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/>
        <w:jc w:val="center"/>
        <w:textAlignment w:val="auto"/>
        <w:rPr>
          <w:rStyle w:val="9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/>
        <w:jc w:val="center"/>
        <w:textAlignment w:val="auto"/>
        <w:rPr>
          <w:rStyle w:val="9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0"/>
        <w:jc w:val="center"/>
        <w:textAlignment w:val="auto"/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丰都县人民政府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关于加强弹子台水库水源管理的通告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丰都府发〔2018〕18号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切实加强县城饮用水弹子台水库水源保护，消除饮用水源安全隐患，有效改善水环境质量，保障人民群众饮水安全，根据《中华人民共和国水污染防治法》《中华人民共和国渔业法》《饮用水水源保护区污染防治管理规定》《重庆市长江三峡水库库区及流域水污染防治条例》等相关法律法规规定，特作如下通告：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弹子台水库为集中式饮用水水源地保护区，整个水库正常水位线以下的全部水域范围为一级保护区，水库的水资源、渔业资源等属于国家（集体）所有，受法律保护。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禁止一切破坏水环境生态平衡的活动以及破坏水源林、护岸林、与水源保护相关植被的活动。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禁止向水域倾倒工业废渣、垃圾、粪便及其他废弃物。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运输有毒有害物质、油类、粪便的船舶和车辆不准进入保护区，必须进入者应事先申请并经有关部门批准、登记并设置防渗、防溢、防漏设施。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五、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禁止使用剧毒和高残留农药，不得滥用化肥，不得使用炸药、毒品捕杀鱼类。 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六、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禁止任何单位和个人擅自使用任何渔具在弹子台水库捕鱼。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七、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违反以上五、六条款规定，由渔政等执法部门按照《中华人民共和国渔业法》《饮用水水源保护区污染防治管理规定》相关规定予以行政处罚；造成他人损失的，依法承担赔偿责任；扰乱社会治安秩序的，移送公安机关依法处理；构成犯罪的，移送司法机关依法处理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八、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在弹子台水源保护区从事其他污染饮用水水源活动的，由环境保护等部门按照《重庆市长江三峡水库库区及流域水污染防治条例》相关规定予以行政处罚。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九、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按照属地管理原则，包鸾镇要强化监管责任，建立健全相关乡规、村规民约，要加强对辖区内村民的教育管理。公安、农业、环保、水利、交通、林业等行政管理部门按照各自职责，共同做好水源地保护管理工作。县广播电视台、丰都新闻社等媒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体要组织开展好县城水源地保护宣传工作。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十、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本通告自发布之日起施行。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                                              丰都县人民政府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080" w:firstLineChars="19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2018年6月26日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5"/>
      <w:wordWrap w:val="0"/>
      <w:ind w:left="3786" w:leftChars="1803" w:firstLine="7398" w:firstLineChars="2312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丰都县人民政府办公室发布     </w:t>
    </w:r>
  </w:p>
  <w:p>
    <w:pPr>
      <w:pStyle w:val="5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丰都县人民政府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5E11D1"/>
    <w:rsid w:val="019E71BD"/>
    <w:rsid w:val="041C42DA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D27963"/>
    <w:rsid w:val="0EEA1696"/>
    <w:rsid w:val="152D2DCA"/>
    <w:rsid w:val="187168EA"/>
    <w:rsid w:val="196673CA"/>
    <w:rsid w:val="1B2F4AEE"/>
    <w:rsid w:val="1CF734C9"/>
    <w:rsid w:val="1DEC284C"/>
    <w:rsid w:val="1E6523AC"/>
    <w:rsid w:val="22440422"/>
    <w:rsid w:val="22BB4BBB"/>
    <w:rsid w:val="263942EA"/>
    <w:rsid w:val="2AEB3417"/>
    <w:rsid w:val="31A15F24"/>
    <w:rsid w:val="324A1681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39B26E7"/>
    <w:rsid w:val="441A38D4"/>
    <w:rsid w:val="4504239D"/>
    <w:rsid w:val="4BC77339"/>
    <w:rsid w:val="4C9236C5"/>
    <w:rsid w:val="4E250A85"/>
    <w:rsid w:val="4E9616C5"/>
    <w:rsid w:val="4FFD4925"/>
    <w:rsid w:val="505C172E"/>
    <w:rsid w:val="506405EA"/>
    <w:rsid w:val="521536FB"/>
    <w:rsid w:val="52F46F0B"/>
    <w:rsid w:val="532B6A10"/>
    <w:rsid w:val="53D8014D"/>
    <w:rsid w:val="55E064E0"/>
    <w:rsid w:val="572C6D10"/>
    <w:rsid w:val="5D142B84"/>
    <w:rsid w:val="5DC34279"/>
    <w:rsid w:val="5FCD688E"/>
    <w:rsid w:val="5FF9BDAA"/>
    <w:rsid w:val="5FFE5333"/>
    <w:rsid w:val="608816D1"/>
    <w:rsid w:val="60EF4E7F"/>
    <w:rsid w:val="648B0A32"/>
    <w:rsid w:val="660373AC"/>
    <w:rsid w:val="665233C1"/>
    <w:rsid w:val="69AC0D42"/>
    <w:rsid w:val="6AD9688B"/>
    <w:rsid w:val="6D0E3F22"/>
    <w:rsid w:val="74144EB3"/>
    <w:rsid w:val="74243163"/>
    <w:rsid w:val="744E4660"/>
    <w:rsid w:val="753355A2"/>
    <w:rsid w:val="759F1C61"/>
    <w:rsid w:val="769F2DE8"/>
    <w:rsid w:val="76FDEB7C"/>
    <w:rsid w:val="79C65162"/>
    <w:rsid w:val="7C9011D9"/>
    <w:rsid w:val="7CC22CB2"/>
    <w:rsid w:val="7DC651C5"/>
    <w:rsid w:val="7DF350ED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4233</Words>
  <Characters>4282</Characters>
  <Lines>1</Lines>
  <Paragraphs>1</Paragraphs>
  <TotalTime>35</TotalTime>
  <ScaleCrop>false</ScaleCrop>
  <LinksUpToDate>false</LinksUpToDate>
  <CharactersWithSpaces>4340</CharactersWithSpaces>
  <Application>WPS Office_11.1.0.10950_F1E327BC-269C-435d-A152-05C5408002CA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小二</cp:lastModifiedBy>
  <cp:lastPrinted>2022-05-12T00:46:00Z</cp:lastPrinted>
  <dcterms:modified xsi:type="dcterms:W3CDTF">2022-06-13T11:37:05Z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9AFA1DA5FD9E40528B858871386CDD78</vt:lpwstr>
  </property>
</Properties>
</file>