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AEBE7">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附件29</w:t>
      </w:r>
    </w:p>
    <w:p w14:paraId="720AD274">
      <w:pPr>
        <w:pStyle w:val="7"/>
        <w:jc w:val="left"/>
        <w:rPr>
          <w:rFonts w:ascii="方正公文小标宋" w:eastAsia="方正公文小标宋"/>
          <w:b w:val="0"/>
          <w:sz w:val="84"/>
          <w:szCs w:val="84"/>
          <w:lang w:eastAsia="zh-CN"/>
        </w:rPr>
      </w:pPr>
    </w:p>
    <w:p w14:paraId="37208E41">
      <w:pPr>
        <w:rPr>
          <w:lang w:eastAsia="zh-CN"/>
        </w:rPr>
      </w:pPr>
    </w:p>
    <w:p w14:paraId="4E5EE0D2">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6DEEFDF1">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r>
        <w:rPr>
          <w:rFonts w:hint="eastAsia" w:ascii="方正小标宋_GBK" w:hAnsi="方正小标宋_GBK" w:eastAsia="方正小标宋_GBK" w:cs="方正小标宋_GBK"/>
          <w:snapToGrid/>
          <w:kern w:val="0"/>
          <w:sz w:val="72"/>
          <w:szCs w:val="72"/>
        </w:rPr>
        <w:t>重庆市丰都县都督乡履行职责事项清单</w:t>
      </w:r>
    </w:p>
    <w:p w14:paraId="582C4F0A">
      <w:pPr>
        <w:rPr>
          <w:rFonts w:ascii="方正公文小标宋" w:eastAsia="方正公文小标宋"/>
          <w:sz w:val="84"/>
          <w:szCs w:val="84"/>
          <w:lang w:eastAsia="zh-CN"/>
        </w:rPr>
      </w:pPr>
    </w:p>
    <w:p w14:paraId="2497E9D1">
      <w:pPr>
        <w:rPr>
          <w:rFonts w:ascii="方正公文小标宋" w:eastAsia="方正公文小标宋"/>
          <w:sz w:val="84"/>
          <w:szCs w:val="84"/>
          <w:lang w:eastAsia="zh-CN"/>
        </w:rPr>
      </w:pPr>
    </w:p>
    <w:p w14:paraId="4C991A18">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FF0000"/>
          <w:kern w:val="2"/>
          <w:sz w:val="44"/>
          <w:szCs w:val="44"/>
          <w:lang w:eastAsia="zh-CN"/>
        </w:rPr>
        <w:sectPr>
          <w:pgSz w:w="16837" w:h="11905" w:orient="landscape"/>
          <w:pgMar w:top="1418" w:right="1418" w:bottom="1418" w:left="1418" w:header="851" w:footer="907" w:gutter="0"/>
          <w:pgNumType w:start="1"/>
          <w:cols w:space="720" w:num="1"/>
          <w:docGrid w:linePitch="312" w:charSpace="0"/>
        </w:sectPr>
      </w:pPr>
      <w:bookmarkStart w:id="0" w:name="_Toc172077416"/>
      <w:bookmarkStart w:id="1" w:name="_Toc172077949"/>
      <w:bookmarkStart w:id="2" w:name="_Toc172077551"/>
      <w:bookmarkStart w:id="3" w:name="_Toc172533652"/>
    </w:p>
    <w:p w14:paraId="1F66DED4">
      <w:pPr>
        <w:widowControl w:val="0"/>
        <w:kinsoku/>
        <w:autoSpaceDE/>
        <w:autoSpaceDN/>
        <w:adjustRightInd/>
        <w:snapToGrid/>
        <w:spacing w:before="0" w:beforeLines="0" w:after="0" w:afterLines="0" w:line="240" w:lineRule="auto"/>
        <w:ind w:left="0" w:leftChars="0" w:right="0" w:rightChars="0" w:firstLine="0" w:firstLineChars="0"/>
        <w:jc w:val="center"/>
        <w:textAlignment w:val="auto"/>
        <w:rPr>
          <w:rFonts w:hint="eastAsia" w:ascii="方正小标宋_GBK" w:hAnsi="方正小标宋_GBK" w:eastAsia="方正小标宋_GBK" w:cs="方正小标宋_GBK"/>
          <w:snapToGrid/>
          <w:color w:val="auto"/>
          <w:kern w:val="2"/>
          <w:sz w:val="44"/>
          <w:szCs w:val="44"/>
          <w:lang w:eastAsia="zh-CN"/>
        </w:rPr>
      </w:pPr>
      <w:r>
        <w:rPr>
          <w:rFonts w:hint="eastAsia" w:ascii="方正小标宋_GBK" w:hAnsi="方正小标宋_GBK" w:eastAsia="方正小标宋_GBK" w:cs="方正小标宋_GBK"/>
          <w:snapToGrid/>
          <w:color w:val="auto"/>
          <w:kern w:val="2"/>
          <w:sz w:val="44"/>
          <w:szCs w:val="44"/>
          <w:lang w:eastAsia="zh-CN"/>
        </w:rPr>
        <w:t>目</w:t>
      </w:r>
      <w:r>
        <w:rPr>
          <w:rFonts w:hint="eastAsia" w:ascii="方正小标宋_GBK" w:hAnsi="方正小标宋_GBK" w:eastAsia="方正小标宋_GBK" w:cs="方正小标宋_GBK"/>
          <w:snapToGrid/>
          <w:color w:val="auto"/>
          <w:kern w:val="2"/>
          <w:sz w:val="44"/>
          <w:szCs w:val="44"/>
          <w:lang w:val="en-US" w:eastAsia="zh-CN"/>
        </w:rPr>
        <w:t xml:space="preserve">  </w:t>
      </w:r>
      <w:r>
        <w:rPr>
          <w:rFonts w:hint="eastAsia" w:ascii="方正小标宋_GBK" w:hAnsi="方正小标宋_GBK" w:eastAsia="方正小标宋_GBK" w:cs="方正小标宋_GBK"/>
          <w:snapToGrid/>
          <w:color w:val="auto"/>
          <w:kern w:val="2"/>
          <w:sz w:val="44"/>
          <w:szCs w:val="44"/>
          <w:lang w:eastAsia="zh-CN"/>
        </w:rPr>
        <w:t>录</w:t>
      </w:r>
    </w:p>
    <w:p w14:paraId="0BCF2F35">
      <w:pPr>
        <w:pStyle w:val="12"/>
        <w:kinsoku/>
        <w:autoSpaceDE/>
        <w:autoSpaceDN/>
        <w:adjustRightInd/>
        <w:snapToGrid/>
        <w:textAlignment w:val="auto"/>
        <w:rPr>
          <w:rFonts w:hint="default" w:ascii="Times New Roman" w:hAnsi="Times New Roman" w:cs="Times New Roman"/>
          <w:snapToGrid/>
          <w:color w:val="auto"/>
        </w:rPr>
      </w:pPr>
    </w:p>
    <w:p w14:paraId="66E15A2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13F45B55">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2B57D142">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58</w:t>
      </w:r>
    </w:p>
    <w:p w14:paraId="4F397870">
      <w:pPr>
        <w:pStyle w:val="2"/>
        <w:spacing w:before="0" w:after="0" w:line="240" w:lineRule="auto"/>
        <w:jc w:val="center"/>
        <w:rPr>
          <w:rFonts w:hint="default" w:ascii="Times New Roman" w:hAnsi="Times New Roman" w:eastAsia="方正仿宋_GBK" w:cs="Times New Roman"/>
          <w:snapToGrid/>
          <w:color w:val="FF0000"/>
          <w:spacing w:val="7"/>
          <w:sz w:val="32"/>
          <w:szCs w:val="32"/>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Fonts w:hint="default" w:ascii="Times New Roman" w:hAnsi="Times New Roman" w:eastAsia="方正仿宋_GBK" w:cs="Times New Roman"/>
          <w:snapToGrid/>
          <w:color w:val="auto"/>
          <w:spacing w:val="7"/>
          <w:sz w:val="32"/>
          <w:szCs w:val="32"/>
          <w:lang w:eastAsia="zh-CN"/>
        </w:rPr>
        <w:fldChar w:fldCharType="end"/>
      </w:r>
    </w:p>
    <w:bookmarkEnd w:id="0"/>
    <w:bookmarkEnd w:id="1"/>
    <w:bookmarkEnd w:id="2"/>
    <w:bookmarkEnd w:id="3"/>
    <w:p w14:paraId="30BEE1FF">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hint="eastAsia" w:ascii="方正小标宋_GBK" w:hAnsi="方正小标宋_GBK" w:eastAsia="方正小标宋_GBK" w:cs="方正小标宋_GBK"/>
          <w:b w:val="0"/>
          <w:bCs w:val="0"/>
          <w:snapToGrid w:val="0"/>
          <w:color w:val="auto"/>
          <w:spacing w:val="7"/>
          <w:kern w:val="44"/>
          <w:sz w:val="44"/>
          <w:szCs w:val="44"/>
          <w:lang w:val="en-US" w:eastAsia="zh-CN" w:bidi="ar-SA"/>
        </w:rPr>
      </w:pPr>
      <w:r>
        <w:rPr>
          <w:rFonts w:hint="eastAsia" w:ascii="方正小标宋_GBK" w:hAnsi="方正小标宋_GBK" w:eastAsia="方正小标宋_GBK" w:cs="方正小标宋_GBK"/>
          <w:b w:val="0"/>
          <w:bCs w:val="0"/>
          <w:snapToGrid w:val="0"/>
          <w:color w:val="auto"/>
          <w:kern w:val="44"/>
          <w:sz w:val="44"/>
          <w:szCs w:val="44"/>
          <w:lang w:val="en-US" w:eastAsia="zh-CN" w:bidi="ar-SA"/>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63C673D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42A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DA1">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r>
      <w:tr w14:paraId="7252B2A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30D0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trike w:val="0"/>
                <w:dstrike w:val="0"/>
                <w:snapToGrid w:val="0"/>
                <w:color w:val="auto"/>
                <w:kern w:val="0"/>
                <w:sz w:val="21"/>
                <w:szCs w:val="21"/>
                <w:u w:val="none"/>
                <w:lang w:eastAsia="en-US" w:bidi="ar"/>
              </w:rPr>
              <w:t>一、党的建设（2</w:t>
            </w:r>
            <w:r>
              <w:rPr>
                <w:rFonts w:hint="eastAsia" w:ascii="Times New Roman" w:hAnsi="Times New Roman" w:eastAsia="方正黑体_GBK" w:cs="Times New Roman"/>
                <w:b w:val="0"/>
                <w:bCs w:val="0"/>
                <w:strike w:val="0"/>
                <w:dstrike w:val="0"/>
                <w:snapToGrid w:val="0"/>
                <w:color w:val="auto"/>
                <w:kern w:val="0"/>
                <w:sz w:val="21"/>
                <w:szCs w:val="21"/>
                <w:u w:val="none"/>
                <w:lang w:val="en-US" w:eastAsia="zh-CN" w:bidi="ar"/>
              </w:rPr>
              <w:t>3</w:t>
            </w:r>
            <w:r>
              <w:rPr>
                <w:rFonts w:hint="default" w:ascii="Times New Roman" w:hAnsi="Times New Roman" w:eastAsia="方正黑体_GBK" w:cs="Times New Roman"/>
                <w:b w:val="0"/>
                <w:bCs w:val="0"/>
                <w:strike w:val="0"/>
                <w:dstrike w:val="0"/>
                <w:snapToGrid w:val="0"/>
                <w:color w:val="auto"/>
                <w:kern w:val="0"/>
                <w:sz w:val="21"/>
                <w:szCs w:val="21"/>
                <w:u w:val="none"/>
                <w:lang w:eastAsia="en-US" w:bidi="ar"/>
              </w:rPr>
              <w:t>项）</w:t>
            </w:r>
          </w:p>
        </w:tc>
      </w:tr>
      <w:tr w14:paraId="3CD5CB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76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2D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0722D9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9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3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加强党委自身建设，贯彻民主集中制，负责落实“三重一大”、理论学习中心组学习、党内政治生活、联系服务群众等制度。</w:t>
            </w:r>
          </w:p>
        </w:tc>
      </w:tr>
      <w:tr w14:paraId="6F08F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C8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C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005923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2C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0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加强党员队伍建设，负责本</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党员的发展、教育、管理、监督和服务，做好党费收缴、使用和管理，开展党内关怀、党员激励工作。</w:t>
            </w:r>
          </w:p>
        </w:tc>
      </w:tr>
      <w:tr w14:paraId="2D4882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1C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8B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按照干部管理权限，负责本</w:t>
            </w:r>
            <w:r>
              <w:rPr>
                <w:rFonts w:hint="eastAsia" w:ascii="Times New Roman" w:hAnsi="Times New Roman" w:eastAsia="方正仿宋_GBK" w:cs="Times New Roman"/>
                <w:b w:val="0"/>
                <w:bCs w:val="0"/>
                <w:snapToGrid w:val="0"/>
                <w:color w:val="auto"/>
                <w:kern w:val="0"/>
                <w:sz w:val="21"/>
                <w:szCs w:val="21"/>
                <w:lang w:val="en-US" w:eastAsia="zh-CN" w:bidi="ar"/>
              </w:rPr>
              <w:t>乡</w:t>
            </w:r>
            <w:bookmarkStart w:id="4" w:name="_GoBack"/>
            <w:bookmarkEnd w:id="4"/>
            <w:r>
              <w:rPr>
                <w:rFonts w:hint="default" w:ascii="Times New Roman" w:hAnsi="Times New Roman" w:eastAsia="方正仿宋_GBK" w:cs="Times New Roman"/>
                <w:b w:val="0"/>
                <w:bCs w:val="0"/>
                <w:snapToGrid w:val="0"/>
                <w:color w:val="auto"/>
                <w:kern w:val="0"/>
                <w:sz w:val="21"/>
                <w:szCs w:val="21"/>
                <w:lang w:eastAsia="en-US" w:bidi="ar"/>
              </w:rPr>
              <w:t>机关、事业单位干部的选拔、教育、管理、培训、考核、奖励、监督等工作，开展各类评优评先推荐上报。</w:t>
            </w:r>
          </w:p>
        </w:tc>
      </w:tr>
      <w:tr w14:paraId="4B7CD9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6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38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负责离退休干部的教育引导、日常管理、服务保障和关心关怀等工作。</w:t>
            </w:r>
          </w:p>
        </w:tc>
      </w:tr>
      <w:tr w14:paraId="1252B8F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B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坚持党管人才原则，负责人才政策宣传、培育引进、服务保障等工作。</w:t>
            </w:r>
          </w:p>
        </w:tc>
      </w:tr>
      <w:tr w14:paraId="6E97F9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A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加强党建引领基层治理，开展基层议事协商，负责培育和提升基层党建品牌。</w:t>
            </w:r>
          </w:p>
        </w:tc>
      </w:tr>
      <w:tr w14:paraId="7423A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3E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70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w:t>
            </w:r>
            <w:r>
              <w:rPr>
                <w:rFonts w:hint="eastAsia" w:ascii="Times New Roman" w:hAnsi="Times New Roman" w:eastAsia="方正仿宋_GBK"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数字重庆建设工作，推进“141”基层智治体系建设。</w:t>
            </w:r>
          </w:p>
        </w:tc>
      </w:tr>
      <w:tr w14:paraId="7EF8107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D0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E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负责指导辖区内村（居）民委员会、村（居）务监督委员会规范化建设，指导和监管村（居）换届选举、自治等工作。</w:t>
            </w:r>
          </w:p>
        </w:tc>
      </w:tr>
      <w:tr w14:paraId="698D8E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94A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B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加强村（社区）干部队伍建设，负责干部使用、考核、监督和管理，加强后备力量储备，组织实施教育培训和能力提升，保障基本待遇。</w:t>
            </w:r>
          </w:p>
        </w:tc>
      </w:tr>
      <w:tr w14:paraId="679F917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7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2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负责社会工作者、志愿者队伍建设和管理，推进村（社区）社会工作服务和志愿服务工作。</w:t>
            </w:r>
          </w:p>
        </w:tc>
      </w:tr>
      <w:tr w14:paraId="4D6375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C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B7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落实全面从严治党政治责任，加强党风政风监督，贯彻落实中央八项规定及其实施细则精神，持续整治“四风”突出问题。</w:t>
            </w:r>
          </w:p>
        </w:tc>
      </w:tr>
      <w:tr w14:paraId="5FE8C9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F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1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推动乡、村（社区）两级监督体系建设，负责开展监督执纪问责，按照权限分类处置问题线索。</w:t>
            </w:r>
          </w:p>
        </w:tc>
      </w:tr>
      <w:tr w14:paraId="44A37F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7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B5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落实统战工作责任制，负责联系民主党派成员、无党派人士、党外知识分子、非公有制经济人士、新的社会阶层人士、港澳台同胞、华侨归侨侨眷等，开展统一战线工作。</w:t>
            </w:r>
          </w:p>
        </w:tc>
      </w:tr>
      <w:tr w14:paraId="619832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44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D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落实党代表大会代表任期制，负责党代表日常联络服务，推动党代表履职，按期组织召开乡党代会。</w:t>
            </w:r>
          </w:p>
        </w:tc>
      </w:tr>
      <w:tr w14:paraId="0A0939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24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9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落实人大代表选举制度，召开</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人民代表大会，支持和保障人大代表依法履职，组织和服务人大代表开展视察调研，负责办理人大代表议案建议，转交人大代表反映的人民群众意见建议。</w:t>
            </w:r>
          </w:p>
        </w:tc>
      </w:tr>
      <w:tr w14:paraId="2C9E62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B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4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落实政治协商工作，支持保障政协委员进行民主监督和参政议政，负责政协委员联络服务和调研视察工作，承办政协委员提案。</w:t>
            </w:r>
          </w:p>
        </w:tc>
      </w:tr>
      <w:tr w14:paraId="36B30D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14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F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落实党管武装各项制度，负责兵役登记、兵员征集、民兵工作、基层武装部规范化建设。</w:t>
            </w:r>
          </w:p>
        </w:tc>
      </w:tr>
      <w:tr w14:paraId="78A208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3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5F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负责工青妇等群团和基层关工委组织建设。</w:t>
            </w:r>
          </w:p>
        </w:tc>
      </w:tr>
      <w:tr w14:paraId="260024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2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CE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加强商会党建工作，培育和发展商会组织，发挥商会作用。</w:t>
            </w:r>
          </w:p>
        </w:tc>
      </w:tr>
      <w:tr w14:paraId="7CFBA28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1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5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铸牢中华民族共同体意识，开展民族理论政策宣传和促进民族团结工作，依法开展宗教事务管理工作。</w:t>
            </w:r>
          </w:p>
        </w:tc>
      </w:tr>
      <w:tr w14:paraId="5C87B6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F2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A4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开展新时代文明实践活动，用好“新丰书院”，培育和践行社会主义核心价值观。</w:t>
            </w:r>
          </w:p>
        </w:tc>
      </w:tr>
      <w:tr w14:paraId="5006320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F19B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二、经济发展（10项）</w:t>
            </w:r>
          </w:p>
        </w:tc>
      </w:tr>
      <w:tr w14:paraId="6C2AE4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B9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2F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负责制定实施本级经济发展规划和年度计划。</w:t>
            </w:r>
          </w:p>
        </w:tc>
      </w:tr>
      <w:tr w14:paraId="1867C0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3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负责开展经济普查、人口普查、农业普查等重大国情国力普查工作。</w:t>
            </w:r>
          </w:p>
        </w:tc>
      </w:tr>
      <w:tr w14:paraId="134258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4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负责编制和落实财政预决算，规范开展预算项目绩效评价和国库集中支付管理等工作。</w:t>
            </w:r>
          </w:p>
        </w:tc>
      </w:tr>
      <w:tr w14:paraId="4E0964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FE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5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负责本级财政收支和非税收入管理。</w:t>
            </w:r>
          </w:p>
        </w:tc>
      </w:tr>
      <w:tr w14:paraId="482C5C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50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EE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负责指导监督村（社区）财务管理，开展村（社区）财务和经济责任审计。</w:t>
            </w:r>
          </w:p>
        </w:tc>
      </w:tr>
      <w:tr w14:paraId="5D220C9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B8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00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实施本级政府投资项目，开展项目及资金监督管理工作。</w:t>
            </w:r>
          </w:p>
        </w:tc>
      </w:tr>
      <w:tr w14:paraId="452AF8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31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C9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推动农村产业发展，打造农业品牌，开展新农人培育、共富农场建设工作。</w:t>
            </w:r>
          </w:p>
        </w:tc>
      </w:tr>
      <w:tr w14:paraId="5CFE37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1F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开展辖区内市场主体培育服务，宣传惠企服务政策，优化营商环境。</w:t>
            </w:r>
          </w:p>
        </w:tc>
      </w:tr>
      <w:tr w14:paraId="5D349A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95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D4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开展科普宣传活动，普及科学技术知识，为科技特派员到农村基层开展创新创业提供服务保障。</w:t>
            </w:r>
          </w:p>
        </w:tc>
      </w:tr>
      <w:tr w14:paraId="34E690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C4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4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负责推动烤烟、中药材等本土特色产业</w:t>
            </w:r>
          </w:p>
        </w:tc>
      </w:tr>
      <w:tr w14:paraId="12506EA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C4AD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三、民生服务（15项）</w:t>
            </w:r>
          </w:p>
        </w:tc>
      </w:tr>
      <w:tr w14:paraId="055FFB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C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8D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落实积极生育支持政策，开展人口监测与家庭服务。</w:t>
            </w:r>
          </w:p>
        </w:tc>
      </w:tr>
      <w:tr w14:paraId="416782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7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6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建立就业困难人员台账，开展就业创业政策宣传和就业、失业登记，提供政策咨询、就业供需对接等服务，组织人员参加技能培训，引导申请创业就业补贴和公益性岗位。</w:t>
            </w:r>
          </w:p>
        </w:tc>
      </w:tr>
      <w:tr w14:paraId="51728D6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9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D87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负责社会保障卡申领、启用、查询、信息变更、挂失、补领、注销等日常业务办理。</w:t>
            </w:r>
          </w:p>
        </w:tc>
      </w:tr>
      <w:tr w14:paraId="289AC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9B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F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负责城镇职工基本医疗保险、城乡居民基本医疗保险、长期护理保险的参保、暂停、变更、信息查询、就医备案等事项办理。</w:t>
            </w:r>
          </w:p>
        </w:tc>
      </w:tr>
      <w:tr w14:paraId="6D56CA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0C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开展爱国卫生工作，负责宣传倡导文明健康生活方式。</w:t>
            </w:r>
          </w:p>
        </w:tc>
      </w:tr>
      <w:tr w14:paraId="63787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97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1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负责组织开展全民健身活动。</w:t>
            </w:r>
          </w:p>
        </w:tc>
      </w:tr>
      <w:tr w14:paraId="35027F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6B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A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负责城镇职工养老保险、城乡居民养老保险的参保、暂停、变更、信息查询、退休待遇申领、死亡抚恤金申领事项办理，政策范围内的国企困难单双解人员养老保险补贴的申请受理、查验审核。</w:t>
            </w:r>
          </w:p>
        </w:tc>
      </w:tr>
      <w:tr w14:paraId="2888049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2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B2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开展未成年人保护工作，摸排并建立辖区内孤儿、留守儿童和事实无人抚养儿童等信息台账，做好关心服务和基本生活保障。</w:t>
            </w:r>
          </w:p>
        </w:tc>
      </w:tr>
      <w:tr w14:paraId="1DB915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0B9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19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负责残疾人证、困难残疾人生活补贴、重度残疾人护理补贴的申请受理、查验审核等工作，组织残疾人参加职业技能培训，帮助康复就业，做好残疾人服务和关心关爱。</w:t>
            </w:r>
          </w:p>
        </w:tc>
      </w:tr>
      <w:tr w14:paraId="673806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96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C9B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开展老年人服务工作，建立好独居、空巢、失能、重残特殊家庭老年人台账，提供探访关爱服务。</w:t>
            </w:r>
          </w:p>
        </w:tc>
      </w:tr>
      <w:tr w14:paraId="2B7B67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4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CE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负责最低生活保障、低保边缘家庭和特困供养人员的摸排、初审及动态管理，对因突发事件、意外伤害、重大疾病或其他特殊原因导致基本生活陷入困难的对象，给予临时救助。</w:t>
            </w:r>
          </w:p>
        </w:tc>
      </w:tr>
      <w:tr w14:paraId="251CC1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CD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负责退役军人信息采集、走访慰问、优抚帮扶，做好新时代“双拥”工作。</w:t>
            </w:r>
          </w:p>
        </w:tc>
      </w:tr>
      <w:tr w14:paraId="66823A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D8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1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便民服务中心阵地建设，指导村（社区）党群服务中心建设。</w:t>
            </w:r>
          </w:p>
        </w:tc>
      </w:tr>
      <w:tr w14:paraId="4174427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4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负责指导辖区内业主大会、业主委员会成立、调整、换届、选举，监督其依法履职。</w:t>
            </w:r>
          </w:p>
        </w:tc>
      </w:tr>
      <w:tr w14:paraId="3472F6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9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负责指导和监督辖区内物业服务企业履行法定义务，协调处置物业纠纷矛盾。</w:t>
            </w:r>
          </w:p>
        </w:tc>
      </w:tr>
      <w:tr w14:paraId="2D734D4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D7D5B">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四、平安法治（16项）</w:t>
            </w:r>
          </w:p>
        </w:tc>
      </w:tr>
      <w:tr w14:paraId="5554CB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9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7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开展普法宣传，负责加强法治文化阵地建设，培养“法律明白人”。</w:t>
            </w:r>
          </w:p>
        </w:tc>
      </w:tr>
      <w:tr w14:paraId="63360E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6A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29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推进法治政府建设，推动依法行政，负责选聘和管理法律顾问，开展行政复议、行政诉讼应对工作，做好行政规范性文件审查和备案。</w:t>
            </w:r>
          </w:p>
        </w:tc>
      </w:tr>
      <w:tr w14:paraId="748E50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EF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落实“大综合一体化”行政执法改革要求，完善基层综合行政执法工作机制，负责推进综合行政执法队伍规范化建设工作。</w:t>
            </w:r>
          </w:p>
        </w:tc>
      </w:tr>
      <w:tr w14:paraId="4E3001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4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F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依职权负责对纳入综合行政执法事项清单范围内的事项开展行政执法。</w:t>
            </w:r>
          </w:p>
        </w:tc>
      </w:tr>
      <w:tr w14:paraId="29171C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158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D4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负责开展反电信网络诈骗宣传，预防和遏制电信诈骗案件发生。</w:t>
            </w:r>
          </w:p>
        </w:tc>
      </w:tr>
      <w:tr w14:paraId="08DB90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CC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负责常态化扫黑除恶、反邪教、防范非法集资宣传教育和线索摸排工作，预防有组织犯罪。</w:t>
            </w:r>
          </w:p>
        </w:tc>
      </w:tr>
      <w:tr w14:paraId="0CE6A8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FB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E7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组织开展预防精神障碍发生、促进精神障碍患者康复工作，负责精神障碍患者日常排查、信息登记和管理服务，为生活困难的精神障碍患者家庭提供帮助。</w:t>
            </w:r>
          </w:p>
        </w:tc>
      </w:tr>
      <w:tr w14:paraId="5EF5AD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4AE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9A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做好辖区内刑满释放人员安置帮教和社会救助相关工作。</w:t>
            </w:r>
          </w:p>
        </w:tc>
      </w:tr>
      <w:tr w14:paraId="733346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85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A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开展禁毒、禁种宣传，负责制止、铲除非法种植毒品原植物。</w:t>
            </w:r>
          </w:p>
        </w:tc>
      </w:tr>
      <w:tr w14:paraId="25405FF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F7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C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负责社区戒毒、社区康复工作。</w:t>
            </w:r>
          </w:p>
        </w:tc>
      </w:tr>
      <w:tr w14:paraId="2C7730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3C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2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落实社会治安综合治理责任制，健全群防群治机制。</w:t>
            </w:r>
          </w:p>
        </w:tc>
      </w:tr>
      <w:tr w14:paraId="5B6F7E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F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22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坚持和发展新时代“枫桥经验”，负责社会矛盾纠纷源头管控、排查化解及信息报送，成立乡人民调解委员会，开展人民调解工作，依法受理调解申请，调解成功的组织双方签订调解协议书，调解不成的指导双方到上级机构调解、申请仲裁或诉讼，定期回访跟踪调解协议履行情况，防止矛盾反弹。</w:t>
            </w:r>
          </w:p>
        </w:tc>
      </w:tr>
      <w:tr w14:paraId="0ADF01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5D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21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负责建立健全领导接访制度和信访应急预案，主动排查涉访矛盾，按规定受理、协调、处置信访事项，联动协同处置突发事件，做好职权范围内信访人员疏导教育、帮扶救助等工作。</w:t>
            </w:r>
          </w:p>
        </w:tc>
      </w:tr>
      <w:tr w14:paraId="0415DE3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E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6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贯彻总体国家安全观，负责开展国家安全宣传教育。</w:t>
            </w:r>
          </w:p>
        </w:tc>
      </w:tr>
      <w:tr w14:paraId="54F1F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4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依法依规开展巡查巡护、隐患排查、信息传递、先期处置、组织群众疏散撤离以及应急知识宣传普及等应急管理及消防工作。</w:t>
            </w:r>
          </w:p>
        </w:tc>
      </w:tr>
      <w:tr w14:paraId="7745A8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16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C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开展国防教育，组织国防动员宣传。</w:t>
            </w:r>
          </w:p>
        </w:tc>
      </w:tr>
      <w:tr w14:paraId="69349A7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95FE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五、乡村振兴（8项）</w:t>
            </w:r>
          </w:p>
        </w:tc>
      </w:tr>
      <w:tr w14:paraId="662AAF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F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49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落实耕地保护措施，负责对耕地保护利用情况进行监督管理。</w:t>
            </w:r>
          </w:p>
        </w:tc>
      </w:tr>
      <w:tr w14:paraId="7B29FA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B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0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负责农业设施用地选址、备案、监督等工作。</w:t>
            </w:r>
          </w:p>
        </w:tc>
      </w:tr>
      <w:tr w14:paraId="70E588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BD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A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负责辖区内农村集体经济“三资”（资金、资产、资源）的监督管理，支持壮大集体经济。</w:t>
            </w:r>
          </w:p>
        </w:tc>
      </w:tr>
      <w:tr w14:paraId="3DF02C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7D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77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负责农村土地承包经营及承包经营合同管理。</w:t>
            </w:r>
          </w:p>
        </w:tc>
      </w:tr>
      <w:tr w14:paraId="3A5039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6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D2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负责调解辖区内土地、林地所有权和使用权属、承包经营权纠纷。</w:t>
            </w:r>
          </w:p>
        </w:tc>
      </w:tr>
      <w:tr w14:paraId="0E6529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CB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D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负责农村人居环境整治工作。</w:t>
            </w:r>
          </w:p>
        </w:tc>
      </w:tr>
      <w:tr w14:paraId="2C453E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3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6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负责防止返贫致贫动态监测和帮扶救助工作，帮助指导就业创业，制定“一户一策”帮扶措施，稳定脱贫人口收入。</w:t>
            </w:r>
          </w:p>
        </w:tc>
      </w:tr>
      <w:tr w14:paraId="4BC6B95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52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2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负责农业、农机、林业、水利水保、水产、畜牧兽医等方面技术宣传推广。</w:t>
            </w:r>
          </w:p>
        </w:tc>
      </w:tr>
      <w:tr w14:paraId="3BEBACA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1C537">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六、生态环保（4项）</w:t>
            </w:r>
          </w:p>
        </w:tc>
      </w:tr>
      <w:tr w14:paraId="0B03B5E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8C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8C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落实河长制，组织落实责任河流管理保护、日常巡查上报、突出问题清理整治等工作。</w:t>
            </w:r>
          </w:p>
        </w:tc>
      </w:tr>
      <w:tr w14:paraId="266CA0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D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5B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落实林长制，建立护林巡查制度，协调开展责任区域内林业资源损害问题排查整治等工作。</w:t>
            </w:r>
          </w:p>
        </w:tc>
      </w:tr>
      <w:tr w14:paraId="1934ED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D0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F4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落实长江流域禁捕水域网格化管理责任，开展禁捕政策宣传、规范垂钓行为、日常巡查及违法违规线索上报等工作。</w:t>
            </w:r>
          </w:p>
        </w:tc>
      </w:tr>
      <w:tr w14:paraId="0E5D6A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0B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B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w:t>
            </w:r>
            <w:r>
              <w:rPr>
                <w:rFonts w:hint="eastAsia" w:ascii="Times New Roman" w:hAnsi="Times New Roman" w:cs="Times New Roman"/>
                <w:b w:val="0"/>
                <w:bCs w:val="0"/>
                <w:snapToGrid w:val="0"/>
                <w:color w:val="auto"/>
                <w:kern w:val="0"/>
                <w:sz w:val="21"/>
                <w:szCs w:val="21"/>
                <w:lang w:val="en-US" w:eastAsia="zh-CN" w:bidi="ar"/>
              </w:rPr>
              <w:t>乡</w:t>
            </w:r>
            <w:r>
              <w:rPr>
                <w:rFonts w:hint="default" w:ascii="Times New Roman" w:hAnsi="Times New Roman" w:eastAsia="方正仿宋_GBK" w:cs="Times New Roman"/>
                <w:b w:val="0"/>
                <w:bCs w:val="0"/>
                <w:snapToGrid w:val="0"/>
                <w:color w:val="auto"/>
                <w:kern w:val="0"/>
                <w:sz w:val="21"/>
                <w:szCs w:val="21"/>
                <w:lang w:eastAsia="en-US" w:bidi="ar"/>
              </w:rPr>
              <w:t>村级农村饮水供水应急预案，管护村级供水工程、主管网、水源地，排查整治供水工程隐患及供水环境卫生，开展用水安全相关宣传，保障农村饮水供水安全。</w:t>
            </w:r>
          </w:p>
        </w:tc>
      </w:tr>
      <w:tr w14:paraId="5195D87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A331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七、城乡建设（6项）</w:t>
            </w:r>
          </w:p>
        </w:tc>
      </w:tr>
      <w:tr w14:paraId="084436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6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AB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负责宅基地和建房许可的申请受理，开展农房风貌和质量安全管理工作。</w:t>
            </w:r>
          </w:p>
        </w:tc>
      </w:tr>
      <w:tr w14:paraId="1951D4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A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CAE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负责开展卫片图斑核查，做好农户私搭乱建整治工作。</w:t>
            </w:r>
          </w:p>
        </w:tc>
      </w:tr>
      <w:tr w14:paraId="0C2EA39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6E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D3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Style w:val="23"/>
                <w:rFonts w:hint="default" w:ascii="Times New Roman" w:hAnsi="Times New Roman" w:cs="Times New Roman"/>
                <w:b w:val="0"/>
                <w:bCs w:val="0"/>
                <w:color w:val="auto"/>
                <w:sz w:val="21"/>
                <w:szCs w:val="21"/>
                <w:lang w:val="en-US" w:eastAsia="zh-CN"/>
              </w:rPr>
              <w:t>负责本乡市容环卫、市政设施维护、园林绿化管理、垃圾分类、农村垃圾清运等工作。</w:t>
            </w:r>
          </w:p>
        </w:tc>
      </w:tr>
      <w:tr w14:paraId="10FF9E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2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4B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负责制定并组织实施本辖区村镇建设规划。</w:t>
            </w:r>
          </w:p>
        </w:tc>
      </w:tr>
      <w:tr w14:paraId="4D8637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4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F6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负责村镇房屋建筑安全巡查、上报工作。</w:t>
            </w:r>
          </w:p>
        </w:tc>
      </w:tr>
      <w:tr w14:paraId="5FF75D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A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52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负责辖区内农村道路建设规划编制，开展农村道路的建设、管理、养护工作，做好农村道路隐患排查整治、交通安全劝导。</w:t>
            </w:r>
          </w:p>
        </w:tc>
      </w:tr>
      <w:tr w14:paraId="2A6943A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98F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八、文化和旅游（1项）</w:t>
            </w:r>
          </w:p>
        </w:tc>
      </w:tr>
      <w:tr w14:paraId="1D1C0E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EA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i w:val="0"/>
                <w:iCs w:val="0"/>
                <w:color w:val="auto"/>
                <w:kern w:val="0"/>
                <w:sz w:val="21"/>
                <w:szCs w:val="21"/>
                <w:u w:val="none"/>
                <w:lang w:val="en-US" w:eastAsia="zh-CN"/>
              </w:rPr>
              <w:t>负责辖区内公共文化场地的开放、管理和服务，组织开展文化娱乐活动。</w:t>
            </w:r>
          </w:p>
        </w:tc>
      </w:tr>
      <w:tr w14:paraId="73AEFBD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FDC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九、综合政务（9项）</w:t>
            </w:r>
          </w:p>
        </w:tc>
      </w:tr>
      <w:tr w14:paraId="23693E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325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8B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负责公文流转、综合文稿、信息宣传、印章管理、督查督办、党内规范性文件备案等日常运转工作。</w:t>
            </w:r>
          </w:p>
        </w:tc>
      </w:tr>
      <w:tr w14:paraId="6455728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FA1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7F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负责档案管理、史志编纂工作。</w:t>
            </w:r>
          </w:p>
        </w:tc>
      </w:tr>
      <w:tr w14:paraId="715F53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F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7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负责政府信息公开工作。</w:t>
            </w:r>
          </w:p>
        </w:tc>
      </w:tr>
      <w:tr w14:paraId="62E1428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F1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09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负责内部审计、财务监督管理和政府采购管理。</w:t>
            </w:r>
          </w:p>
        </w:tc>
      </w:tr>
      <w:tr w14:paraId="5F9528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B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4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负责办理答复“12345”“民呼我为”等平台转办的诉求事项。</w:t>
            </w:r>
          </w:p>
        </w:tc>
      </w:tr>
      <w:tr w14:paraId="7C0DCC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6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落实24小时值班制度，负责突发事件的发现、上报、处置工作。</w:t>
            </w:r>
          </w:p>
        </w:tc>
      </w:tr>
      <w:tr w14:paraId="63A378E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91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D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落实保密工作责任制，负责保密宣传教育和保密审查，做好涉密文件、涉密系统和保密设备管理工作。</w:t>
            </w:r>
          </w:p>
        </w:tc>
      </w:tr>
      <w:tr w14:paraId="622202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3DC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6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负责办公用房、公务用车、办公用品及设施设备管理等后勤服务保障工作。</w:t>
            </w:r>
          </w:p>
        </w:tc>
      </w:tr>
      <w:tr w14:paraId="45A5C4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B8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1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开展公共机构节能工作，建设节约型机关。</w:t>
            </w:r>
          </w:p>
        </w:tc>
      </w:tr>
    </w:tbl>
    <w:p w14:paraId="229CC97B">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kern w:val="44"/>
          <w:sz w:val="44"/>
          <w:szCs w:val="44"/>
          <w:lang w:val="en-US" w:eastAsia="zh-CN" w:bidi="ar"/>
        </w:rPr>
      </w:pPr>
      <w:r>
        <w:rPr>
          <w:rFonts w:ascii="Times New Roman" w:hAnsi="Times New Roman" w:eastAsia="方正小标宋_GBK" w:cs="Times New Roman"/>
          <w:b w:val="0"/>
          <w:bCs w:val="0"/>
          <w:snapToGrid w:val="0"/>
          <w:color w:val="auto"/>
          <w:kern w:val="44"/>
          <w:sz w:val="44"/>
          <w:szCs w:val="44"/>
          <w:lang w:val="en-US" w:eastAsia="zh-CN" w:bidi="ar"/>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5A84D8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65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14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F4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A9D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DD8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auto"/>
                <w:kern w:val="0"/>
                <w:sz w:val="21"/>
                <w:szCs w:val="21"/>
                <w:lang w:eastAsia="en-US"/>
              </w:rPr>
            </w:pPr>
            <w:r>
              <w:rPr>
                <w:rFonts w:hint="eastAsia" w:ascii="方正黑体_GBK" w:hAnsi="方正黑体_GBK" w:eastAsia="方正黑体_GBK" w:cs="方正黑体_GBK"/>
                <w:b w:val="0"/>
                <w:bCs w:val="0"/>
                <w:snapToGrid w:val="0"/>
                <w:color w:val="auto"/>
                <w:kern w:val="0"/>
                <w:sz w:val="21"/>
                <w:szCs w:val="21"/>
                <w:lang w:eastAsia="en-US" w:bidi="ar"/>
              </w:rPr>
              <w:t>乡配合职责</w:t>
            </w:r>
          </w:p>
        </w:tc>
      </w:tr>
      <w:tr w14:paraId="5C3078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7C2A6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7DDB078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C4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4A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99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0DE98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C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23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4D5ECFC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B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01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F4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4D12C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0DE8B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FB7C3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4CA6D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A5551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2238B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63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D5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33E77D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C8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4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94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47B11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383BA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79ED1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1AA9B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E7D5E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0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0E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04059CC4">
        <w:tblPrEx>
          <w:tblCellMar>
            <w:top w:w="0" w:type="dxa"/>
            <w:left w:w="108" w:type="dxa"/>
            <w:bottom w:w="0" w:type="dxa"/>
            <w:right w:w="108" w:type="dxa"/>
          </w:tblCellMar>
        </w:tblPrEx>
        <w:trPr>
          <w:trHeight w:val="68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52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0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1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1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56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510E7DD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C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8B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D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02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2D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5E48C5F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46F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2E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F7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CB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784BC3D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84F3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5C1E5BF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1E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55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2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5FC679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0AC78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0B621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769F6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E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2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4.牵头本乡投资项目欠薪处置工作。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438969B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9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64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F6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67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68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5F8E0E5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DC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50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AA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6BBCFA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F1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AD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3909E3B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4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CA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67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23D24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EF078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386CD8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4144D5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F0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1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291B33AA">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7F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C5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7397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3B1FB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59FCA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59208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318EFC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2CC18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1884D2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AD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61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38759FD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2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E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7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7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7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2AAAF5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7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6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F7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7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BB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6AC605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FA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AE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9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AD9FC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84D7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26FCA6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3192BD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01F88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A86E6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BD512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6A0D9F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A8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2D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4A0E9AC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B1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45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D5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26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4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BF7491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3B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8F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1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77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93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712D677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DB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08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00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27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76E634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E6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F5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4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6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0B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3516B457">
        <w:tblPrEx>
          <w:tblCellMar>
            <w:top w:w="0" w:type="dxa"/>
            <w:left w:w="108" w:type="dxa"/>
            <w:bottom w:w="0" w:type="dxa"/>
            <w:right w:w="108" w:type="dxa"/>
          </w:tblCellMar>
        </w:tblPrEx>
        <w:trPr>
          <w:trHeight w:val="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9A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8C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79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99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31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76C93C5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1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2D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BD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4C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49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24C2D6F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0E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FC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1A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D4B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3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314B088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4C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58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w:t>
            </w:r>
            <w:r>
              <w:rPr>
                <w:rFonts w:hint="default" w:ascii="Times New Roman" w:hAnsi="Times New Roman" w:eastAsia="方正仿宋_GBK" w:cs="Times New Roman"/>
                <w:b w:val="0"/>
                <w:bCs w:val="0"/>
                <w:snapToGrid w:val="0"/>
                <w:color w:val="auto"/>
                <w:spacing w:val="-11"/>
                <w:kern w:val="0"/>
                <w:sz w:val="21"/>
                <w:szCs w:val="21"/>
                <w:lang w:eastAsia="en-US" w:bidi="ar"/>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754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26062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5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DB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4BA6111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61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DD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5C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A347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40C2CD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F6449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6760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FA215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5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5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2EABB82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0B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CA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9E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6B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5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4.上报优抚对象服刑、死亡、考公等影响优抚待遇发放的情况。</w:t>
            </w:r>
          </w:p>
        </w:tc>
      </w:tr>
      <w:tr w14:paraId="4AA6C78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4B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BA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4C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县退役军人事务局</w:t>
            </w:r>
          </w:p>
          <w:p w14:paraId="7FEAE2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395F76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9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3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4C08AB9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5C2C0">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D87CB7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9A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A92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9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215B3C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0A7AC8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8DEED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9543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5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4F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4ABC152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BE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38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00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725960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9D0F2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27074E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AFE52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E781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E0C86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201E33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0C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84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1DE12CB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8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ED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w:t>
            </w:r>
            <w:r>
              <w:rPr>
                <w:rFonts w:hint="default" w:ascii="Times New Roman" w:hAnsi="Times New Roman" w:eastAsia="方正仿宋_GBK" w:cs="Times New Roman"/>
                <w:b w:val="0"/>
                <w:bCs w:val="0"/>
                <w:snapToGrid w:val="0"/>
                <w:color w:val="auto"/>
                <w:spacing w:val="-11"/>
                <w:kern w:val="0"/>
                <w:sz w:val="21"/>
                <w:szCs w:val="21"/>
                <w:lang w:eastAsia="en-US" w:bidi="ar"/>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2D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507275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9EA6B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2321C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62507E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01033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040C19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AB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9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eastAsia="方正仿宋_GBK"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2A1F1132">
        <w:tblPrEx>
          <w:tblCellMar>
            <w:top w:w="0" w:type="dxa"/>
            <w:left w:w="108" w:type="dxa"/>
            <w:bottom w:w="0" w:type="dxa"/>
            <w:right w:w="108" w:type="dxa"/>
          </w:tblCellMar>
        </w:tblPrEx>
        <w:trPr>
          <w:trHeight w:val="8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CD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5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E0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2589B27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D9B220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02C4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0455A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6C08B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264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DCD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C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45D2DDF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F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18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E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55E5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E09D2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127CC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EEA35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5F875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152DD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17E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1.牵头开展校外培训政策宣传。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2.负责实时公布已经审批的校外培训机构基本信息。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4.牵头组织开展校外培训综合治理，配合执法部门开展联合执法。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5.牵头组织开展校外培训机构定期评估、考核评价、责任追究。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6.对合规机构的办学资质、办学行为、招生宣传等内容进行审查备案。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7.协同有关部门按照各自职责抓好监管工作。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2.依法对县教委划转的涉及校外培训机构的违法行为进行查处。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1.配合主管部门维护校外培训机构政策治安秩序。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负责校外培训机构户外广告、招牌设置管理工作。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1.负责校外培训机构卫生防疫和公共卫生事件处置等相关工作。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E5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1.开展校外培训机构有关政策宣传。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3.协助相关部门督促培训机构做好整改工作。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4.协助县教委开展消防安全检查。</w:t>
            </w:r>
          </w:p>
        </w:tc>
      </w:tr>
      <w:tr w14:paraId="158EF19F">
        <w:tblPrEx>
          <w:tblCellMar>
            <w:top w:w="0" w:type="dxa"/>
            <w:left w:w="108" w:type="dxa"/>
            <w:bottom w:w="0" w:type="dxa"/>
            <w:right w:w="108" w:type="dxa"/>
          </w:tblCellMar>
        </w:tblPrEx>
        <w:trPr>
          <w:trHeight w:val="1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E5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6B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7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71DC29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687EBA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134D6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8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C6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4FCC80B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A6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5FC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1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004E9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3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1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2.指导村（社区）制定应急预案，建立健全乡应急预案体系。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3.负责组建本乡及村（社区）抢险救援力量，组织参加上级业务培训和本级业务培训，组织开展日常演练，做好人防、物防、技防等准备工作。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0A1DCD87">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9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2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88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6345D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9B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65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1.组织开展安全生产知识普及，按照乡综合应急预案组织开展演练。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690C374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1BA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A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7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596B311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387BEC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3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eastAsia" w:ascii="Times New Roman" w:hAnsi="Times New Roman" w:cs="Times New Roman"/>
                <w:b w:val="0"/>
                <w:bCs w:val="0"/>
                <w:snapToGrid w:val="0"/>
                <w:color w:val="auto"/>
                <w:kern w:val="0"/>
                <w:sz w:val="21"/>
                <w:szCs w:val="21"/>
                <w:lang w:eastAsia="zh-CN" w:bidi="ar"/>
              </w:rPr>
              <w:t>。</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CC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4DEB92F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94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1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B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757690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AE827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0DE7A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1C45ED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8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1F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1.开展本乡森林防火和农村野外用火安全宣传教育。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02EBFA9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F04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38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811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43740D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08C432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320FC72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E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81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0302A906">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D2C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3B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0D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202D7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768EF8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18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AF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6CC9AB80">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EC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A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0C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604A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63E9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17A17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893D85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9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DC6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2C02EBF7">
        <w:tblPrEx>
          <w:tblCellMar>
            <w:top w:w="0" w:type="dxa"/>
            <w:left w:w="108" w:type="dxa"/>
            <w:bottom w:w="0" w:type="dxa"/>
            <w:right w:w="108" w:type="dxa"/>
          </w:tblCellMar>
        </w:tblPrEx>
        <w:trPr>
          <w:trHeight w:val="3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CE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1B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59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A54B6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B2BA5C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F4C92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4CAE7E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00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FF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1DC73024">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54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54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E42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E107A8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3ED4659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A7E5F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4A092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47E97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795891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677DF8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DAEA9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8E80E5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0A76B6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FDAB3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A4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202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451C2FA8">
        <w:tblPrEx>
          <w:tblCellMar>
            <w:top w:w="0" w:type="dxa"/>
            <w:left w:w="108" w:type="dxa"/>
            <w:bottom w:w="0" w:type="dxa"/>
            <w:right w:w="108" w:type="dxa"/>
          </w:tblCellMar>
        </w:tblPrEx>
        <w:trPr>
          <w:trHeight w:val="10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C5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2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DE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A4320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A300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4F244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26A2DB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37A450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7DD45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F4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221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40E78F2D">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D1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0D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C5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69F47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50A31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05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AD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7452891C">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C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B2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43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43AA11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3275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0E4538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39B73A2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30CB52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46552E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30C7E1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A91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83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73715DE2">
        <w:tblPrEx>
          <w:tblCellMar>
            <w:top w:w="0" w:type="dxa"/>
            <w:left w:w="108" w:type="dxa"/>
            <w:bottom w:w="0" w:type="dxa"/>
            <w:right w:w="108" w:type="dxa"/>
          </w:tblCellMar>
        </w:tblPrEx>
        <w:trPr>
          <w:trHeight w:val="13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D6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6E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53D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D3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2F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570DCC5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BB5E6">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536B723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6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7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EC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B5DB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D3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7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3.配合完成风险监测和监督抽查任务，对本乡地产农产品开展快速检测或督促种植（养殖）生产主体开展快速检测。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5D5B04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DD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9E5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F0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18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FD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0947406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FC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A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C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F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51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134EC519">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69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76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985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132391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C4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D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2B74E0A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0134C9">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7946B14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85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CC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26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0504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1D1DD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0E8D58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1EDD3C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3790756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F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4BE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1B9E056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7CB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B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3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00C082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4C536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D9BAF9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1460A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24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E6D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BC8ABA5">
        <w:tblPrEx>
          <w:tblCellMar>
            <w:top w:w="0" w:type="dxa"/>
            <w:left w:w="108" w:type="dxa"/>
            <w:bottom w:w="0" w:type="dxa"/>
            <w:right w:w="108" w:type="dxa"/>
          </w:tblCellMar>
        </w:tblPrEx>
        <w:trPr>
          <w:trHeight w:val="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3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FE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CC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78242B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486B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382DA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FE392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188E5D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C1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6D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261E22BB">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43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5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7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003F9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75F457C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AB01C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48B324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EB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40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625BFF6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F4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E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15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CC2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9A0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64470A0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55B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D89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F2F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35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89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2ECC42C7">
        <w:tblPrEx>
          <w:tblCellMar>
            <w:top w:w="0" w:type="dxa"/>
            <w:left w:w="108" w:type="dxa"/>
            <w:bottom w:w="0" w:type="dxa"/>
            <w:right w:w="108" w:type="dxa"/>
          </w:tblCellMar>
        </w:tblPrEx>
        <w:trPr>
          <w:trHeight w:val="14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D43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E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91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6E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CF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5FE9B2EB">
        <w:tblPrEx>
          <w:tblCellMar>
            <w:top w:w="0" w:type="dxa"/>
            <w:left w:w="108" w:type="dxa"/>
            <w:bottom w:w="0" w:type="dxa"/>
            <w:right w:w="108" w:type="dxa"/>
          </w:tblCellMar>
        </w:tblPrEx>
        <w:trPr>
          <w:trHeight w:val="15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881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3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75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95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76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7848F90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A0663">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77235365">
        <w:tblPrEx>
          <w:tblCellMar>
            <w:top w:w="0" w:type="dxa"/>
            <w:left w:w="108" w:type="dxa"/>
            <w:bottom w:w="0" w:type="dxa"/>
            <w:right w:w="108" w:type="dxa"/>
          </w:tblCellMar>
        </w:tblPrEx>
        <w:trPr>
          <w:trHeight w:val="13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8F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0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22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19B312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5C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6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3AF00F21">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D2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26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31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4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900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226206A2">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2C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58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6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24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44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2D142AD3">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F8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475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2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0D518A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34CB4F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220A4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3BBCD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2E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12C352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5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0DD3E65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8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9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B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682078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18443EA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395796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640534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11"/>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6D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30E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2731168E">
        <w:tblPrEx>
          <w:tblCellMar>
            <w:top w:w="0" w:type="dxa"/>
            <w:left w:w="108" w:type="dxa"/>
            <w:bottom w:w="0" w:type="dxa"/>
            <w:right w:w="108" w:type="dxa"/>
          </w:tblCellMar>
        </w:tblPrEx>
        <w:trPr>
          <w:trHeight w:val="1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BC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0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45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7F1133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11"/>
                <w:kern w:val="0"/>
                <w:sz w:val="21"/>
                <w:szCs w:val="21"/>
                <w:lang w:eastAsia="en-US" w:bidi="ar"/>
              </w:rPr>
            </w:pPr>
            <w:r>
              <w:rPr>
                <w:rFonts w:hint="default" w:ascii="Times New Roman" w:hAnsi="Times New Roman" w:eastAsia="方正仿宋_GBK" w:cs="Times New Roman"/>
                <w:b w:val="0"/>
                <w:bCs w:val="0"/>
                <w:snapToGrid w:val="0"/>
                <w:color w:val="auto"/>
                <w:spacing w:val="-11"/>
                <w:kern w:val="0"/>
                <w:sz w:val="21"/>
                <w:szCs w:val="21"/>
                <w:lang w:eastAsia="en-US" w:bidi="ar"/>
              </w:rPr>
              <w:t>县规划自然资源局</w:t>
            </w:r>
          </w:p>
          <w:p w14:paraId="3BF8F3B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436EBF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294B7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23F0F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351A47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8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1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414A2D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36A0AD">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1F697A88">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0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D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6DA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8E9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619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50D38145">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AB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D5A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D57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3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A3F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1FAE9BAE">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40E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A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11"/>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21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09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58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06CE1D0F">
        <w:tblPrEx>
          <w:tblCellMar>
            <w:top w:w="0" w:type="dxa"/>
            <w:left w:w="108" w:type="dxa"/>
            <w:bottom w:w="0" w:type="dxa"/>
            <w:right w:w="108" w:type="dxa"/>
          </w:tblCellMar>
        </w:tblPrEx>
        <w:trPr>
          <w:trHeight w:val="17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663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BD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5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70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A6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71C89A12">
      <w:pPr>
        <w:keepNext/>
        <w:keepLines/>
        <w:pageBreakBefore w:val="0"/>
        <w:shd w:val="clear"/>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auto"/>
          <w:spacing w:val="7"/>
          <w:kern w:val="44"/>
          <w:sz w:val="44"/>
          <w:szCs w:val="44"/>
          <w:lang w:val="en-US" w:eastAsia="zh-CN" w:bidi="ar-SA"/>
        </w:rPr>
      </w:pPr>
      <w:r>
        <w:rPr>
          <w:rFonts w:ascii="Times New Roman" w:hAnsi="Times New Roman" w:eastAsia="方正小标宋_GBK" w:cs="Times New Roman"/>
          <w:b w:val="0"/>
          <w:bCs w:val="0"/>
          <w:snapToGrid w:val="0"/>
          <w:color w:val="auto"/>
          <w:spacing w:val="7"/>
          <w:kern w:val="44"/>
          <w:sz w:val="44"/>
          <w:szCs w:val="44"/>
          <w:lang w:val="en-US" w:eastAsia="zh-CN" w:bidi="ar-SA"/>
        </w:rPr>
        <w:br w:type="page"/>
      </w:r>
      <w:r>
        <w:rPr>
          <w:rFonts w:hint="eastAsia" w:ascii="方正小标宋_GBK" w:hAnsi="方正小标宋_GBK" w:eastAsia="方正小标宋_GBK" w:cs="方正小标宋_GBK"/>
          <w:b w:val="0"/>
          <w:bCs w:val="0"/>
          <w:snapToGrid w:val="0"/>
          <w:color w:val="auto"/>
          <w:kern w:val="44"/>
          <w:sz w:val="44"/>
          <w:szCs w:val="44"/>
          <w:lang w:val="en-US" w:eastAsia="zh-CN" w:bidi="ar-SA"/>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A5F59C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B27A">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673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12CC">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auto"/>
                <w:kern w:val="0"/>
                <w:sz w:val="21"/>
                <w:szCs w:val="21"/>
                <w:lang w:eastAsia="zh-CN"/>
              </w:rPr>
            </w:pPr>
            <w:r>
              <w:rPr>
                <w:rFonts w:hint="eastAsia" w:ascii="方正黑体_GBK" w:hAnsi="方正黑体_GBK" w:eastAsia="方正黑体_GBK" w:cs="方正黑体_GBK"/>
                <w:b w:val="0"/>
                <w:bCs w:val="0"/>
                <w:snapToGrid w:val="0"/>
                <w:color w:val="auto"/>
                <w:kern w:val="0"/>
                <w:sz w:val="21"/>
                <w:szCs w:val="21"/>
                <w:lang w:eastAsia="zh-CN" w:bidi="ar"/>
              </w:rPr>
              <w:t>承接部门及工作方式</w:t>
            </w:r>
          </w:p>
        </w:tc>
      </w:tr>
      <w:tr w14:paraId="5849EA7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DCB4E">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一、经济发展（14项）</w:t>
            </w:r>
          </w:p>
        </w:tc>
      </w:tr>
      <w:tr w14:paraId="1B191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9F4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0D0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A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553F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5B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73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51D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43821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993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6B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E35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4023A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663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A7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454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03123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6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C7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638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7F817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7EB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41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4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505BF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EE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92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1C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6D251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C8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1E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19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0DCD92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9105A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7BDA2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F56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5F5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5A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01D43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C3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ED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负责渔业船舶登记审批工作。</w:t>
            </w:r>
          </w:p>
        </w:tc>
      </w:tr>
      <w:tr w14:paraId="19E05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82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69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C6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620A2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F9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5D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9E6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59B75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69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1BA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105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67B815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84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85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9A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4EC76E7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EB6A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4</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30306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70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84D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A2B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12C66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E4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9F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79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1B523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1F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1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BA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7BCA1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E2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B3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62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28881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9D2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6D6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6C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64971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477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93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7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602E0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732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F79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3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负责高校应届毕业生生源信息导出和核查工作。</w:t>
            </w:r>
          </w:p>
        </w:tc>
      </w:tr>
      <w:tr w14:paraId="40E5C1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87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F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91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负责就业帮扶培训政策宣传、人员摸排及培训。</w:t>
            </w:r>
          </w:p>
        </w:tc>
      </w:tr>
      <w:tr w14:paraId="740D27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5DA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364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5FC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负责创业实体信息及就业务工信息统计工作。</w:t>
            </w:r>
          </w:p>
        </w:tc>
      </w:tr>
      <w:tr w14:paraId="578CC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8A8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FE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48B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负责受理、核实门诊费用报销申请并办理相关业务。</w:t>
            </w:r>
          </w:p>
        </w:tc>
      </w:tr>
      <w:tr w14:paraId="112E5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A7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970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348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负责受理、核实住院费用报销申请并办理相关业务。</w:t>
            </w:r>
          </w:p>
        </w:tc>
      </w:tr>
      <w:tr w14:paraId="4BCBB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018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B0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B5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承接部门：县医保局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负责城乡居民基本医疗保险已缴费人员统计。</w:t>
            </w:r>
          </w:p>
        </w:tc>
      </w:tr>
      <w:tr w14:paraId="7F8E2A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5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31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B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负责开设巾帼夜校及课程。</w:t>
            </w:r>
          </w:p>
        </w:tc>
      </w:tr>
      <w:tr w14:paraId="15E8C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35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1FF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B0E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开展三峡技校招生宣传，完成招生入学。</w:t>
            </w:r>
          </w:p>
        </w:tc>
      </w:tr>
      <w:tr w14:paraId="5674F2F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20C48">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7</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1F9F6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FE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BC4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6E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336FF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BA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07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1D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6B75C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EF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C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84C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负责烟花爆竹经营企业（批发、零售）监督检查工作。</w:t>
            </w:r>
          </w:p>
        </w:tc>
      </w:tr>
      <w:tr w14:paraId="24D31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29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3F7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F2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负责对非煤矿山企业、尾矿库开展日常安全生产监督检查。</w:t>
            </w:r>
          </w:p>
        </w:tc>
      </w:tr>
      <w:tr w14:paraId="57408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243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C6D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91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负责对非煤矿山外包工程安全生产开展监督检查。</w:t>
            </w:r>
          </w:p>
        </w:tc>
      </w:tr>
      <w:tr w14:paraId="133E3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2E1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1A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7AD5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954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D8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300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负责对粉尘涉爆企业实施安全监督管理。</w:t>
            </w:r>
          </w:p>
        </w:tc>
      </w:tr>
      <w:tr w14:paraId="5B989D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992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67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64B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76123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F6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C7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CDF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7F9A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36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29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9C4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3DBF4D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86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30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7D5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30D85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599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D93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6E3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3B54C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FE8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67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847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081FAE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53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821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15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开展加油站安全监督检查工作。</w:t>
            </w:r>
          </w:p>
        </w:tc>
      </w:tr>
      <w:tr w14:paraId="16639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CB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CFA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877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0114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8AB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0E8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9C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2750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3E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1A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4E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14850B3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0BBD6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393C4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E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AE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9E0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47C817D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F1C92">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4E618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2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D1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C5A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7C84D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FC4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C9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D77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6FFC3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F6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60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E25">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99308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EEF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4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F3A">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29660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01A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4D47">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39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5C011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C6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38D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367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5F80C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788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A83">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F9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5B1D8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303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39F">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47E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3EC6C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70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B76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8F8">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5805EF1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3072FF">
            <w:pPr>
              <w:keepNext w:val="0"/>
              <w:keepLines w:val="0"/>
              <w:pageBreakBefore w:val="0"/>
              <w:widowControl/>
              <w:suppressLineNumbers w:val="0"/>
              <w:shd w:val="clear"/>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546F6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8E4">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88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2181">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7672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4B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A60E">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650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2F9EB1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FD4C">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B8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716">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64E6A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3A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D1D">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1E22">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43BD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92FB">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339">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F5F0">
            <w:pPr>
              <w:keepNext w:val="0"/>
              <w:keepLines w:val="0"/>
              <w:pageBreakBefore w:val="0"/>
              <w:widowControl/>
              <w:suppressLineNumbers w:val="0"/>
              <w:shd w:val="clear"/>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700369D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3CF82">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F0ED">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47DE1"/>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70270DB"/>
    <w:rsid w:val="09DB0338"/>
    <w:rsid w:val="252F5CBE"/>
    <w:rsid w:val="27AC7F0F"/>
    <w:rsid w:val="2CAF6062"/>
    <w:rsid w:val="2FA801C0"/>
    <w:rsid w:val="322070BA"/>
    <w:rsid w:val="3E275EAD"/>
    <w:rsid w:val="3F266AA8"/>
    <w:rsid w:val="4DD977ED"/>
    <w:rsid w:val="524D7600"/>
    <w:rsid w:val="526E778A"/>
    <w:rsid w:val="55022938"/>
    <w:rsid w:val="60C100E6"/>
    <w:rsid w:val="61415DA6"/>
    <w:rsid w:val="63BC6A9A"/>
    <w:rsid w:val="668138C4"/>
    <w:rsid w:val="6C5E0930"/>
    <w:rsid w:val="73247AB1"/>
    <w:rsid w:val="77692354"/>
    <w:rsid w:val="7DA0242A"/>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qFormat/>
    <w:uiPriority w:val="0"/>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好名字</cp:lastModifiedBy>
  <dcterms:modified xsi:type="dcterms:W3CDTF">2025-07-30T11:17:03Z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eyJoZGlkIjoiYjVlNDRhYzhlMjNhOGU1YmNkMzY5M2ExZDYzYTA2ZjciLCJ1c2VySWQiOiI2ODQxNzU2MjYifQ==</vt:lpwstr>
  </property>
  <property fmtid="{D5CDD505-2E9C-101B-9397-08002B2CF9AE}" pid="3" name="KSOProductBuildVer">
    <vt:lpwstr>2052-12.1.0.21915</vt:lpwstr>
  </property>
  <property fmtid="{D5CDD505-2E9C-101B-9397-08002B2CF9AE}" pid="4" name="ICV">
    <vt:lpwstr>48F10CAC068E45799D3F646EF1920648_12</vt:lpwstr>
  </property>
</Properties>
</file>