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180" w:afterAutospacing="0" w:line="450" w:lineRule="atLeast"/>
        <w:ind w:left="0" w:right="0"/>
        <w:jc w:val="center"/>
        <w:rPr>
          <w:rFonts w:ascii="方正小标宋_GBK" w:hAnsi="微软雅黑" w:eastAsia="方正小标宋_GBK"/>
          <w:color w:val="333333"/>
          <w:sz w:val="36"/>
          <w:szCs w:val="36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36"/>
          <w:szCs w:val="36"/>
          <w:lang w:val="en-US" w:eastAsia="zh-CN" w:bidi="ar-SA"/>
        </w:rPr>
        <w:t>关于</w:t>
      </w:r>
      <w:r>
        <w:rPr>
          <w:rFonts w:hint="eastAsia" w:ascii="方正小标宋_GBK" w:hAnsi="微软雅黑" w:eastAsia="方正小标宋_GBK" w:cstheme="minorBidi"/>
          <w:color w:val="333333"/>
          <w:kern w:val="2"/>
          <w:sz w:val="36"/>
          <w:szCs w:val="36"/>
          <w:lang w:val="en-US" w:eastAsia="zh-CN" w:bidi="ar-SA"/>
        </w:rPr>
        <w:t>2022丰都英才大会事业单位考核招聘紧缺高层次人才</w:t>
      </w:r>
      <w:r>
        <w:rPr>
          <w:rFonts w:hint="eastAsia" w:ascii="方正小标宋_GBK" w:hAnsi="微软雅黑" w:eastAsia="方正小标宋_GBK" w:cs="宋体"/>
          <w:color w:val="333333"/>
          <w:kern w:val="0"/>
          <w:sz w:val="36"/>
          <w:szCs w:val="36"/>
          <w:lang w:val="en-US" w:eastAsia="zh-CN" w:bidi="ar-SA"/>
        </w:rPr>
        <w:t>现场</w:t>
      </w:r>
      <w:r>
        <w:rPr>
          <w:rFonts w:hint="eastAsia" w:ascii="方正小标宋_GBK" w:hAnsi="微软雅黑" w:eastAsia="方正小标宋_GBK"/>
          <w:color w:val="333333"/>
          <w:sz w:val="36"/>
          <w:szCs w:val="36"/>
        </w:rPr>
        <w:t>资格复审</w:t>
      </w:r>
      <w:r>
        <w:rPr>
          <w:rFonts w:hint="eastAsia" w:ascii="方正小标宋_GBK" w:hAnsi="微软雅黑" w:eastAsia="方正小标宋_GBK"/>
          <w:color w:val="333333"/>
          <w:sz w:val="36"/>
          <w:szCs w:val="36"/>
          <w:lang w:eastAsia="zh-CN"/>
        </w:rPr>
        <w:t>及面试</w:t>
      </w:r>
      <w:r>
        <w:rPr>
          <w:rFonts w:hint="eastAsia" w:ascii="方正小标宋_GBK" w:hAnsi="微软雅黑" w:eastAsia="方正小标宋_GBK"/>
          <w:color w:val="333333"/>
          <w:sz w:val="36"/>
          <w:szCs w:val="36"/>
        </w:rPr>
        <w:t>有关事项</w:t>
      </w:r>
      <w:r>
        <w:rPr>
          <w:rFonts w:hint="eastAsia" w:ascii="方正小标宋_GBK" w:hAnsi="微软雅黑" w:eastAsia="方正小标宋_GBK"/>
          <w:color w:val="333333"/>
          <w:sz w:val="36"/>
          <w:szCs w:val="36"/>
          <w:lang w:eastAsia="zh-CN"/>
        </w:rPr>
        <w:t>的</w:t>
      </w:r>
      <w:r>
        <w:rPr>
          <w:rFonts w:hint="eastAsia" w:ascii="方正小标宋_GBK" w:hAnsi="微软雅黑" w:eastAsia="方正小标宋_GBK"/>
          <w:color w:val="333333"/>
          <w:sz w:val="36"/>
          <w:szCs w:val="36"/>
        </w:rPr>
        <w:t>公告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jc w:val="center"/>
        <w:rPr>
          <w:rFonts w:ascii="方正小标宋_GBK" w:hAnsi="微软雅黑" w:eastAsia="方正小标宋_GBK"/>
          <w:color w:val="333333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各位考生：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根据</w:t>
      </w:r>
      <w:r>
        <w:rPr>
          <w:rFonts w:hint="eastAsia" w:ascii="方正仿宋_GBK" w:hAnsi="微软雅黑" w:eastAsia="方正仿宋_GBK" w:cstheme="minorBidi"/>
          <w:color w:val="333333"/>
          <w:kern w:val="2"/>
          <w:sz w:val="32"/>
          <w:szCs w:val="32"/>
          <w:lang w:val="en-US" w:eastAsia="zh-CN" w:bidi="ar-SA"/>
        </w:rPr>
        <w:t>《2022重庆英才大会事业单位考核招聘紧缺高层次人才公告》（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2022年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月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27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日发布）有关规定，现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将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现场资格复审及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面试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有关事项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公告如下：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rPr>
          <w:rFonts w:ascii="方正仿宋_GBK" w:hAnsi="微软雅黑" w:eastAsia="方正仿宋_GBK"/>
          <w:b/>
          <w:bCs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b/>
          <w:bCs/>
          <w:color w:val="333333"/>
          <w:sz w:val="32"/>
          <w:szCs w:val="32"/>
        </w:rPr>
        <w:t>一、资格复审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 xml:space="preserve">    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1.</w:t>
      </w:r>
      <w:r>
        <w:rPr>
          <w:rFonts w:ascii="方正仿宋_GBK" w:hAnsi="微软雅黑" w:eastAsia="方正仿宋_GBK"/>
          <w:color w:val="333333"/>
          <w:sz w:val="32"/>
          <w:szCs w:val="32"/>
        </w:rPr>
        <w:t>现场资格复审人员名单详见《</w:t>
      </w:r>
      <w:r>
        <w:rPr>
          <w:rFonts w:hint="eastAsia" w:ascii="方正仿宋_GBK" w:hAnsi="微软雅黑" w:eastAsia="方正仿宋_GBK" w:cstheme="minorBidi"/>
          <w:color w:val="333333"/>
          <w:kern w:val="2"/>
          <w:sz w:val="32"/>
          <w:szCs w:val="32"/>
          <w:lang w:val="en-US" w:eastAsia="zh-CN" w:bidi="ar-SA"/>
        </w:rPr>
        <w:t>2022重庆英才大会事业单位考核招聘紧缺高层次人才</w:t>
      </w: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</w:rPr>
        <w:t>资格复审名单》</w:t>
      </w: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lang w:eastAsia="zh-CN"/>
        </w:rPr>
        <w:t>（附件）</w:t>
      </w: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2.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现场资格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复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审时间：202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年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2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月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9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日（9:00-12:00；14:30-1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7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: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0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0）。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3.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现场资格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复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审地点：丰都县人力资源和社会保障局二楼（丰都县三合街道商业二路286号）。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4.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资格复审所需材料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640" w:firstLineChars="200"/>
        <w:textAlignment w:val="auto"/>
        <w:rPr>
          <w:rFonts w:hint="default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  <w:t>（1）</w:t>
      </w:r>
      <w:r>
        <w:rPr>
          <w:rFonts w:hint="default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  <w:t>网上报名时下载打印的《报名信息表》原件；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640" w:firstLineChars="200"/>
        <w:textAlignment w:val="auto"/>
        <w:rPr>
          <w:rFonts w:hint="default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  <w:t>（2）</w:t>
      </w:r>
      <w:r>
        <w:rPr>
          <w:rFonts w:hint="default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  <w:t>本人身份证、准考证原件和复印件；   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default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  <w:t>（3）</w:t>
      </w:r>
      <w:r>
        <w:rPr>
          <w:rFonts w:hint="default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  <w:t>招聘岗位所要求专业的毕业证、学位证原件及复印件，境内高校2023年应届毕业生暂未取得符合要求的毕业（学位）证书的，可提供就业推荐表、各学期成绩单及其他佐证材料；境外高校2023年应届毕业生暂未取得毕业（学位）证书的，可提供入学证明、各学期成绩单及相应正规翻译资料等佐证材料</w:t>
      </w: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640" w:firstLineChars="200"/>
        <w:textAlignment w:val="auto"/>
        <w:rPr>
          <w:rFonts w:hint="default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  <w:t>（4）</w:t>
      </w:r>
      <w:r>
        <w:rPr>
          <w:rFonts w:hint="default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  <w:t>招聘岗位要求的相应等级的教师资格证、普通话等级证书、执业资格证等原件及复印件。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640" w:firstLineChars="200"/>
        <w:textAlignment w:val="auto"/>
        <w:rPr>
          <w:rFonts w:hint="default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  <w:t>（5）</w:t>
      </w:r>
      <w:r>
        <w:rPr>
          <w:rFonts w:hint="default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  <w:t>岗位要求工作经历的，提供加盖工作单位公章的工作经历证明。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  <w:t>（6）</w:t>
      </w:r>
      <w:r>
        <w:rPr>
          <w:rFonts w:hint="default" w:ascii="方正仿宋_GBK" w:hAnsi="微软雅黑" w:eastAsia="方正仿宋_GBK" w:cs="宋体"/>
          <w:color w:val="333333"/>
          <w:kern w:val="0"/>
          <w:sz w:val="32"/>
          <w:szCs w:val="32"/>
          <w:lang w:val="en-US" w:eastAsia="zh-CN" w:bidi="ar-SA"/>
        </w:rPr>
        <w:t>应聘人员属市内机关事业单位工作人员，出具《机关事业单位工作人员诚信应聘承诺》。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150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5.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现场资格复审注意事项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150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（一）现场资格复审必须本人到场，不接受任何形式的委托资格复审。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考生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不按规定时间、地点参加资格复审的，视为自动放弃面试资格。资格复审合格者，进入面试环节；资格复审不合格者取消其面试资格。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320" w:firstLineChars="1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（二）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进入现场审查场所须自备一次性使用口罩，除身份确认可摘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下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口罩以外，应全程佩戴，排队等候审查时要与他人保持1米以上的间隔距离，切实做好个人防护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。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（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三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）如因故调整资格复审和面试时间，将在丰都县人民政府网公告，请考生及时关注。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3" w:firstLineChars="200"/>
        <w:rPr>
          <w:rFonts w:hint="eastAsia" w:ascii="方正仿宋_GBK" w:hAnsi="微软雅黑" w:eastAsia="方正仿宋_GBK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/>
          <w:b/>
          <w:bCs/>
          <w:color w:val="333333"/>
          <w:sz w:val="32"/>
          <w:szCs w:val="32"/>
          <w:lang w:eastAsia="zh-CN"/>
        </w:rPr>
        <w:t>二、面试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320" w:firstLineChars="100"/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1.现场资格复审合格者即进入面试，不再另行通知。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10" w:firstLineChars="1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2.面试时间：2023年2月11日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10" w:firstLineChars="100"/>
        <w:jc w:val="both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3.面试地点：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丰都县人力资源和社会保障局二楼。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10" w:firstLineChars="1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lang w:val="en-US" w:eastAsia="zh-CN" w:bidi="ar"/>
        </w:rPr>
        <w:t>4.面试注意事项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1"/>
          <w:szCs w:val="31"/>
          <w:u w:val="singl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lang w:val="en-US" w:eastAsia="zh-CN" w:bidi="ar"/>
        </w:rPr>
        <w:t>（一）请各位考生携带本人身份证、准考证于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1"/>
          <w:szCs w:val="31"/>
          <w:u w:val="single"/>
          <w:lang w:val="en-US" w:eastAsia="zh-CN" w:bidi="ar"/>
        </w:rPr>
        <w:t>2023年2月11日上午8：00－8：30到指定地点相应候考室报到，超过8：30未到达指定候考室者，视为自动放弃面试资格。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（二）进入面试考场须自备一次性使用口罩，除身份确认和进入面试室面试时可摘下口罩以外，应全程佩戴，排队等候时要与他人保持1米以上的间隔距离，切实做好个人防护。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（三）请各位考生提前安排好自己的行程，确保准时报到参加面试。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default" w:ascii="方正仿宋_GBK" w:hAnsi="微软雅黑" w:eastAsia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联系电话：023-70605625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640" w:firstLineChars="200"/>
        <w:jc w:val="left"/>
        <w:rPr>
          <w:rFonts w:hint="eastAsia" w:ascii="方正仿宋_GBK" w:hAnsi="微软雅黑" w:eastAsia="方正仿宋_GBK"/>
          <w:color w:val="333333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640" w:firstLineChars="200"/>
        <w:jc w:val="left"/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附件：</w:t>
      </w: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lang w:val="en-US" w:eastAsia="zh-CN"/>
        </w:rPr>
        <w:t>2022丰都英才大会事业单位考核招聘紧缺高层次</w:t>
      </w:r>
      <w:bookmarkStart w:id="0" w:name="_GoBack"/>
      <w:bookmarkEnd w:id="0"/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lang w:val="en-US" w:eastAsia="zh-CN"/>
        </w:rPr>
        <w:t>人才</w:t>
      </w: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</w:rPr>
        <w:t>资格复审名单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2078" w:leftChars="380" w:hanging="1280" w:hangingChars="400"/>
        <w:rPr>
          <w:rFonts w:hint="default" w:ascii="方正仿宋_GBK" w:hAnsi="微软雅黑" w:eastAsia="方正仿宋_GBK" w:cs="宋体"/>
          <w:color w:val="333333"/>
          <w:kern w:val="0"/>
          <w:sz w:val="32"/>
          <w:szCs w:val="32"/>
          <w:lang w:val="en-US" w:eastAsia="zh-CN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ind w:left="2078" w:leftChars="380" w:hanging="1280" w:hangingChars="400"/>
        <w:rPr>
          <w:rFonts w:ascii="方正仿宋_GBK" w:hAnsi="微软雅黑" w:eastAsia="方正仿宋_GBK"/>
          <w:color w:val="333333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ascii="方正仿宋_GBK" w:hAnsi="微软雅黑" w:eastAsia="方正仿宋_GBK"/>
          <w:color w:val="333333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丰都县人力资源和社会保障局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202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年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1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月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31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日</w:t>
      </w:r>
    </w:p>
    <w:p>
      <w:pPr>
        <w:spacing w:line="360" w:lineRule="auto"/>
        <w:rPr>
          <w:rFonts w:ascii="方正仿宋_GBK" w:eastAsia="方正仿宋_GBK"/>
          <w:sz w:val="32"/>
          <w:szCs w:val="32"/>
        </w:rPr>
      </w:pPr>
    </w:p>
    <w:p>
      <w:pPr>
        <w:spacing w:line="360" w:lineRule="auto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I3ZmE2MDI2YzdhYmIxODc5Mzk3ZTU3YjQ0OGEifQ=="/>
  </w:docVars>
  <w:rsids>
    <w:rsidRoot w:val="00542775"/>
    <w:rsid w:val="00016352"/>
    <w:rsid w:val="00067849"/>
    <w:rsid w:val="000C2C58"/>
    <w:rsid w:val="000E6EB3"/>
    <w:rsid w:val="001269B6"/>
    <w:rsid w:val="0018032D"/>
    <w:rsid w:val="002279FB"/>
    <w:rsid w:val="00291431"/>
    <w:rsid w:val="003036B7"/>
    <w:rsid w:val="00327399"/>
    <w:rsid w:val="0033733B"/>
    <w:rsid w:val="00365CBE"/>
    <w:rsid w:val="00372DCE"/>
    <w:rsid w:val="003803E2"/>
    <w:rsid w:val="003B46C6"/>
    <w:rsid w:val="003E14B9"/>
    <w:rsid w:val="003F075C"/>
    <w:rsid w:val="00423638"/>
    <w:rsid w:val="004755B0"/>
    <w:rsid w:val="004757A9"/>
    <w:rsid w:val="00484807"/>
    <w:rsid w:val="00492A75"/>
    <w:rsid w:val="004A7751"/>
    <w:rsid w:val="004C5ACD"/>
    <w:rsid w:val="004F017F"/>
    <w:rsid w:val="00513861"/>
    <w:rsid w:val="00532F53"/>
    <w:rsid w:val="00542775"/>
    <w:rsid w:val="00570860"/>
    <w:rsid w:val="005B42BA"/>
    <w:rsid w:val="005B6E9C"/>
    <w:rsid w:val="005B7A5B"/>
    <w:rsid w:val="005C4790"/>
    <w:rsid w:val="005C7B56"/>
    <w:rsid w:val="005E2749"/>
    <w:rsid w:val="005F726F"/>
    <w:rsid w:val="00610B0A"/>
    <w:rsid w:val="00636049"/>
    <w:rsid w:val="00694E51"/>
    <w:rsid w:val="006D0963"/>
    <w:rsid w:val="006E073B"/>
    <w:rsid w:val="0073152E"/>
    <w:rsid w:val="00740697"/>
    <w:rsid w:val="00754BB8"/>
    <w:rsid w:val="0075551F"/>
    <w:rsid w:val="00767DF1"/>
    <w:rsid w:val="007A55FA"/>
    <w:rsid w:val="007E5E7B"/>
    <w:rsid w:val="0086109F"/>
    <w:rsid w:val="00866BF6"/>
    <w:rsid w:val="00944CC7"/>
    <w:rsid w:val="009472B9"/>
    <w:rsid w:val="009528DB"/>
    <w:rsid w:val="0096285E"/>
    <w:rsid w:val="009B419B"/>
    <w:rsid w:val="009B6C4E"/>
    <w:rsid w:val="009D3A23"/>
    <w:rsid w:val="00A534E0"/>
    <w:rsid w:val="00A6752B"/>
    <w:rsid w:val="00A96718"/>
    <w:rsid w:val="00AA2FC3"/>
    <w:rsid w:val="00AB3758"/>
    <w:rsid w:val="00AE483B"/>
    <w:rsid w:val="00AF2FF0"/>
    <w:rsid w:val="00B04E4F"/>
    <w:rsid w:val="00BE19A0"/>
    <w:rsid w:val="00BE4872"/>
    <w:rsid w:val="00BF5CB6"/>
    <w:rsid w:val="00C2167A"/>
    <w:rsid w:val="00C348A3"/>
    <w:rsid w:val="00C766D6"/>
    <w:rsid w:val="00CC33FF"/>
    <w:rsid w:val="00D00D9D"/>
    <w:rsid w:val="00D05BFA"/>
    <w:rsid w:val="00D066FA"/>
    <w:rsid w:val="00D16166"/>
    <w:rsid w:val="00D17F3E"/>
    <w:rsid w:val="00D37018"/>
    <w:rsid w:val="00D446AC"/>
    <w:rsid w:val="00D511E6"/>
    <w:rsid w:val="00D65A7D"/>
    <w:rsid w:val="00D715B7"/>
    <w:rsid w:val="00DA5DF9"/>
    <w:rsid w:val="00DB049B"/>
    <w:rsid w:val="00DB3BD3"/>
    <w:rsid w:val="00E526A5"/>
    <w:rsid w:val="00E67747"/>
    <w:rsid w:val="00EA7680"/>
    <w:rsid w:val="00ED455F"/>
    <w:rsid w:val="00EE1EC5"/>
    <w:rsid w:val="00F11135"/>
    <w:rsid w:val="00F330A7"/>
    <w:rsid w:val="00F64DDD"/>
    <w:rsid w:val="00F65DA0"/>
    <w:rsid w:val="00FB76C1"/>
    <w:rsid w:val="00FD271D"/>
    <w:rsid w:val="00FF184B"/>
    <w:rsid w:val="01A63B13"/>
    <w:rsid w:val="095C7757"/>
    <w:rsid w:val="10453EB6"/>
    <w:rsid w:val="14C41508"/>
    <w:rsid w:val="1F0F516F"/>
    <w:rsid w:val="369B57A1"/>
    <w:rsid w:val="45112D04"/>
    <w:rsid w:val="45F468F6"/>
    <w:rsid w:val="46036BB1"/>
    <w:rsid w:val="4FF602D7"/>
    <w:rsid w:val="56FF1D64"/>
    <w:rsid w:val="590A4A5F"/>
    <w:rsid w:val="5D900CE9"/>
    <w:rsid w:val="5FB53355"/>
    <w:rsid w:val="6BFB01C8"/>
    <w:rsid w:val="73052A89"/>
    <w:rsid w:val="75193CF0"/>
    <w:rsid w:val="758C592B"/>
    <w:rsid w:val="78F82F7E"/>
    <w:rsid w:val="7913138B"/>
    <w:rsid w:val="7DA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semiHidden/>
    <w:unhideWhenUsed/>
    <w:uiPriority w:val="99"/>
    <w:rPr>
      <w:color w:val="333333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tit18"/>
    <w:basedOn w:val="8"/>
    <w:qFormat/>
    <w:uiPriority w:val="0"/>
    <w:rPr>
      <w:b/>
      <w:bCs/>
      <w:color w:val="333333"/>
      <w:sz w:val="39"/>
      <w:szCs w:val="39"/>
    </w:rPr>
  </w:style>
  <w:style w:type="character" w:customStyle="1" w:styleId="15">
    <w:name w:val="yj-time"/>
    <w:basedOn w:val="8"/>
    <w:qFormat/>
    <w:uiPriority w:val="0"/>
    <w:rPr>
      <w:color w:val="AAAAAA"/>
      <w:sz w:val="18"/>
      <w:szCs w:val="18"/>
    </w:rPr>
  </w:style>
  <w:style w:type="character" w:customStyle="1" w:styleId="16">
    <w:name w:val="cur"/>
    <w:basedOn w:val="8"/>
    <w:uiPriority w:val="0"/>
    <w:rPr>
      <w:shd w:val="clear" w:fill="FFFFFF"/>
    </w:rPr>
  </w:style>
  <w:style w:type="character" w:customStyle="1" w:styleId="17">
    <w:name w:val="cur1"/>
    <w:basedOn w:val="8"/>
    <w:uiPriority w:val="0"/>
    <w:rPr>
      <w:color w:val="3354A2"/>
    </w:rPr>
  </w:style>
  <w:style w:type="character" w:customStyle="1" w:styleId="18">
    <w:name w:val="cur2"/>
    <w:basedOn w:val="8"/>
    <w:uiPriority w:val="0"/>
    <w:rPr>
      <w:shd w:val="clear" w:fill="0662B1"/>
    </w:rPr>
  </w:style>
  <w:style w:type="character" w:customStyle="1" w:styleId="19">
    <w:name w:val="hover46"/>
    <w:basedOn w:val="8"/>
    <w:uiPriority w:val="0"/>
    <w:rPr>
      <w:b/>
      <w:bCs/>
    </w:rPr>
  </w:style>
  <w:style w:type="character" w:customStyle="1" w:styleId="20">
    <w:name w:val="con4"/>
    <w:basedOn w:val="8"/>
    <w:uiPriority w:val="0"/>
  </w:style>
  <w:style w:type="character" w:customStyle="1" w:styleId="21">
    <w:name w:val="w100"/>
    <w:basedOn w:val="8"/>
    <w:uiPriority w:val="0"/>
  </w:style>
  <w:style w:type="character" w:customStyle="1" w:styleId="22">
    <w:name w:val="yjr"/>
    <w:basedOn w:val="8"/>
    <w:uiPriority w:val="0"/>
  </w:style>
  <w:style w:type="character" w:customStyle="1" w:styleId="23">
    <w:name w:val="yjl"/>
    <w:basedOn w:val="8"/>
    <w:uiPriority w:val="0"/>
    <w:rPr>
      <w:color w:val="999999"/>
    </w:rPr>
  </w:style>
  <w:style w:type="character" w:customStyle="1" w:styleId="24">
    <w:name w:val="red"/>
    <w:basedOn w:val="8"/>
    <w:uiPriority w:val="0"/>
    <w:rPr>
      <w:color w:val="E1211F"/>
    </w:rPr>
  </w:style>
  <w:style w:type="character" w:customStyle="1" w:styleId="25">
    <w:name w:val="red1"/>
    <w:basedOn w:val="8"/>
    <w:uiPriority w:val="0"/>
    <w:rPr>
      <w:color w:val="E1211F"/>
    </w:rPr>
  </w:style>
  <w:style w:type="character" w:customStyle="1" w:styleId="26">
    <w:name w:val="red2"/>
    <w:basedOn w:val="8"/>
    <w:uiPriority w:val="0"/>
    <w:rPr>
      <w:color w:val="E1211F"/>
    </w:rPr>
  </w:style>
  <w:style w:type="character" w:customStyle="1" w:styleId="27">
    <w:name w:val="red3"/>
    <w:basedOn w:val="8"/>
    <w:uiPriority w:val="0"/>
    <w:rPr>
      <w:color w:val="E33938"/>
      <w:u w:val="single"/>
    </w:rPr>
  </w:style>
  <w:style w:type="character" w:customStyle="1" w:styleId="28">
    <w:name w:val="red4"/>
    <w:basedOn w:val="8"/>
    <w:uiPriority w:val="0"/>
    <w:rPr>
      <w:color w:val="E1211F"/>
      <w:u w:val="single"/>
    </w:rPr>
  </w:style>
  <w:style w:type="character" w:customStyle="1" w:styleId="29">
    <w:name w:val="red5"/>
    <w:basedOn w:val="8"/>
    <w:uiPriority w:val="0"/>
    <w:rPr>
      <w:color w:val="E1211F"/>
    </w:rPr>
  </w:style>
  <w:style w:type="character" w:customStyle="1" w:styleId="30">
    <w:name w:val="name"/>
    <w:basedOn w:val="8"/>
    <w:uiPriority w:val="0"/>
    <w:rPr>
      <w:color w:val="2760B7"/>
    </w:rPr>
  </w:style>
  <w:style w:type="character" w:customStyle="1" w:styleId="31">
    <w:name w:val="yj-blue"/>
    <w:basedOn w:val="8"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2">
    <w:name w:val="tyhl"/>
    <w:basedOn w:val="8"/>
    <w:uiPriority w:val="0"/>
    <w:rPr>
      <w:shd w:val="clear" w:fill="FFFFFF"/>
    </w:rPr>
  </w:style>
  <w:style w:type="character" w:customStyle="1" w:styleId="33">
    <w:name w:val="hover44"/>
    <w:basedOn w:val="8"/>
    <w:uiPriority w:val="0"/>
    <w:rPr>
      <w:b/>
      <w:bCs/>
    </w:rPr>
  </w:style>
  <w:style w:type="character" w:customStyle="1" w:styleId="34">
    <w:name w:val="yj-time2"/>
    <w:basedOn w:val="8"/>
    <w:uiPriority w:val="0"/>
    <w:rPr>
      <w:color w:val="AAAAAA"/>
      <w:sz w:val="18"/>
      <w:szCs w:val="18"/>
    </w:rPr>
  </w:style>
  <w:style w:type="character" w:customStyle="1" w:styleId="35">
    <w:name w:val="yj-time3"/>
    <w:basedOn w:val="8"/>
    <w:uiPriority w:val="0"/>
    <w:rPr>
      <w:color w:val="AAAAAA"/>
      <w:sz w:val="18"/>
      <w:szCs w:val="18"/>
    </w:rPr>
  </w:style>
  <w:style w:type="character" w:customStyle="1" w:styleId="36">
    <w:name w:val="hover45"/>
    <w:basedOn w:val="8"/>
    <w:uiPriority w:val="0"/>
    <w:rPr>
      <w:b/>
      <w:bCs/>
    </w:rPr>
  </w:style>
  <w:style w:type="character" w:customStyle="1" w:styleId="37">
    <w:name w:val="tit16"/>
    <w:basedOn w:val="8"/>
    <w:uiPriority w:val="0"/>
    <w:rPr>
      <w:b/>
      <w:bCs/>
      <w:color w:val="333333"/>
      <w:sz w:val="39"/>
      <w:szCs w:val="39"/>
    </w:rPr>
  </w:style>
  <w:style w:type="character" w:customStyle="1" w:styleId="38">
    <w:name w:val="yj-time1"/>
    <w:basedOn w:val="8"/>
    <w:uiPriority w:val="0"/>
    <w:rPr>
      <w:color w:val="AAAAA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1039</Words>
  <Characters>1113</Characters>
  <Lines>8</Lines>
  <Paragraphs>2</Paragraphs>
  <TotalTime>26</TotalTime>
  <ScaleCrop>false</ScaleCrop>
  <LinksUpToDate>false</LinksUpToDate>
  <CharactersWithSpaces>1144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2021-12-17T02:12:00Z</dcterms:created>
  <dc:creator>Windows 用户</dc:creator>
  <cp:lastModifiedBy>Administrator</cp:lastModifiedBy>
  <cp:lastPrinted>2023-01-30T02:03:00Z</cp:lastPrinted>
  <dcterms:modified xsi:type="dcterms:W3CDTF">2023-01-31T00:55:02Z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120608078EE0491BA019F409F1C40698</vt:lpwstr>
  </property>
</Properties>
</file>