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仙女湖府发〔20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pStyle w:val="3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丰都县仙女湖镇人民政府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关于印发《丰都县仙女湖镇村庄清洁行动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  <w:lang w:eastAsia="zh-CN"/>
        </w:rPr>
        <w:t>秋冬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战役工作方案》的通知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000000"/>
          <w:spacing w:val="0"/>
          <w:position w:val="0"/>
          <w:sz w:val="32"/>
          <w:u w:val="singl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各村（居），镇级各部门：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提升农村人居环境面貌，扎实推进乡村建设行动，常态化开展村庄清洁行动，助推农村人居环境整治提升，根据丰都县农村人居环境整治工作领导小组办公室《关于组织开展2022年村庄清洁行动秋冬战役系列活动的通知》丰农居组办〔2022〕10号文件要求，结合我镇实际，研究制定了本方案，现印发给你们，请抓好贯彻落实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丰都县仙女湖镇人民政府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2022年10月20日</w:t>
      </w:r>
    </w:p>
    <w:p>
      <w:pPr>
        <w:pStyle w:val="2"/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70" w:firstLineChars="8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村庄清洁行动秋冬战役活动方案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全面做好全镇村庄清洁行动，改善农村人居环境，不断深化美丽乡村建设，按照丰都县农村人居环境整治工作领导小组办公室《关于组织开展村庄清洁行动秋冬战役系列活动的通知》要求，结合我镇实际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坚持以习近平总书记关于改善农村人居环境的重要指示精神为指导，全面贯彻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丰农居组办〔2022〕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精神。深入推进我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人居环境整治工作，以改善人民群众生产生活环境为目标，以增强人民群众文明卫生意识为着力点，以建立和完善农村环境卫生长效管护机制为保证，切实解决农村环境卫生存在的突出问题，全面提升农村人居环境卫生面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“乡镇主抓、村级负责、群众主体、部门联动”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的工作机制，抓好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“夏季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战役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攻坚”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问题整改，以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“四清三改二管护一建设”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为主要内容，以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“干净、整洁、有序、美丽”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为目标，突出村容村貌改善、沿线环境提升及长效管护机制健全等重点工作，达到人居环境优美，以干净、整洁的村容村貌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喜迎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2023年新春佳节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即日起至2023年2月底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1.强化宣传引领。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各村在推进工作同时，要创新宣传方式，通过入户走访、发放宣传单、</w:t>
      </w:r>
      <w:r>
        <w:rPr>
          <w:rFonts w:hint="eastAsia" w:eastAsia="方正仿宋_GBK" w:cs="Times New Roman"/>
          <w:sz w:val="32"/>
          <w:szCs w:val="32"/>
          <w:lang w:eastAsia="zh-CN"/>
        </w:rPr>
        <w:t>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刷宣传标语等宣传方式，普及农村人居环境整治基础知识政策，引导培育农民良好的生活习惯;在推动工作同时，要及时总结经验和做法，将好经验好做法积极上报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镇规环办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，宣传工作做到上下联动。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2.改善村容村貌。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一是开展大排查，各村要根据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镇规环办每月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下发的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督查通报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，按照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“拆、改、清、绿”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等内容以自然村为单位，对辖区内进行一次全面排查，并报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镇规环办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汇总，大排查大摸底做到无死角、全方位，确保排查内容真实，不走过场;二是认真整改。各村要对照排查摸底内容进行整改，实行销号处理， 留好整改前后对比照片。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3.提升沿线环境。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要加大对省道、公路沿线的农村人居环境整治力度，交通主要干道两侧可视范</w:t>
      </w:r>
      <w:r>
        <w:rPr>
          <w:rFonts w:hint="eastAsia" w:eastAsia="方正仿宋_GBK" w:cs="Times New Roman"/>
          <w:sz w:val="32"/>
          <w:szCs w:val="32"/>
          <w:lang w:eastAsia="zh-CN"/>
        </w:rPr>
        <w:t>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无积存的建筑垃圾、生活垃圾、屋顶垃圾、水面漂浮物，无乱堆乱放、乱搭乱建、乱围乱竖，无破损垃圾桶;严格执行主要交通沿线首排房屋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“零堆放”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及空地无杂物;交通主次干道(含进村路)路面无暴露垃圾，无</w:t>
      </w:r>
      <w:r>
        <w:rPr>
          <w:rFonts w:hint="eastAsia" w:eastAsia="方正仿宋_GBK" w:cs="Times New Roman"/>
          <w:sz w:val="32"/>
          <w:szCs w:val="32"/>
          <w:lang w:eastAsia="zh-CN"/>
        </w:rPr>
        <w:t>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渣，绿化带无瓜皮、纸屑等垃圾杂物;沿线路旁果园、菜园等临时农事用房要整齐规范;沿线商户无随意占道经营、乱堆</w:t>
      </w:r>
      <w:r>
        <w:rPr>
          <w:rFonts w:hint="eastAsia" w:eastAsia="方正仿宋_GBK" w:cs="Times New Roman"/>
          <w:sz w:val="32"/>
          <w:szCs w:val="32"/>
          <w:lang w:eastAsia="zh-CN"/>
        </w:rPr>
        <w:t>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物、乱摆摊现象。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4.巩固垃圾治理成果。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“户分类、村收集、乡转运、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处理”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城乡一体化模式，加大对村庄道路、水域、田间地头、林边堂落、农户房前屋后垃圾清理工作，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实行月评比、月奖惩工作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制，确保农村干净，做到垃圾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“日产日清”。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5.健全长效机制。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建立健全环境整治村规民约，提倡村民从自身做起，搞好房前屋后的环境卫生，保持院内外干净整洁，并动员村民积极参与到环境整治活动。通过集中整治活动的开展，提高群众的积极性，形成政府引领、社会参与、群众主导的良好的环境卫生整治氛围；二是在推进农村人居环境整治工作中，要注重评比工作，以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“最美行政村”“最美自然村庄”“最美庭院”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评比为载体，积极引导广大群众配合参与农村人居环境整治工作，引导群众改陋习、树新风；三是建立考核督</w:t>
      </w:r>
      <w:r>
        <w:rPr>
          <w:rFonts w:hint="eastAsia" w:eastAsia="方正仿宋_GBK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奖惩机制，要设立专职巡查员，每月巡查，发现问题要登记上册，形成问题台账，落实责任，及时整改销号，并做到举一反三。确保问题整改不反弹，整治效果能保持。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6.做好软件材料。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各村在做好面上工作的同时，还要做好资料整理归档工作，坚持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“软硬兼施”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。建立健全工作台账，一是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“拆、改、清、绿”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摸底表及整改前后对比图片；二是日常巡查记录、问题台账、每月评比等相关材料。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要充分认识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“秋冬战役”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的重要意义，支部书记要亲自部署、亲自动员亲自推动，夯实责任，确保村庄清洁行动有序开展。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2.坚持稳步推进。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各村要结合实际，确定活动的重点任务，积极稳妥推进，以创评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“清洁村庄”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行动为抓手，以点带面，全面推动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“秋冬战役”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3.动员各方参与。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要充分利用广播、横幅、标语、宣传单，大力开展农村人居环境整治宣传，要创新宣传形式，利用手机、微信、网络等平台，广泛发动公众参与，要组织辖区群众共同开展活动，广泛听取农户的意见建议，发动农户共谋、共建、共管、共评、共享，要充分调动农户的积极性、主动性、创造性， 要发挥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“党建+”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引领作用，组织村民、志愿者参加，扩大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“秋冬战役”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4.强化督查考核。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“秋冬战役”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活动期间，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镇规环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办将组建巡查组对各村进行明</w:t>
      </w:r>
      <w:r>
        <w:rPr>
          <w:rFonts w:hint="eastAsia" w:eastAsia="方正仿宋_GBK" w:cs="Times New Roman"/>
          <w:sz w:val="32"/>
          <w:szCs w:val="32"/>
          <w:lang w:eastAsia="zh-CN"/>
        </w:rPr>
        <w:t>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暗访，常态督查，并将存在的问题第一时间在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进行通报、限期整改。通过督查对各村推进落实不到位、整治效果不佳、工作严重滞后、发现的突出问题等情况进行通报，对推进工作较好、完成质量较高、整治效果突出的村进行表扬，并给予适当奖励。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FullWidt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TIxZWYyNjJjYzk3YzQzZTQ4OGQ2OTU3NmNkNjUifQ=="/>
  </w:docVars>
  <w:rsids>
    <w:rsidRoot w:val="16EF1DE8"/>
    <w:rsid w:val="001D1628"/>
    <w:rsid w:val="00344042"/>
    <w:rsid w:val="004C719F"/>
    <w:rsid w:val="007B3810"/>
    <w:rsid w:val="007D0186"/>
    <w:rsid w:val="00E60999"/>
    <w:rsid w:val="012551AF"/>
    <w:rsid w:val="01A2788F"/>
    <w:rsid w:val="01B21933"/>
    <w:rsid w:val="01D17DE3"/>
    <w:rsid w:val="02450D79"/>
    <w:rsid w:val="028A1522"/>
    <w:rsid w:val="03154BBB"/>
    <w:rsid w:val="037D1E84"/>
    <w:rsid w:val="05044041"/>
    <w:rsid w:val="05632EB2"/>
    <w:rsid w:val="058627F1"/>
    <w:rsid w:val="05E81639"/>
    <w:rsid w:val="05F41A51"/>
    <w:rsid w:val="05FD20E8"/>
    <w:rsid w:val="06B52364"/>
    <w:rsid w:val="06C81144"/>
    <w:rsid w:val="07FE0504"/>
    <w:rsid w:val="085B002E"/>
    <w:rsid w:val="0A2313ED"/>
    <w:rsid w:val="0A345B07"/>
    <w:rsid w:val="0B114E12"/>
    <w:rsid w:val="0B542B1C"/>
    <w:rsid w:val="0C364453"/>
    <w:rsid w:val="0D6E7E92"/>
    <w:rsid w:val="0E1262AD"/>
    <w:rsid w:val="0EAC756E"/>
    <w:rsid w:val="0F431FAA"/>
    <w:rsid w:val="0F8D4938"/>
    <w:rsid w:val="10803F1A"/>
    <w:rsid w:val="123620E9"/>
    <w:rsid w:val="12CD791B"/>
    <w:rsid w:val="1437390D"/>
    <w:rsid w:val="151D25F7"/>
    <w:rsid w:val="15551BBE"/>
    <w:rsid w:val="15917D95"/>
    <w:rsid w:val="16EF1DE8"/>
    <w:rsid w:val="17306C20"/>
    <w:rsid w:val="18CF3FC0"/>
    <w:rsid w:val="19D30679"/>
    <w:rsid w:val="1A1C040A"/>
    <w:rsid w:val="1B716D45"/>
    <w:rsid w:val="1C430773"/>
    <w:rsid w:val="1DDB319D"/>
    <w:rsid w:val="1E5A2D1B"/>
    <w:rsid w:val="1EA23442"/>
    <w:rsid w:val="1F0A46EF"/>
    <w:rsid w:val="1F586FF8"/>
    <w:rsid w:val="207638BB"/>
    <w:rsid w:val="20F21278"/>
    <w:rsid w:val="227123D7"/>
    <w:rsid w:val="22E83209"/>
    <w:rsid w:val="22FA54C2"/>
    <w:rsid w:val="232F1757"/>
    <w:rsid w:val="23DC5260"/>
    <w:rsid w:val="26064EB4"/>
    <w:rsid w:val="264C59D4"/>
    <w:rsid w:val="26667CE6"/>
    <w:rsid w:val="27260CC1"/>
    <w:rsid w:val="27BD3DDC"/>
    <w:rsid w:val="27FF4DA8"/>
    <w:rsid w:val="28A36AF7"/>
    <w:rsid w:val="28D40114"/>
    <w:rsid w:val="291450D8"/>
    <w:rsid w:val="2935498B"/>
    <w:rsid w:val="2B501CFA"/>
    <w:rsid w:val="2CE75B70"/>
    <w:rsid w:val="2F5658FC"/>
    <w:rsid w:val="318167CF"/>
    <w:rsid w:val="31945702"/>
    <w:rsid w:val="320B2F0A"/>
    <w:rsid w:val="32C323FE"/>
    <w:rsid w:val="32D22675"/>
    <w:rsid w:val="34252179"/>
    <w:rsid w:val="345A1C27"/>
    <w:rsid w:val="34CA2C1C"/>
    <w:rsid w:val="35B423F0"/>
    <w:rsid w:val="36397EFF"/>
    <w:rsid w:val="367F03B3"/>
    <w:rsid w:val="37590640"/>
    <w:rsid w:val="384929C6"/>
    <w:rsid w:val="387C4D39"/>
    <w:rsid w:val="39845445"/>
    <w:rsid w:val="399A7333"/>
    <w:rsid w:val="39E80B55"/>
    <w:rsid w:val="3B017997"/>
    <w:rsid w:val="3BA837D7"/>
    <w:rsid w:val="3C095928"/>
    <w:rsid w:val="3CEE66F6"/>
    <w:rsid w:val="3D1A4D3B"/>
    <w:rsid w:val="3E636347"/>
    <w:rsid w:val="3EB95F82"/>
    <w:rsid w:val="3EC10F8E"/>
    <w:rsid w:val="3FEB703B"/>
    <w:rsid w:val="404909E6"/>
    <w:rsid w:val="406508ED"/>
    <w:rsid w:val="413C00DB"/>
    <w:rsid w:val="415C1788"/>
    <w:rsid w:val="417032A6"/>
    <w:rsid w:val="417B6A22"/>
    <w:rsid w:val="41A80D88"/>
    <w:rsid w:val="4209607A"/>
    <w:rsid w:val="42162598"/>
    <w:rsid w:val="42681039"/>
    <w:rsid w:val="446F7773"/>
    <w:rsid w:val="44786980"/>
    <w:rsid w:val="44EB1DB0"/>
    <w:rsid w:val="44EF680F"/>
    <w:rsid w:val="45F62BD6"/>
    <w:rsid w:val="46E51D5A"/>
    <w:rsid w:val="473A3F7C"/>
    <w:rsid w:val="474B227D"/>
    <w:rsid w:val="48880097"/>
    <w:rsid w:val="491B6A91"/>
    <w:rsid w:val="491C4A93"/>
    <w:rsid w:val="4A5B0308"/>
    <w:rsid w:val="4A923541"/>
    <w:rsid w:val="4AF037E5"/>
    <w:rsid w:val="4BDC4B8F"/>
    <w:rsid w:val="4C8835E5"/>
    <w:rsid w:val="4CDE3A48"/>
    <w:rsid w:val="4D733175"/>
    <w:rsid w:val="4F5D33E6"/>
    <w:rsid w:val="50BB21D0"/>
    <w:rsid w:val="5157655B"/>
    <w:rsid w:val="517248D3"/>
    <w:rsid w:val="52002C1A"/>
    <w:rsid w:val="520242B4"/>
    <w:rsid w:val="528B63FE"/>
    <w:rsid w:val="52F60E0C"/>
    <w:rsid w:val="54317AC7"/>
    <w:rsid w:val="54A42242"/>
    <w:rsid w:val="56417FB7"/>
    <w:rsid w:val="56B61ABA"/>
    <w:rsid w:val="57157A29"/>
    <w:rsid w:val="57FC78DD"/>
    <w:rsid w:val="588573F9"/>
    <w:rsid w:val="5898467A"/>
    <w:rsid w:val="58D729D3"/>
    <w:rsid w:val="599F68B2"/>
    <w:rsid w:val="5BB4600D"/>
    <w:rsid w:val="5C8D316F"/>
    <w:rsid w:val="5D016C9A"/>
    <w:rsid w:val="5D0F335B"/>
    <w:rsid w:val="5D767AEC"/>
    <w:rsid w:val="5F7D11D1"/>
    <w:rsid w:val="5FD20188"/>
    <w:rsid w:val="601942CB"/>
    <w:rsid w:val="60821938"/>
    <w:rsid w:val="60BB212B"/>
    <w:rsid w:val="61222F8F"/>
    <w:rsid w:val="621232AC"/>
    <w:rsid w:val="642A0CBF"/>
    <w:rsid w:val="64510D47"/>
    <w:rsid w:val="64D87EFA"/>
    <w:rsid w:val="64DD06F0"/>
    <w:rsid w:val="650E4BA1"/>
    <w:rsid w:val="65901116"/>
    <w:rsid w:val="65FD6B1C"/>
    <w:rsid w:val="68563069"/>
    <w:rsid w:val="69B01D77"/>
    <w:rsid w:val="6A5323B6"/>
    <w:rsid w:val="6BDC4A78"/>
    <w:rsid w:val="6C1C9CE4"/>
    <w:rsid w:val="6D2F30C7"/>
    <w:rsid w:val="6E6927D0"/>
    <w:rsid w:val="6EA90F81"/>
    <w:rsid w:val="6EC537B3"/>
    <w:rsid w:val="6EF35135"/>
    <w:rsid w:val="6F85719B"/>
    <w:rsid w:val="6FE115A0"/>
    <w:rsid w:val="72AE6683"/>
    <w:rsid w:val="72D405E0"/>
    <w:rsid w:val="73122891"/>
    <w:rsid w:val="73713FAE"/>
    <w:rsid w:val="73BE3F15"/>
    <w:rsid w:val="73FF5CA6"/>
    <w:rsid w:val="747427F7"/>
    <w:rsid w:val="749B6CEA"/>
    <w:rsid w:val="74CF1982"/>
    <w:rsid w:val="75396AE8"/>
    <w:rsid w:val="76404E1D"/>
    <w:rsid w:val="77517709"/>
    <w:rsid w:val="7805352D"/>
    <w:rsid w:val="78484B7D"/>
    <w:rsid w:val="796B1A75"/>
    <w:rsid w:val="79FE20B8"/>
    <w:rsid w:val="7A5E3E8A"/>
    <w:rsid w:val="7ABB2A50"/>
    <w:rsid w:val="7B8F7434"/>
    <w:rsid w:val="7BCA2E7E"/>
    <w:rsid w:val="7C993CA9"/>
    <w:rsid w:val="7D3B6DE1"/>
    <w:rsid w:val="7D9A7DE9"/>
    <w:rsid w:val="7DDB4E89"/>
    <w:rsid w:val="7EA14790"/>
    <w:rsid w:val="7EC05529"/>
    <w:rsid w:val="7F0103DA"/>
    <w:rsid w:val="7F504AC4"/>
    <w:rsid w:val="7F5952B6"/>
    <w:rsid w:val="7FF52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rFonts w:eastAsia="黑体"/>
      <w:sz w:val="44"/>
    </w:rPr>
  </w:style>
  <w:style w:type="paragraph" w:styleId="5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next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6"/>
    <w:unhideWhenUsed/>
    <w:qFormat/>
    <w:uiPriority w:val="99"/>
    <w:pPr>
      <w:ind w:left="200" w:firstLine="420" w:firstLineChars="200"/>
    </w:p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5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5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TableOfAuthoring"/>
    <w:basedOn w:val="1"/>
    <w:next w:val="1"/>
    <w:qFormat/>
    <w:uiPriority w:val="0"/>
    <w:pPr>
      <w:ind w:left="420" w:leftChars="200"/>
      <w:textAlignment w:val="baseline"/>
    </w:pPr>
  </w:style>
  <w:style w:type="character" w:customStyle="1" w:styleId="20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2136</Words>
  <Characters>2177</Characters>
  <Lines>3</Lines>
  <Paragraphs>1</Paragraphs>
  <TotalTime>5</TotalTime>
  <ScaleCrop>false</ScaleCrop>
  <LinksUpToDate>false</LinksUpToDate>
  <CharactersWithSpaces>2256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2017-11-22T12:16:00Z</dcterms:created>
  <dc:creator>Administrator</dc:creator>
  <cp:lastModifiedBy>fengdu</cp:lastModifiedBy>
  <cp:lastPrinted>2022-10-27T11:51:00Z</cp:lastPrinted>
  <dcterms:modified xsi:type="dcterms:W3CDTF">2023-12-19T16:27:07Z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E5F550FE945C4DADA525DB4CE9116CD8</vt:lpwstr>
  </property>
  <property fmtid="{D5CDD505-2E9C-101B-9397-08002B2CF9AE}" pid="4" name="commondata">
    <vt:lpwstr>eyJoZGlkIjoiM2NkMDRlNmNlNDUzZjIwNmI0ZDk5NGZjMGJjNjAyMzUifQ==</vt:lpwstr>
  </property>
</Properties>
</file>