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840E4">
      <w:pPr>
        <w:pStyle w:val="9"/>
        <w:spacing w:before="0" w:beforeAutospacing="0"/>
        <w:jc w:val="center"/>
        <w:rPr>
          <w:rFonts w:hint="eastAsia" w:ascii="Times New Roman" w:hAnsi="Times New Roman" w:eastAsia="方正小标宋_GBK" w:cs="方正小标宋_GBK"/>
          <w:sz w:val="36"/>
          <w:szCs w:val="36"/>
          <w:lang w:eastAsia="zh-CN"/>
        </w:rPr>
      </w:pPr>
      <w:r>
        <w:rPr>
          <w:rFonts w:ascii="Times New Roman" w:hAnsi="Times New Roman" w:eastAsia="方正小标宋_GBK" w:cs="方正小标宋_GBK"/>
          <w:sz w:val="36"/>
          <w:szCs w:val="36"/>
        </w:rPr>
        <w:t>丰都县双龙镇人民政府</w:t>
      </w:r>
      <w:r>
        <w:rPr>
          <w:rFonts w:hint="eastAsia" w:ascii="Times New Roman" w:hAnsi="Times New Roman" w:eastAsia="方正小标宋_GBK" w:cs="方正小标宋_GBK"/>
          <w:sz w:val="36"/>
          <w:szCs w:val="36"/>
          <w:lang w:eastAsia="zh-CN"/>
        </w:rPr>
        <w:t>（本级）</w:t>
      </w:r>
    </w:p>
    <w:p w14:paraId="571324F0">
      <w:pPr>
        <w:pStyle w:val="9"/>
        <w:spacing w:before="0" w:before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w:t>
      </w:r>
      <w:r>
        <w:rPr>
          <w:rFonts w:hint="eastAsia" w:ascii="Times New Roman" w:hAnsi="Times New Roman" w:eastAsia="方正小标宋_GBK" w:cs="方正小标宋_GBK"/>
          <w:sz w:val="36"/>
          <w:szCs w:val="36"/>
          <w:shd w:val="clear" w:color="auto" w:fill="FFFFFF"/>
          <w:lang w:val="en-US" w:eastAsia="zh-CN"/>
        </w:rPr>
        <w:t>4</w:t>
      </w:r>
      <w:r>
        <w:rPr>
          <w:rFonts w:ascii="Times New Roman" w:hAnsi="Times New Roman" w:eastAsia="方正小标宋_GBK" w:cs="方正小标宋_GBK"/>
          <w:sz w:val="36"/>
          <w:szCs w:val="36"/>
          <w:shd w:val="clear" w:color="auto" w:fill="FFFFFF"/>
        </w:rPr>
        <w:t>年度决算公开说明</w:t>
      </w:r>
    </w:p>
    <w:p w14:paraId="243C7CA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45F08D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75B412CA">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丰都县双龙镇人民政府主要职责为：1.执行本级人民代表大会的决议和上级国家行政机关的决定和命令，发布决定和命令。2.执行本行政区域内的经济和社会发展计划，加强公共设施的建设和管理，发展各项服务事业。3.依法管理本级财政、执行本级预算。4.为群众提供有效的科技、教育、文化、信息、卫生、体育、医疗、人才开发、劳动就业、安全生产等方面的服务。5.保护国有资产和集体所有的财产，保护公民私人所有的合法财产、保障公民的人身权利、民主权利和其他权利，保护各种组织的合法权益。6.开展社会主义民主与法制教育，加强社会治安综合治理，调解民事纠纷，维护社会秩序。7.负责民政工作，发展社会福利事业，做好社会保障工作，办理兵役事项。8.承办上级人民政府交办的其他事项。</w:t>
      </w:r>
    </w:p>
    <w:p w14:paraId="00E011C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459CE2F">
      <w:pPr>
        <w:spacing w:line="600" w:lineRule="exact"/>
        <w:ind w:firstLine="640" w:firstLineChars="200"/>
        <w:rPr>
          <w:rFonts w:hint="default" w:ascii="方正仿宋_GBK" w:hAnsi="方正仿宋_GBK"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bidi="ar-SA"/>
        </w:rPr>
        <w:t>镇政府设置党政内设机构5个：基层治理综合指挥室、党的建设办公室、经济发展办公室、民生服务办公室、平安法治办公室。事业机构5个：便民服务中心（退役军人服务站）、综合行政执法大队、新时代文明实践服务中心、产业发展服务中心、村镇建设服务中心。双龙镇人民政府核定编制人数共50名，其中机关行政编制23名、机关后勤服务人员事业编制1名、事业编制27名。现有在职人员合计48人，其中行政25人（包括工勤1人），事业23人。</w:t>
      </w:r>
    </w:p>
    <w:p w14:paraId="661679D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C6B1BB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404805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3085.26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收、支与2023年度相比，增加97.32万元，增长3.3%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bookmarkStart w:id="0" w:name="_Hlk208864612"/>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w:t>
      </w:r>
      <w:bookmarkEnd w:id="0"/>
      <w:r>
        <w:rPr>
          <w:rFonts w:ascii="Times New Roman" w:hAnsi="Times New Roman" w:eastAsia="方正仿宋_GBK" w:cs="方正仿宋_GBK"/>
          <w:sz w:val="32"/>
          <w:szCs w:val="32"/>
          <w:shd w:val="clear" w:color="auto" w:fill="FFFFFF"/>
        </w:rPr>
        <w:t>增加。</w:t>
      </w:r>
    </w:p>
    <w:p w14:paraId="2F092813">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3060.32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与2023年度相比，增加304.15万元，增长11.0%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3060.32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24.93</w:t>
      </w:r>
      <w:r>
        <w:rPr>
          <w:rFonts w:ascii="方正仿宋_GBK" w:hAnsi="方正仿宋_GBK" w:eastAsia="方正仿宋_GBK" w:cs="方正仿宋_GBK"/>
          <w:sz w:val="32"/>
          <w:szCs w:val="32"/>
          <w:shd w:val="clear" w:color="auto" w:fill="FFFFFF"/>
        </w:rPr>
        <w:t>万元。</w:t>
      </w:r>
    </w:p>
    <w:p w14:paraId="4B4C7F6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3085.26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与2023年度相比，增加97.32万元，增长3.3%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1185.14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1900.12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61.6%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D3C58AC">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主要原因是无结转至下年支付的款项</w:t>
      </w:r>
      <w:r>
        <w:rPr>
          <w:rFonts w:hint="eastAsia" w:ascii="Times New Roman" w:hAnsi="Times New Roman" w:eastAsia="方正仿宋_GBK"/>
          <w:sz w:val="32"/>
          <w:szCs w:val="32"/>
          <w:shd w:val="clear" w:color="auto" w:fill="FFFFFF"/>
          <w:lang w:eastAsia="zh-CN"/>
        </w:rPr>
        <w:t>。</w:t>
      </w:r>
    </w:p>
    <w:p w14:paraId="4923AEE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AF40A61">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3085.26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财政拨款收、支总计各增加97.32万元，增长3.3%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p>
    <w:p w14:paraId="6E17979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6989F32">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3058.02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与2023年度相比，增加320.82万元，增长11.7%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“城乡社区支出”、“农林水支出”项目预算金额</w:t>
      </w:r>
      <w:r>
        <w:rPr>
          <w:rFonts w:hint="eastAsia" w:ascii="Times New Roman" w:hAnsi="Times New Roman" w:eastAsia="方正仿宋_GBK" w:cs="方正仿宋_GBK"/>
          <w:sz w:val="32"/>
          <w:szCs w:val="32"/>
          <w:shd w:val="clear" w:color="auto" w:fill="FFFFFF"/>
          <w:lang w:eastAsia="zh-CN"/>
        </w:rPr>
        <w:t>增加</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较年初预算数增加1480.31万元，增长93.8%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24.93</w:t>
      </w:r>
      <w:r>
        <w:rPr>
          <w:rFonts w:ascii="方正仿宋_GBK" w:hAnsi="方正仿宋_GBK" w:eastAsia="方正仿宋_GBK" w:cs="方正仿宋_GBK"/>
          <w:sz w:val="32"/>
          <w:szCs w:val="32"/>
          <w:shd w:val="clear" w:color="auto" w:fill="FFFFFF"/>
        </w:rPr>
        <w:t>万元。</w:t>
      </w:r>
    </w:p>
    <w:p w14:paraId="7FBA0B57">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3082.96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与2023年度相比，增加123.99万元，增长4.2%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“城乡社区支出”、“农林水支出”项目预算</w:t>
      </w:r>
      <w:r>
        <w:rPr>
          <w:rFonts w:hint="eastAsia" w:ascii="Times New Roman" w:hAnsi="Times New Roman" w:eastAsia="方正仿宋_GBK" w:cs="方正仿宋_GBK"/>
          <w:sz w:val="32"/>
          <w:szCs w:val="32"/>
          <w:shd w:val="clear" w:color="auto" w:fill="FFFFFF"/>
          <w:lang w:eastAsia="zh-CN"/>
        </w:rPr>
        <w:t>增加</w:t>
      </w:r>
      <w:r>
        <w:rPr>
          <w:rFonts w:ascii="Times New Roman" w:hAnsi="Times New Roman" w:eastAsia="方正仿宋_GBK" w:cs="方正仿宋_GBK"/>
          <w:sz w:val="32"/>
          <w:szCs w:val="32"/>
          <w:shd w:val="clear" w:color="auto" w:fill="FFFFFF"/>
        </w:rPr>
        <w:t>，导致项目资金支出</w:t>
      </w:r>
      <w:r>
        <w:rPr>
          <w:rFonts w:hint="eastAsia" w:ascii="Times New Roman" w:hAnsi="Times New Roman" w:eastAsia="方正仿宋_GBK" w:cs="方正仿宋_GBK"/>
          <w:sz w:val="32"/>
          <w:szCs w:val="32"/>
          <w:shd w:val="clear" w:color="auto" w:fill="FFFFFF"/>
          <w:lang w:eastAsia="zh-CN"/>
        </w:rPr>
        <w:t>增加</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较年初预算数增加1505.25万元，增长95.4%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w:t>
      </w:r>
      <w:r>
        <w:rPr>
          <w:rFonts w:ascii="方正仿宋_GBK" w:hAnsi="方正仿宋_GBK" w:eastAsia="方正仿宋_GBK" w:cs="方正仿宋_GBK"/>
          <w:sz w:val="32"/>
          <w:szCs w:val="32"/>
          <w:shd w:val="clear" w:color="auto" w:fill="FFFFFF"/>
        </w:rPr>
        <w:t>下达</w:t>
      </w:r>
      <w:r>
        <w:rPr>
          <w:rFonts w:hint="eastAsia" w:ascii="方正仿宋_GBK" w:hAnsi="方正仿宋_GBK" w:eastAsia="方正仿宋_GBK" w:cs="方正仿宋_GBK"/>
          <w:sz w:val="32"/>
          <w:szCs w:val="32"/>
          <w:shd w:val="clear" w:color="auto" w:fill="FFFFFF"/>
        </w:rPr>
        <w:t>网格员、农村危旧房改造、农村道路建设、乡村振兴建设、农村公益性岗位、自然灾害等上级经费</w:t>
      </w:r>
      <w:r>
        <w:rPr>
          <w:rFonts w:ascii="Times New Roman" w:hAnsi="Times New Roman" w:eastAsia="方正仿宋_GBK" w:cs="方正仿宋_GBK"/>
          <w:sz w:val="32"/>
          <w:szCs w:val="32"/>
          <w:shd w:val="clear" w:color="auto" w:fill="FFFFFF"/>
        </w:rPr>
        <w:t>，导致全年支出增加。</w:t>
      </w:r>
    </w:p>
    <w:p w14:paraId="5FC928A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26A01D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576.23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较年初预算数增加85.85万元，增长17.5%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新进人员、社保基数调整、新增项目支出以及专项工作经费增加等原因导致。</w:t>
      </w:r>
    </w:p>
    <w:p w14:paraId="7C4C43E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62.36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较年初预算数增加12.36万元，增长24.7%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w:t>
      </w:r>
      <w:r>
        <w:rPr>
          <w:rFonts w:hint="eastAsia" w:ascii="Times New Roman" w:hAnsi="Times New Roman" w:eastAsia="方正仿宋_GBK" w:cs="方正仿宋_GBK"/>
          <w:sz w:val="32"/>
          <w:szCs w:val="32"/>
          <w:shd w:val="clear" w:color="auto" w:fill="FFFFFF"/>
          <w:lang w:eastAsia="zh-CN"/>
        </w:rPr>
        <w:t>十校结百村艺术美乡村外墙绘制项目</w:t>
      </w:r>
      <w:r>
        <w:rPr>
          <w:rFonts w:ascii="Times New Roman" w:hAnsi="Times New Roman" w:eastAsia="方正仿宋_GBK" w:cs="方正仿宋_GBK"/>
          <w:sz w:val="32"/>
          <w:szCs w:val="32"/>
          <w:shd w:val="clear" w:color="auto" w:fill="FFFFFF"/>
        </w:rPr>
        <w:t>”。</w:t>
      </w:r>
    </w:p>
    <w:p w14:paraId="167A4C6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483.36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较年初预算数增加295.23万元，增长156.9%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w:t>
      </w:r>
      <w:r>
        <w:rPr>
          <w:rFonts w:hint="eastAsia" w:ascii="Times New Roman" w:hAnsi="Times New Roman" w:eastAsia="方正仿宋_GBK" w:cs="方正仿宋_GBK"/>
          <w:sz w:val="32"/>
          <w:szCs w:val="32"/>
          <w:shd w:val="clear" w:color="auto" w:fill="FFFFFF"/>
          <w:lang w:val="en-US" w:eastAsia="zh-CN"/>
        </w:rPr>
        <w:t>2024年两类群体就业创业补贴</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，“双龙镇社区居家养老服务中心”等</w:t>
      </w:r>
      <w:r>
        <w:rPr>
          <w:rFonts w:ascii="Times New Roman" w:hAnsi="Times New Roman" w:eastAsia="方正仿宋_GBK" w:cs="方正仿宋_GBK"/>
          <w:sz w:val="32"/>
          <w:szCs w:val="32"/>
          <w:shd w:val="clear" w:color="auto" w:fill="FFFFFF"/>
        </w:rPr>
        <w:t>。</w:t>
      </w:r>
    </w:p>
    <w:p w14:paraId="18E552D7">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55.39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较年初预算数增加23.82万元，增长75.5%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年中上级部门新增“双龙镇医疗保障服务能力提升专项资金”。</w:t>
      </w:r>
    </w:p>
    <w:p w14:paraId="08F1BF2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60.62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较年初预算数增加60.62万元，增长100.0%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w:t>
      </w:r>
      <w:r>
        <w:rPr>
          <w:rFonts w:hint="eastAsia" w:ascii="Times New Roman" w:hAnsi="Times New Roman" w:eastAsia="方正仿宋_GBK" w:cs="方正仿宋_GBK"/>
          <w:sz w:val="32"/>
          <w:szCs w:val="32"/>
          <w:shd w:val="clear" w:color="auto" w:fill="FFFFFF"/>
          <w:lang w:eastAsia="zh-CN"/>
        </w:rPr>
        <w:t>场镇街道及河道管网灾后恢复重建项目</w:t>
      </w:r>
      <w:r>
        <w:rPr>
          <w:rFonts w:ascii="Times New Roman" w:hAnsi="Times New Roman" w:eastAsia="方正仿宋_GBK" w:cs="方正仿宋_GBK"/>
          <w:sz w:val="32"/>
          <w:szCs w:val="32"/>
          <w:shd w:val="clear" w:color="auto" w:fill="FFFFFF"/>
        </w:rPr>
        <w:t>”。</w:t>
      </w:r>
    </w:p>
    <w:p w14:paraId="7A6A3BE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119.64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较年初预算数增加67.64万元，增长130.1%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年中综合行政执法队人员</w:t>
      </w:r>
      <w:r>
        <w:rPr>
          <w:rFonts w:hint="eastAsia" w:ascii="Times New Roman" w:hAnsi="Times New Roman" w:eastAsia="方正仿宋_GBK" w:cs="方正仿宋_GBK"/>
          <w:sz w:val="32"/>
          <w:szCs w:val="32"/>
          <w:shd w:val="clear" w:color="auto" w:fill="FFFFFF"/>
          <w:lang w:eastAsia="zh-CN"/>
        </w:rPr>
        <w:t>增加。</w:t>
      </w:r>
    </w:p>
    <w:p w14:paraId="1BA963C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1037.51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较年初预算数增加735.16万元，增长243.2%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w:t>
      </w:r>
      <w:r>
        <w:rPr>
          <w:rFonts w:hint="eastAsia" w:ascii="Times New Roman" w:hAnsi="Times New Roman" w:eastAsia="方正仿宋_GBK" w:cs="方正仿宋_GBK"/>
          <w:sz w:val="32"/>
          <w:szCs w:val="32"/>
          <w:shd w:val="clear" w:color="auto" w:fill="FFFFFF"/>
          <w:lang w:val="en-US" w:eastAsia="zh-CN"/>
        </w:rPr>
        <w:t>2024年双龙镇双龙社区公共厕所</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2021年双龙镇400亩茶园管护项目</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双龙镇茶产业水系配套建设项目</w:t>
      </w:r>
      <w:r>
        <w:rPr>
          <w:rFonts w:ascii="Times New Roman" w:hAnsi="Times New Roman" w:eastAsia="方正仿宋_GBK" w:cs="方正仿宋_GBK"/>
          <w:sz w:val="32"/>
          <w:szCs w:val="32"/>
          <w:shd w:val="clear" w:color="auto" w:fill="FFFFFF"/>
        </w:rPr>
        <w:t>”等。</w:t>
      </w:r>
    </w:p>
    <w:p w14:paraId="0D2DFFC1">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511.72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较年初预算数增加133.18万元，增长35.2%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年中上级部门新增“双龙镇2022年乡村公路安防工程”，“丰都县双龙镇2020年四好农村公路建设工程一标段”，“丰都县双龙镇2020年四好农村公路建设工程二标段”等。</w:t>
      </w:r>
    </w:p>
    <w:p w14:paraId="1D0F9F0B">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78.98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较年初预算数增加45.98万元，增长139.3%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中上级部门新增“2</w:t>
      </w:r>
      <w:r>
        <w:rPr>
          <w:rFonts w:hint="eastAsia" w:ascii="Times New Roman" w:hAnsi="Times New Roman" w:eastAsia="方正仿宋_GBK" w:cs="方正仿宋_GBK"/>
          <w:sz w:val="32"/>
          <w:szCs w:val="32"/>
          <w:shd w:val="clear" w:color="auto" w:fill="FFFFFF"/>
          <w:lang w:val="en-US" w:eastAsia="zh-CN"/>
        </w:rPr>
        <w:t>024年林业有害生物防治（第三批）</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2024年度耕地保护奖励补助</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w:t>
      </w:r>
    </w:p>
    <w:p w14:paraId="7C87CF65">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54.26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较年初预算数增加21.58万元，增长66.0%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w:t>
      </w:r>
      <w:r>
        <w:rPr>
          <w:rFonts w:hint="eastAsia" w:ascii="Times New Roman" w:hAnsi="Times New Roman" w:eastAsia="方正仿宋_GBK" w:cs="方正仿宋_GBK"/>
          <w:sz w:val="32"/>
          <w:szCs w:val="32"/>
          <w:shd w:val="clear" w:color="auto" w:fill="FFFFFF"/>
          <w:lang w:val="en-US" w:eastAsia="zh-CN"/>
        </w:rPr>
        <w:t>2021年农村旧房整治提升</w:t>
      </w:r>
      <w:r>
        <w:rPr>
          <w:rFonts w:ascii="Times New Roman" w:hAnsi="Times New Roman" w:eastAsia="方正仿宋_GBK" w:cs="方正仿宋_GBK"/>
          <w:sz w:val="32"/>
          <w:szCs w:val="32"/>
          <w:shd w:val="clear" w:color="auto" w:fill="FFFFFF"/>
        </w:rPr>
        <w:t>”。</w:t>
      </w:r>
    </w:p>
    <w:p w14:paraId="13A80BE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42.88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较年初预算数增加39.88万元，增长1329.3%</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cs="方正仿宋_GBK"/>
          <w:sz w:val="32"/>
          <w:szCs w:val="32"/>
          <w:shd w:val="clear" w:color="auto" w:fill="FFFFFF"/>
        </w:rPr>
        <w:t>年中上级部门新增“</w:t>
      </w:r>
      <w:r>
        <w:rPr>
          <w:rFonts w:hint="eastAsia" w:ascii="Times New Roman" w:hAnsi="Times New Roman" w:eastAsia="方正仿宋_GBK" w:cs="方正仿宋_GBK"/>
          <w:sz w:val="32"/>
          <w:szCs w:val="32"/>
          <w:shd w:val="clear" w:color="auto" w:fill="FFFFFF"/>
          <w:lang w:val="en-US" w:eastAsia="zh-CN"/>
        </w:rPr>
        <w:t>2024年森林防灭火物资采购项目</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双龙镇中央自然灾害救灾补助资金</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双龙镇市级自然灾害救灾补助资金</w:t>
      </w:r>
      <w:r>
        <w:rPr>
          <w:rFonts w:ascii="Times New Roman" w:hAnsi="Times New Roman" w:eastAsia="方正仿宋_GBK" w:cs="方正仿宋_GBK"/>
          <w:sz w:val="32"/>
          <w:szCs w:val="32"/>
          <w:shd w:val="clear" w:color="auto" w:fill="FFFFFF"/>
        </w:rPr>
        <w:t>”等。</w:t>
      </w:r>
    </w:p>
    <w:p w14:paraId="2FAADD7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主要原因是无结转至下年支付的款项。</w:t>
      </w:r>
    </w:p>
    <w:p w14:paraId="04E5D64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75A40F1">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1185.14</w:t>
      </w:r>
      <w:r>
        <w:rPr>
          <w:rFonts w:ascii="方正仿宋_GBK" w:hAnsi="方正仿宋_GBK" w:eastAsia="方正仿宋_GBK" w:cs="方正仿宋_GBK"/>
          <w:sz w:val="32"/>
          <w:szCs w:val="32"/>
          <w:shd w:val="clear" w:color="auto" w:fill="FFFFFF"/>
        </w:rPr>
        <w:t>万元。其中：</w:t>
      </w:r>
    </w:p>
    <w:p w14:paraId="134FD59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994.59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与2023年度相比，增加72.89万元，增长7.9%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一般公共预算财政拨款开支人员较上年度</w:t>
      </w:r>
      <w:r>
        <w:rPr>
          <w:rFonts w:hint="eastAsia" w:ascii="Times New Roman" w:hAnsi="Times New Roman" w:eastAsia="方正仿宋_GBK" w:cs="方正仿宋_GBK"/>
          <w:sz w:val="32"/>
          <w:szCs w:val="32"/>
          <w:shd w:val="clear" w:color="auto" w:fill="FFFFFF"/>
          <w:lang w:eastAsia="zh-CN"/>
        </w:rPr>
        <w:t>增加</w:t>
      </w:r>
      <w:r>
        <w:rPr>
          <w:rFonts w:hint="eastAsia" w:ascii="Times New Roman" w:hAnsi="Times New Roman"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shd w:val="clear" w:color="auto" w:fill="FFFFFF"/>
        </w:rPr>
        <w:t>基本工资、津贴补贴、奖金、社会保障缴费、其他工资福利待遇、对个人和家庭的补助等费用支出。</w:t>
      </w:r>
    </w:p>
    <w:p w14:paraId="196523C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190.54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与2023年度相比，减少11.09万元，下降5.5%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压缩公用经费</w:t>
      </w:r>
      <w:r>
        <w:rPr>
          <w:rFonts w:ascii="Times New Roman" w:hAnsi="Times New Roman"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shd w:val="clear" w:color="auto" w:fill="FFFFFF"/>
        </w:rPr>
        <w:t>办公费、邮电费、差旅费、会议费、培训费、公务接待费、公务车辆运行维护费、其他商品和服务支出等费用等。</w:t>
      </w:r>
    </w:p>
    <w:p w14:paraId="12B904F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6F9100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与2023年度相比，减少16.68万元，下降87.9%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城乡社区支出</w:t>
      </w:r>
      <w:r>
        <w:rPr>
          <w:rFonts w:ascii="Times New Roman" w:hAnsi="Times New Roman" w:eastAsia="方正仿宋_GBK" w:cs="方正仿宋_GBK"/>
          <w:sz w:val="32"/>
          <w:szCs w:val="32"/>
          <w:shd w:val="clear" w:color="auto" w:fill="FFFFFF"/>
        </w:rPr>
        <w:t>”相关资金项目下达减少。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与2023年度相比，减少26.68万元，下降92.1%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城乡社区支出</w:t>
      </w:r>
      <w:r>
        <w:rPr>
          <w:rFonts w:ascii="Times New Roman" w:hAnsi="Times New Roman" w:eastAsia="方正仿宋_GBK" w:cs="方正仿宋_GBK"/>
          <w:sz w:val="32"/>
          <w:szCs w:val="32"/>
          <w:shd w:val="clear" w:color="auto" w:fill="FFFFFF"/>
        </w:rPr>
        <w:t>”相关资金项目下达减少。</w:t>
      </w:r>
    </w:p>
    <w:p w14:paraId="3C4C914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BE23D4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本</w:t>
      </w:r>
      <w:r>
        <w:rPr>
          <w:rFonts w:hint="eastAsia" w:ascii="Times New Roman" w:hAnsi="Times New Roman" w:eastAsia="方正仿宋_GBK" w:cs="方正仿宋_GBK"/>
          <w:sz w:val="32"/>
          <w:szCs w:val="32"/>
          <w:shd w:val="clear" w:color="auto" w:fill="FFFFFF"/>
          <w:lang w:eastAsia="zh-CN"/>
        </w:rPr>
        <w:t>单位</w:t>
      </w:r>
      <w:r>
        <w:rPr>
          <w:rFonts w:ascii="Times New Roman" w:hAnsi="Times New Roman" w:eastAsia="方正仿宋_GBK" w:cs="方正仿宋_GBK"/>
          <w:sz w:val="32"/>
          <w:szCs w:val="32"/>
          <w:shd w:val="clear" w:color="auto" w:fill="FFFFFF"/>
        </w:rPr>
        <w:t>202</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年度无国有资本经营预算财政拨款支出。</w:t>
      </w:r>
    </w:p>
    <w:p w14:paraId="4856AC3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472B361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E7D93D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较年初预算数增加10.25万元，增长113.9%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乡村治理示范乡镇考察，乡村振兴工作检查，大力招商引资等接待工作增</w:t>
      </w:r>
      <w:r>
        <w:rPr>
          <w:rFonts w:hint="eastAsia" w:ascii="Times New Roman" w:hAnsi="Times New Roman" w:eastAsia="方正仿宋_GBK" w:cs="方正仿宋_GBK"/>
          <w:sz w:val="32"/>
          <w:szCs w:val="32"/>
          <w:shd w:val="clear" w:color="auto" w:fill="FFFFFF"/>
          <w:lang w:eastAsia="zh-CN"/>
        </w:rPr>
        <w:t>多。</w:t>
      </w:r>
      <w:r>
        <w:rPr>
          <w:rFonts w:hint="default" w:ascii="Times New Roman" w:hAnsi="Times New Roman" w:eastAsia="方正仿宋_GBK"/>
          <w:sz w:val="32"/>
          <w:szCs w:val="32"/>
          <w:shd w:val="clear" w:color="auto" w:fill="FFFFFF"/>
        </w:rPr>
        <w:t>较上年支出数减少2.48万元，下降11.4%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公车规范使用，节约为主导致费用减少。</w:t>
      </w:r>
    </w:p>
    <w:p w14:paraId="69A5A5B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06B570B">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202</w:t>
      </w:r>
      <w:r>
        <w:rPr>
          <w:rFonts w:hint="eastAsia" w:ascii="Times New Roman" w:hAnsi="Times New Roman" w:eastAsia="方正仿宋_GBK" w:cs="方正仿宋_GBK"/>
          <w:sz w:val="32"/>
          <w:szCs w:val="32"/>
          <w:highlight w:val="none"/>
          <w:shd w:val="clear" w:color="auto" w:fill="FFFFFF"/>
          <w:lang w:val="en-US" w:eastAsia="zh-CN"/>
        </w:rPr>
        <w:t>4</w:t>
      </w:r>
      <w:r>
        <w:rPr>
          <w:rFonts w:ascii="Times New Roman" w:hAnsi="Times New Roman" w:eastAsia="方正仿宋_GBK" w:cs="方正仿宋_GBK"/>
          <w:sz w:val="32"/>
          <w:szCs w:val="32"/>
          <w:highlight w:val="none"/>
          <w:shd w:val="clear" w:color="auto" w:fill="FFFFFF"/>
        </w:rPr>
        <w:t>年度本</w:t>
      </w:r>
      <w:r>
        <w:rPr>
          <w:rFonts w:hint="eastAsia" w:ascii="Times New Roman" w:hAnsi="Times New Roman" w:eastAsia="方正仿宋_GBK" w:cs="方正仿宋_GBK"/>
          <w:sz w:val="32"/>
          <w:szCs w:val="32"/>
          <w:highlight w:val="none"/>
          <w:shd w:val="clear" w:color="auto" w:fill="FFFFFF"/>
          <w:lang w:eastAsia="zh-CN"/>
        </w:rPr>
        <w:t>单位</w:t>
      </w:r>
      <w:r>
        <w:rPr>
          <w:rFonts w:ascii="Times New Roman" w:hAnsi="Times New Roman" w:eastAsia="方正仿宋_GBK" w:cs="方正仿宋_GBK"/>
          <w:sz w:val="32"/>
          <w:szCs w:val="32"/>
          <w:highlight w:val="none"/>
          <w:shd w:val="clear" w:color="auto" w:fill="FFFFFF"/>
        </w:rPr>
        <w:t>未发生公出国（境）费用，与上年决算数持平。</w:t>
      </w:r>
    </w:p>
    <w:p w14:paraId="2BD9A1B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highlight w:val="none"/>
          <w:shd w:val="clear" w:color="auto" w:fill="FFFFFF"/>
        </w:rPr>
        <w:t> </w:t>
      </w:r>
      <w:r>
        <w:rPr>
          <w:rFonts w:hint="default" w:ascii="Times New Roman" w:hAnsi="Times New Roman" w:eastAsia="方正仿宋_GBK" w:cs="方正仿宋_GBK"/>
          <w:sz w:val="32"/>
          <w:szCs w:val="32"/>
          <w:highlight w:val="none"/>
          <w:shd w:val="clear" w:color="auto" w:fill="FFFFFF"/>
        </w:rPr>
        <w:t>202</w:t>
      </w:r>
      <w:r>
        <w:rPr>
          <w:rFonts w:hint="eastAsia" w:ascii="Times New Roman" w:hAnsi="Times New Roman" w:eastAsia="方正仿宋_GBK" w:cs="方正仿宋_GBK"/>
          <w:sz w:val="32"/>
          <w:szCs w:val="32"/>
          <w:highlight w:val="none"/>
          <w:shd w:val="clear" w:color="auto" w:fill="FFFFFF"/>
          <w:lang w:val="en-US" w:eastAsia="zh-CN"/>
        </w:rPr>
        <w:t>4</w:t>
      </w:r>
      <w:r>
        <w:rPr>
          <w:rFonts w:hint="default" w:ascii="Times New Roman" w:hAnsi="Times New Roman" w:eastAsia="方正仿宋_GBK" w:cs="方正仿宋_GBK"/>
          <w:sz w:val="32"/>
          <w:szCs w:val="32"/>
          <w:highlight w:val="none"/>
          <w:shd w:val="clear" w:color="auto" w:fill="FFFFFF"/>
        </w:rPr>
        <w:t>年度</w:t>
      </w:r>
      <w:r>
        <w:rPr>
          <w:rFonts w:ascii="Times New Roman" w:hAnsi="Times New Roman" w:eastAsia="方正仿宋_GBK" w:cs="方正仿宋_GBK"/>
          <w:sz w:val="32"/>
          <w:szCs w:val="32"/>
          <w:highlight w:val="none"/>
          <w:shd w:val="clear" w:color="auto" w:fill="FFFFFF"/>
        </w:rPr>
        <w:t>本</w:t>
      </w:r>
      <w:r>
        <w:rPr>
          <w:rFonts w:hint="eastAsia" w:ascii="Times New Roman" w:hAnsi="Times New Roman" w:eastAsia="方正仿宋_GBK" w:cs="方正仿宋_GBK"/>
          <w:sz w:val="32"/>
          <w:szCs w:val="32"/>
          <w:highlight w:val="none"/>
          <w:shd w:val="clear" w:color="auto" w:fill="FFFFFF"/>
          <w:lang w:eastAsia="zh-CN"/>
        </w:rPr>
        <w:t>单位</w:t>
      </w:r>
      <w:r>
        <w:rPr>
          <w:rFonts w:ascii="Times New Roman" w:hAnsi="Times New Roman" w:eastAsia="方正仿宋_GBK" w:cs="方正仿宋_GBK"/>
          <w:sz w:val="32"/>
          <w:szCs w:val="32"/>
          <w:highlight w:val="none"/>
          <w:shd w:val="clear" w:color="auto" w:fill="FFFFFF"/>
        </w:rPr>
        <w:t>未发生公车购置费用，与上年决算数持平。</w:t>
      </w:r>
    </w:p>
    <w:p w14:paraId="3AF2E54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11.92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因公出行、项目检查等工作所需车辆的燃料费、维修费、过桥过路费、保险费等</w:t>
      </w:r>
      <w:r>
        <w:rPr>
          <w:rFonts w:ascii="Times New Roman" w:hAnsi="Times New Roman"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较年初预算数增加7.92万元，增长198.0%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乡村振兴相关工作量增加，公车下村次数增加。</w:t>
      </w:r>
      <w:r>
        <w:rPr>
          <w:rFonts w:hint="default" w:ascii="Times New Roman" w:hAnsi="Times New Roman" w:eastAsia="方正仿宋_GBK"/>
          <w:sz w:val="32"/>
          <w:szCs w:val="32"/>
          <w:shd w:val="clear" w:color="auto" w:fill="FFFFFF"/>
        </w:rPr>
        <w:t>较上年支出数减少2.42万元，下降16.9%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单位严格控制公车规范使用。</w:t>
      </w:r>
    </w:p>
    <w:p w14:paraId="3F007F8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7.33</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rPr>
        <w:t>上级部门检查，招商引资，同级部门学习考察等。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较年初预算数增加2.33万元，增长46.6%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接受乡村治理示范乡镇考察，乡村振兴工作检查，大力招商引资等接待工作增加。</w:t>
      </w:r>
      <w:r>
        <w:rPr>
          <w:rFonts w:hint="default" w:ascii="Times New Roman" w:hAnsi="Times New Roman" w:eastAsia="方正仿宋_GBK"/>
          <w:sz w:val="32"/>
          <w:szCs w:val="32"/>
          <w:shd w:val="clear" w:color="auto" w:fill="FFFFFF"/>
        </w:rPr>
        <w:t>较上年支出数减少0.06万元，下降0.8%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单位严格执行公务接待审批制度。</w:t>
      </w:r>
    </w:p>
    <w:p w14:paraId="40AE374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5A3C69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213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1065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68.84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3.97</w:t>
      </w:r>
      <w:r>
        <w:rPr>
          <w:rFonts w:ascii="方正仿宋_GBK" w:hAnsi="方正仿宋_GBK" w:eastAsia="方正仿宋_GBK" w:cs="方正仿宋_GBK"/>
          <w:sz w:val="32"/>
          <w:szCs w:val="32"/>
          <w:shd w:val="clear" w:color="auto" w:fill="FFFFFF"/>
        </w:rPr>
        <w:t>万元。</w:t>
      </w:r>
    </w:p>
    <w:p w14:paraId="15F119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1A1AB1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40111FB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认真贯彻落实中央八项规定精神和厉行节约要求。</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与2023年度相比，增加1.70万元，增长118.9%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单位参加培训人数增加。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33.64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与2023年度相比，减少0.29万元，下降0.9%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认真贯彻落实中央八项规定精神和厉行节约要求，减少</w:t>
      </w:r>
      <w:r>
        <w:rPr>
          <w:rFonts w:hint="eastAsia" w:ascii="Times New Roman" w:hAnsi="Times New Roman" w:eastAsia="方正仿宋_GBK" w:cs="方正仿宋_GBK"/>
          <w:sz w:val="32"/>
          <w:szCs w:val="32"/>
          <w:shd w:val="clear" w:color="auto" w:fill="FFFFFF"/>
          <w:lang w:eastAsia="zh-CN"/>
        </w:rPr>
        <w:t>差旅费</w:t>
      </w:r>
      <w:r>
        <w:rPr>
          <w:rFonts w:ascii="Times New Roman" w:hAnsi="Times New Roman" w:eastAsia="方正仿宋_GBK" w:cs="方正仿宋_GBK"/>
          <w:sz w:val="32"/>
          <w:szCs w:val="32"/>
          <w:shd w:val="clear" w:color="auto" w:fill="FFFFFF"/>
        </w:rPr>
        <w:t>支出。</w:t>
      </w:r>
    </w:p>
    <w:p w14:paraId="225D53A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D2720B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74.87</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cs="方正仿宋_GBK"/>
          <w:sz w:val="32"/>
          <w:szCs w:val="32"/>
          <w:shd w:val="clear" w:color="auto" w:fill="FFFFFF"/>
        </w:rPr>
        <w:t>开支办公费、印刷费、咨询费、水电费、邮电费、差旅费、维护费、劳务费及其他商品和服务支出费用。</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较上年支出数减少57.77万元，下降43.6%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认真贯彻落实中央八项规定精神和厉行节约要求。</w:t>
      </w:r>
    </w:p>
    <w:p w14:paraId="3B9040D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E1DC0B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EDDE24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A436187">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年度我</w:t>
      </w:r>
      <w:r>
        <w:rPr>
          <w:rFonts w:hint="eastAsia" w:ascii="Times New Roman" w:hAnsi="Times New Roman" w:eastAsia="方正仿宋_GBK" w:cs="方正仿宋_GBK"/>
          <w:sz w:val="32"/>
          <w:szCs w:val="32"/>
          <w:shd w:val="clear" w:color="auto" w:fill="FFFFFF"/>
          <w:lang w:eastAsia="zh-CN"/>
        </w:rPr>
        <w:t>单位</w:t>
      </w:r>
      <w:r>
        <w:rPr>
          <w:rFonts w:ascii="Times New Roman" w:hAnsi="Times New Roman" w:eastAsia="方正仿宋_GBK" w:cs="方正仿宋_GBK"/>
          <w:sz w:val="32"/>
          <w:szCs w:val="32"/>
          <w:shd w:val="clear" w:color="auto" w:fill="FFFFFF"/>
        </w:rPr>
        <w:t>未发生政府采购事项，无相关经费支出。</w:t>
      </w:r>
    </w:p>
    <w:p w14:paraId="7271412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50DB7BF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794C6A9D">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w:t>
      </w:r>
      <w:r>
        <w:rPr>
          <w:rFonts w:hint="eastAsia" w:ascii="方正仿宋_GBK" w:hAnsi="方正仿宋_GBK" w:eastAsia="方正仿宋_GBK" w:cs="方正仿宋_GBK"/>
          <w:kern w:val="0"/>
          <w:sz w:val="32"/>
          <w:szCs w:val="32"/>
          <w:shd w:val="clear" w:fill="FFFFFF"/>
          <w:lang w:eastAsia="zh-CN"/>
        </w:rPr>
        <w:t>单位对</w:t>
      </w:r>
      <w:r>
        <w:rPr>
          <w:rFonts w:hint="default" w:ascii="Times New Roman" w:hAnsi="Times New Roman" w:eastAsia="方正仿宋_GBK" w:cs="Times New Roman"/>
          <w:kern w:val="0"/>
          <w:sz w:val="32"/>
          <w:szCs w:val="32"/>
          <w:shd w:val="clear" w:fill="FFFFFF"/>
          <w:lang w:val="en-US" w:eastAsia="zh-CN"/>
        </w:rPr>
        <w:t>92</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Times New Roman" w:hAnsi="Times New Roman" w:eastAsia="方正仿宋_GBK" w:cs="Times New Roman"/>
          <w:kern w:val="0"/>
          <w:sz w:val="32"/>
          <w:szCs w:val="32"/>
          <w:shd w:val="clear" w:fill="FFFFFF"/>
          <w:lang w:val="en-US" w:eastAsia="zh-CN"/>
        </w:rPr>
        <w:t>1897.82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413CF590">
      <w:pPr>
        <w:pStyle w:val="15"/>
        <w:autoSpaceDE w:val="0"/>
        <w:spacing w:before="0" w:beforeAutospacing="0"/>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w:t>
      </w:r>
      <w:bookmarkStart w:id="1" w:name="_GoBack"/>
      <w:bookmarkEnd w:id="1"/>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sz w:val="32"/>
          <w:szCs w:val="32"/>
          <w:shd w:val="clear" w:color="auto" w:fill="FFFFFF"/>
        </w:rPr>
        <w:t>年度项目支出绩效自评情况表：见附件</w:t>
      </w:r>
    </w:p>
    <w:p w14:paraId="7225F49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14:paraId="08AD1992">
      <w:pPr>
        <w:pStyle w:val="14"/>
        <w:autoSpaceDE w:val="0"/>
        <w:ind w:firstLine="640"/>
        <w:rPr>
          <w:rFonts w:hint="eastAsia" w:ascii="方正仿宋_GBK" w:hAnsi="方正仿宋_GBK" w:eastAsia="方正仿宋_GBK" w:cs="方正仿宋_GBK"/>
          <w:kern w:val="0"/>
          <w:sz w:val="32"/>
          <w:szCs w:val="32"/>
          <w:shd w:val="clear" w:fill="FFFFFF"/>
        </w:rPr>
      </w:pPr>
      <w:r>
        <w:rPr>
          <w:rFonts w:hint="eastAsia" w:ascii="Times New Roman" w:hAnsi="Times New Roman" w:eastAsia="方正仿宋_GBK" w:cs="方正仿宋_GBK"/>
          <w:sz w:val="32"/>
          <w:szCs w:val="32"/>
          <w:shd w:val="clear" w:color="auto" w:fill="FFFFFF"/>
        </w:rPr>
        <w:t>我</w:t>
      </w:r>
      <w:r>
        <w:rPr>
          <w:rFonts w:hint="eastAsia" w:ascii="Times New Roman" w:hAnsi="Times New Roman" w:eastAsia="方正仿宋_GBK" w:cs="方正仿宋_GBK"/>
          <w:sz w:val="32"/>
          <w:szCs w:val="32"/>
          <w:shd w:val="clear" w:color="auto" w:fill="FFFFFF"/>
          <w:lang w:eastAsia="zh-CN"/>
        </w:rPr>
        <w:t>单位</w:t>
      </w:r>
      <w:r>
        <w:rPr>
          <w:rFonts w:hint="eastAsia" w:ascii="Times New Roman" w:hAnsi="Times New Roman" w:eastAsia="方正仿宋_GBK" w:cs="方正仿宋_GBK"/>
          <w:sz w:val="32"/>
          <w:szCs w:val="32"/>
          <w:shd w:val="clear" w:color="auto" w:fill="FFFFFF"/>
        </w:rPr>
        <w:t>未组织开展绩效评价。</w:t>
      </w:r>
    </w:p>
    <w:p w14:paraId="79C0442F">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5AAA9B8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left="638" w:leftChars="266" w:firstLine="0" w:firstLineChars="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方正仿宋_GBK"/>
          <w:sz w:val="32"/>
          <w:szCs w:val="32"/>
          <w:shd w:val="clear" w:color="auto" w:fill="FFFFFF"/>
        </w:rPr>
        <w:t>县财政局未委托第三方对我</w:t>
      </w:r>
      <w:r>
        <w:rPr>
          <w:rFonts w:hint="eastAsia" w:ascii="Times New Roman" w:hAnsi="Times New Roman" w:eastAsia="方正仿宋_GBK" w:cs="方正仿宋_GBK"/>
          <w:sz w:val="32"/>
          <w:szCs w:val="32"/>
          <w:shd w:val="clear" w:color="auto" w:fill="FFFFFF"/>
          <w:lang w:eastAsia="zh-CN"/>
        </w:rPr>
        <w:t>单位</w:t>
      </w:r>
      <w:r>
        <w:rPr>
          <w:rFonts w:hint="eastAsia" w:ascii="Times New Roman" w:hAnsi="Times New Roman" w:eastAsia="方正仿宋_GBK" w:cs="方正仿宋_GBK"/>
          <w:sz w:val="32"/>
          <w:szCs w:val="32"/>
          <w:shd w:val="clear" w:color="auto" w:fill="FFFFFF"/>
        </w:rPr>
        <w:t>开展绩效评价。</w:t>
      </w: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76E74E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A3EFD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3CC7C3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B0529B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EED522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83145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40C3E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CB8EA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4EB086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F6E08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C3EC5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E9206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16D46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5396D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5F8643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DADF5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BC66EA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3321A2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636DB91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36F6EF9">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shd w:val="clear" w:color="auto" w:fill="FFFFFF"/>
          <w:lang w:eastAsia="zh-CN"/>
        </w:rPr>
        <w:t>谭超</w:t>
      </w:r>
      <w:r>
        <w:rPr>
          <w:rFonts w:ascii="Times New Roman" w:hAnsi="Times New Roman" w:eastAsia="方正仿宋_GBK" w:cs="方正仿宋_GBK"/>
          <w:sz w:val="32"/>
          <w:szCs w:val="32"/>
          <w:shd w:val="clear" w:color="auto" w:fill="FFFFFF"/>
        </w:rPr>
        <w:t>，023-70694008。</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5D4DBA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F3674E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177A16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15011B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E1E542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038CCD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018B5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B7FC4B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A58BEE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rFonts w:cs="Times New Roman"/>
                <w:sz w:val="20"/>
                <w:u w:color="auto"/>
              </w:rPr>
              <w:t>丰都县双龙镇人民政府(本级)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EE15F5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95D9A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8123B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2DE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5649F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D734F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2BE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53DB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FA1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410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5CD13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FE7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15F9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3,058.02</w:t>
            </w: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8ABE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C3B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576.23</w:t>
            </w:r>
            <w:r>
              <w:rPr>
                <w:rFonts w:ascii="Times New Roman" w:hAnsi="Times New Roman" w:cs="Times New Roman"/>
                <w:color w:val="000000"/>
                <w:sz w:val="20"/>
                <w:u w:color="auto"/>
              </w:rPr>
              <w:t xml:space="preserve"> </w:t>
            </w:r>
          </w:p>
        </w:tc>
      </w:tr>
      <w:tr w14:paraId="0BE810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57D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5A5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E4D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5675">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16A110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9EF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6377">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628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AD62">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7DA0E3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B29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2DC1">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5205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1ADF">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6170F1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7D8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069EE">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91AC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3DD6">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2F16A5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5F8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D2C6">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A5B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6919">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28E161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0B8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9854">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074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9D75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62.36</w:t>
            </w:r>
            <w:r>
              <w:rPr>
                <w:rFonts w:ascii="Times New Roman" w:hAnsi="Times New Roman" w:cs="Times New Roman"/>
                <w:color w:val="000000"/>
                <w:sz w:val="20"/>
                <w:u w:color="auto"/>
              </w:rPr>
              <w:t xml:space="preserve"> </w:t>
            </w:r>
          </w:p>
        </w:tc>
      </w:tr>
      <w:tr w14:paraId="6F15BC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600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0E36846">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728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3F6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483.36</w:t>
            </w:r>
            <w:r>
              <w:rPr>
                <w:rFonts w:ascii="Times New Roman" w:hAnsi="Times New Roman" w:cs="Times New Roman"/>
                <w:color w:val="000000"/>
                <w:sz w:val="20"/>
                <w:u w:color="auto"/>
              </w:rPr>
              <w:t xml:space="preserve"> </w:t>
            </w:r>
          </w:p>
        </w:tc>
      </w:tr>
      <w:tr w14:paraId="7679C3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50F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D909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DB12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7F10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55.39</w:t>
            </w:r>
            <w:r>
              <w:rPr>
                <w:rFonts w:ascii="Times New Roman" w:hAnsi="Times New Roman" w:cs="Times New Roman"/>
                <w:color w:val="000000"/>
                <w:sz w:val="20"/>
                <w:u w:color="auto"/>
              </w:rPr>
              <w:t xml:space="preserve"> </w:t>
            </w:r>
          </w:p>
        </w:tc>
      </w:tr>
      <w:tr w14:paraId="00BAE2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C75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8019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7DE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4BF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60.62</w:t>
            </w:r>
            <w:r>
              <w:rPr>
                <w:rFonts w:ascii="Times New Roman" w:hAnsi="Times New Roman" w:cs="Times New Roman"/>
                <w:color w:val="000000"/>
                <w:sz w:val="20"/>
                <w:u w:color="auto"/>
              </w:rPr>
              <w:t xml:space="preserve"> </w:t>
            </w:r>
          </w:p>
        </w:tc>
      </w:tr>
      <w:tr w14:paraId="16016D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0F7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0C753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694E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73D5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119.64</w:t>
            </w:r>
            <w:r>
              <w:rPr>
                <w:rFonts w:ascii="Times New Roman" w:hAnsi="Times New Roman" w:cs="Times New Roman"/>
                <w:color w:val="000000"/>
                <w:sz w:val="20"/>
                <w:u w:color="auto"/>
              </w:rPr>
              <w:t xml:space="preserve"> </w:t>
            </w:r>
          </w:p>
        </w:tc>
      </w:tr>
      <w:tr w14:paraId="3F8F96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87A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352A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3D02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D8F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1,037.51</w:t>
            </w:r>
            <w:r>
              <w:rPr>
                <w:rFonts w:ascii="Times New Roman" w:hAnsi="Times New Roman" w:cs="Times New Roman"/>
                <w:color w:val="000000"/>
                <w:sz w:val="20"/>
                <w:u w:color="auto"/>
              </w:rPr>
              <w:t xml:space="preserve"> </w:t>
            </w:r>
          </w:p>
        </w:tc>
      </w:tr>
      <w:tr w14:paraId="46ADD2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864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851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FF84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931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511.72</w:t>
            </w:r>
            <w:r>
              <w:rPr>
                <w:rFonts w:ascii="Times New Roman" w:hAnsi="Times New Roman" w:cs="Times New Roman"/>
                <w:color w:val="000000"/>
                <w:sz w:val="20"/>
                <w:u w:color="auto"/>
              </w:rPr>
              <w:t xml:space="preserve"> </w:t>
            </w:r>
          </w:p>
        </w:tc>
      </w:tr>
      <w:tr w14:paraId="153187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1FD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AA0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801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EF5F">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3F955A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654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C8AE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E70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A665">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37EC1D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6F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15F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6300">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90AF6">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1EB6D7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67E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C5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BB2D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4AAE1">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02E012E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09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467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3B99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2C6D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78.98</w:t>
            </w:r>
            <w:r>
              <w:rPr>
                <w:rFonts w:ascii="Times New Roman" w:hAnsi="Times New Roman" w:cs="Times New Roman"/>
                <w:color w:val="000000"/>
                <w:sz w:val="20"/>
                <w:u w:color="auto"/>
              </w:rPr>
              <w:t xml:space="preserve"> </w:t>
            </w:r>
          </w:p>
        </w:tc>
      </w:tr>
      <w:tr w14:paraId="0A74CD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F3E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72F0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7845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575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54.26</w:t>
            </w:r>
            <w:r>
              <w:rPr>
                <w:rFonts w:ascii="Times New Roman" w:hAnsi="Times New Roman" w:cs="Times New Roman"/>
                <w:color w:val="000000"/>
                <w:sz w:val="20"/>
                <w:u w:color="auto"/>
              </w:rPr>
              <w:t xml:space="preserve"> </w:t>
            </w:r>
          </w:p>
        </w:tc>
      </w:tr>
      <w:tr w14:paraId="0CCE39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EF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80F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27D5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002B">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620F88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CDB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495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673C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7880">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624B81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D0A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7DA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70E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A3F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42.88</w:t>
            </w:r>
            <w:r>
              <w:rPr>
                <w:rFonts w:ascii="Times New Roman" w:hAnsi="Times New Roman" w:cs="Times New Roman"/>
                <w:color w:val="000000"/>
                <w:sz w:val="20"/>
                <w:u w:color="auto"/>
              </w:rPr>
              <w:t xml:space="preserve"> </w:t>
            </w:r>
          </w:p>
        </w:tc>
      </w:tr>
      <w:tr w14:paraId="62837F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5C7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F0B7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21D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7FB0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ascii="Times New Roman" w:hAnsi="Times New Roman" w:cs="Times New Roman"/>
                <w:color w:val="000000"/>
                <w:sz w:val="20"/>
                <w:u w:color="auto"/>
              </w:rPr>
              <w:t xml:space="preserve"> </w:t>
            </w:r>
          </w:p>
        </w:tc>
      </w:tr>
      <w:tr w14:paraId="43281B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37B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E25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F89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4723E">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177DFC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B0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FC9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AAC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385E1">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262E2A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18F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B051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DEFE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90A9">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4139D1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5FB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719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3,060.32</w:t>
            </w: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2E64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C3F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3,085.26</w:t>
            </w:r>
            <w:r>
              <w:rPr>
                <w:rFonts w:ascii="Times New Roman" w:hAnsi="Times New Roman" w:cs="Times New Roman"/>
                <w:color w:val="000000"/>
                <w:sz w:val="20"/>
                <w:u w:color="auto"/>
              </w:rPr>
              <w:t xml:space="preserve"> </w:t>
            </w:r>
          </w:p>
        </w:tc>
      </w:tr>
      <w:tr w14:paraId="0398AA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9C16">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07E1">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5020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6CF2">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1A2A8B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591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A342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24.93</w:t>
            </w: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646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AF1831">
            <w:pPr>
              <w:wordWrap w:val="0"/>
              <w:spacing w:line="200" w:lineRule="exact"/>
              <w:jc w:val="right"/>
              <w:textAlignment w:val="center"/>
              <w:rPr>
                <w:rFonts w:hint="default" w:ascii="Times New Roman" w:hAnsi="Times New Roman" w:cs="Times New Roman"/>
                <w:color w:val="000000"/>
                <w:sz w:val="20"/>
                <w:szCs w:val="20"/>
              </w:rPr>
            </w:pPr>
            <w:r>
              <w:rPr>
                <w:rFonts w:ascii="Times New Roman" w:hAnsi="Times New Roman" w:cs="Times New Roman"/>
                <w:color w:val="000000"/>
                <w:sz w:val="20"/>
                <w:u w:color="auto"/>
              </w:rPr>
              <w:t xml:space="preserve"> </w:t>
            </w:r>
          </w:p>
        </w:tc>
      </w:tr>
      <w:tr w14:paraId="11C9905B">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B3A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BDF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3,085.26</w:t>
            </w:r>
            <w:r>
              <w:rPr>
                <w:rFonts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3A77D2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4ABF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3,085.26</w:t>
            </w:r>
            <w:r>
              <w:rPr>
                <w:rFonts w:ascii="Times New Roman" w:hAnsi="Times New Roman" w:cs="Times New Roman"/>
                <w:color w:val="000000"/>
                <w:sz w:val="20"/>
                <w:u w:color="auto"/>
              </w:rPr>
              <w:t xml:space="preserve"> </w:t>
            </w:r>
          </w:p>
        </w:tc>
      </w:tr>
    </w:tbl>
    <w:p w14:paraId="4681E022">
      <w:pPr>
        <w:rPr>
          <w:rFonts w:cs="宋体"/>
          <w:sz w:val="20"/>
          <w:szCs w:val="20"/>
        </w:rPr>
      </w:pPr>
    </w:p>
    <w:p w14:paraId="5465134F">
      <w:pPr>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F25A12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58BC538">
            <w:pPr>
              <w:jc w:val="center"/>
              <w:textAlignment w:val="bottom"/>
              <w:rPr>
                <w:rFonts w:hint="default" w:cs="宋体"/>
                <w:b/>
                <w:color w:val="000000"/>
                <w:sz w:val="32"/>
                <w:szCs w:val="32"/>
              </w:rPr>
            </w:pPr>
            <w:r>
              <w:rPr>
                <w:rFonts w:cs="宋体"/>
                <w:b/>
                <w:color w:val="000000"/>
                <w:sz w:val="32"/>
                <w:szCs w:val="32"/>
              </w:rPr>
              <w:t>收入决算表</w:t>
            </w:r>
          </w:p>
        </w:tc>
      </w:tr>
      <w:tr w14:paraId="16088887">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C18907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丰都县双龙镇人民政府(本级)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79844F5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B43A99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EDB40E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426C7C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93DC69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2BD8B9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28C403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B01A9B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97C1F7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804C83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A53733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222CF6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6857C5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92FCBD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BC7C0E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900DD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F1FD0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6008A3F">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B827">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C6D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8EFCA">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2355E">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AF3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D8BCD">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A0A4">
            <w:pPr>
              <w:jc w:val="center"/>
              <w:textAlignment w:val="center"/>
              <w:rPr>
                <w:rFonts w:hint="default" w:cs="宋体"/>
                <w:b/>
                <w:color w:val="000000"/>
                <w:sz w:val="20"/>
                <w:szCs w:val="20"/>
              </w:rPr>
            </w:pPr>
            <w:r>
              <w:rPr>
                <w:rFonts w:cs="宋体"/>
                <w:b/>
                <w:color w:val="000000"/>
                <w:sz w:val="20"/>
                <w:szCs w:val="20"/>
              </w:rPr>
              <w:t>其他收入</w:t>
            </w:r>
          </w:p>
        </w:tc>
      </w:tr>
      <w:tr w14:paraId="21FA13B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E5BE">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BB5F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FAE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26F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785F">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4434A">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3168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9EF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97B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7772">
            <w:pPr>
              <w:jc w:val="center"/>
              <w:rPr>
                <w:rFonts w:hint="default" w:cs="宋体"/>
                <w:b/>
                <w:color w:val="000000"/>
                <w:sz w:val="20"/>
                <w:szCs w:val="20"/>
              </w:rPr>
            </w:pPr>
          </w:p>
        </w:tc>
      </w:tr>
      <w:tr w14:paraId="0FD7602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6A2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758E7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ADE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03B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707C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19A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B60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9B9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BF7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2A1F">
            <w:pPr>
              <w:jc w:val="center"/>
              <w:rPr>
                <w:rFonts w:hint="default" w:cs="宋体"/>
                <w:b/>
                <w:color w:val="000000"/>
                <w:sz w:val="20"/>
                <w:szCs w:val="20"/>
              </w:rPr>
            </w:pPr>
          </w:p>
        </w:tc>
      </w:tr>
      <w:tr w14:paraId="557E676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DBD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E6A10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EAE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3D8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DE8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1C1C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7D5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589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68F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A626">
            <w:pPr>
              <w:jc w:val="center"/>
              <w:rPr>
                <w:rFonts w:hint="default" w:cs="宋体"/>
                <w:b/>
                <w:color w:val="000000"/>
                <w:sz w:val="20"/>
                <w:szCs w:val="20"/>
              </w:rPr>
            </w:pPr>
          </w:p>
        </w:tc>
      </w:tr>
      <w:tr w14:paraId="52008A6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B72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F1883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240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C98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46E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72C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DDF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166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FDC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D9C6">
            <w:pPr>
              <w:jc w:val="center"/>
              <w:rPr>
                <w:rFonts w:hint="default" w:cs="宋体"/>
                <w:b/>
                <w:color w:val="000000"/>
                <w:sz w:val="20"/>
                <w:szCs w:val="20"/>
              </w:rPr>
            </w:pPr>
          </w:p>
        </w:tc>
      </w:tr>
      <w:tr w14:paraId="7D46569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FA5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727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3,060.32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96B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3,060.32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B20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B8D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D76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18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67B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FC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696D4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7637">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368B">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3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1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D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C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D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9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D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B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608D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DBAE">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C50B">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7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4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0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3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8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4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B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7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38D8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E425">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EB24">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0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1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A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5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9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E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D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9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FCFE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2693">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F48E">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8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5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1E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3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9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D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D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A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A2E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70C1">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F197">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A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B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1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5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4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B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0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2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023E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F5C4">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DBA4">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7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E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6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7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1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2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D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4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FAFA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26EE">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7F36">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6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4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5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2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1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8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0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0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410D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1A20">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A6F2">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9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8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E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D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8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1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1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C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35B4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4810">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D716">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F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5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B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1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F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6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F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4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A95F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CA8C">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4E13">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5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3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4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1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F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1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0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2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3E61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1987">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0077F">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1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C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C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4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F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4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6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1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A898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DEEE">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36777">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1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B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2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E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F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B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8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A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2B90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31DF">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4C6D5">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1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6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C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10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D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A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8A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2CBD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4C11">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574B">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B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C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E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5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8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E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1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1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8D15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A76A">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0C28">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4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F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3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E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4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3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4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F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0404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B7DE">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0995">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F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7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E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E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6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23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E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3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A30F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21A5">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BA494">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8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5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2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7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FA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0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21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D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8FE08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4AC2">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591A1">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7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A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5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B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E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D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D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9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3F81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9A1A">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CF57">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2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8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1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9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1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6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1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4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F999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333C">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FE8B">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D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B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2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7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0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4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B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D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2404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C37B">
            <w:pPr>
              <w:textAlignment w:val="center"/>
              <w:rPr>
                <w:rFonts w:hint="default" w:cs="宋体"/>
                <w:color w:val="000000"/>
                <w:sz w:val="20"/>
                <w:szCs w:val="20"/>
              </w:rPr>
            </w:pPr>
            <w:r>
              <w:rPr>
                <w:rFonts w:cs="宋体"/>
                <w:color w:val="000000"/>
                <w:sz w:val="20"/>
                <w:szCs w:val="20"/>
              </w:rPr>
              <w:t>2070308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3306">
            <w:pPr>
              <w:textAlignment w:val="center"/>
              <w:rPr>
                <w:rFonts w:hint="default" w:cs="宋体"/>
                <w:color w:val="000000"/>
                <w:sz w:val="20"/>
                <w:szCs w:val="20"/>
              </w:rPr>
            </w:pPr>
            <w:r>
              <w:rPr>
                <w:rFonts w:cs="宋体"/>
                <w:color w:val="000000"/>
                <w:sz w:val="20"/>
                <w:szCs w:val="20"/>
              </w:rPr>
              <w:t>群众体育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D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8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25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8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B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D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F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5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0089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7392">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EED0">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9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9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7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5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8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7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7E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D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AB7A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1732">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B663">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1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1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7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F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A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A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B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B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D3986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1F86">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B24B">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3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0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8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8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A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F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C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A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084B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8CD6">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DA4A">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2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5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1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1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A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5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0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F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3F1C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D85A">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6793">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5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7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D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5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0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5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7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A865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2F7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778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1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5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3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2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B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0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8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7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1933D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E5BB">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78AB3">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4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5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2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B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7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6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2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A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3E98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D49C">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B7B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8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D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7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5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C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E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0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C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C91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B6E9">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234D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F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5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1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F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F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2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D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6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7EC6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B3E6">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E55F2">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6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4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4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C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4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8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1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5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14B4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6345">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AB70B">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7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2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F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D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2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6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E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4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EE62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31B2">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9BE8">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4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B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6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D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1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6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5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7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8040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DC67">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53A7">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A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5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2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0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3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0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D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0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F9F6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EC39">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5CFDF">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0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3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A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1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E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D2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9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1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CE70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8225">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DAD7D">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D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1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6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8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1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0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2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5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F07D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2388">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D0A35">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C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D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B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B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1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E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1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7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A4344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B7B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21EF5">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C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6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B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6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E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C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6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F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CDED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F726">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1FC4">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7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1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0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8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DF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7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F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1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F85D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802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3EFB">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0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3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4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1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4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5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B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0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36A9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722E">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A5AEA">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A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7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3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F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6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B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B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0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39A2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5A1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B1D5">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6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8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9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9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4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6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B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C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47CE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CFA3">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DC2A">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D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F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4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C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9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6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2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D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9B31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A22A">
            <w:pPr>
              <w:textAlignment w:val="center"/>
              <w:rPr>
                <w:rFonts w:hint="default" w:cs="宋体"/>
                <w:color w:val="000000"/>
                <w:sz w:val="20"/>
                <w:szCs w:val="20"/>
              </w:rPr>
            </w:pPr>
            <w:r>
              <w:rPr>
                <w:rFonts w:cs="宋体"/>
                <w:b/>
                <w:color w:val="000000"/>
                <w:sz w:val="20"/>
                <w:szCs w:val="20"/>
              </w:rPr>
              <w:t>21104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116E">
            <w:pPr>
              <w:textAlignment w:val="center"/>
              <w:rPr>
                <w:rFonts w:hint="default" w:cs="宋体"/>
                <w:color w:val="000000"/>
                <w:sz w:val="20"/>
                <w:szCs w:val="20"/>
              </w:rPr>
            </w:pPr>
            <w:r>
              <w:rPr>
                <w:rFonts w:cs="宋体"/>
                <w:b/>
                <w:color w:val="000000"/>
                <w:sz w:val="20"/>
                <w:szCs w:val="20"/>
              </w:rPr>
              <w:t>自然生态保护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3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0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4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C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E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6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8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C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39FB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76C2">
            <w:pPr>
              <w:textAlignment w:val="center"/>
              <w:rPr>
                <w:rFonts w:hint="default" w:cs="宋体"/>
                <w:color w:val="000000"/>
                <w:sz w:val="20"/>
                <w:szCs w:val="20"/>
              </w:rPr>
            </w:pPr>
            <w:r>
              <w:rPr>
                <w:rFonts w:cs="宋体"/>
                <w:color w:val="000000"/>
                <w:sz w:val="20"/>
                <w:szCs w:val="20"/>
              </w:rPr>
              <w:t>2110402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B82B1">
            <w:pPr>
              <w:textAlignment w:val="center"/>
              <w:rPr>
                <w:rFonts w:hint="default" w:cs="宋体"/>
                <w:color w:val="000000"/>
                <w:sz w:val="20"/>
                <w:szCs w:val="20"/>
              </w:rPr>
            </w:pPr>
            <w:r>
              <w:rPr>
                <w:rFonts w:cs="宋体"/>
                <w:color w:val="000000"/>
                <w:sz w:val="20"/>
                <w:szCs w:val="20"/>
              </w:rPr>
              <w:t>农村环境保护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4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8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4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7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2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B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9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3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9749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DF93">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DCD3F">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E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0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E8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5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D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B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4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C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6130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B31E">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4E513">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5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2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2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4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7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9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1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0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CA5D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F4C0">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69C5">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0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1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C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C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C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E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7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4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5EB6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FB9B">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8BA7">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3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1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D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F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4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A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1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8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7995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65A8">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6B83">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F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F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A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D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A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B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62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9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EC75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AF71">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9EE67">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8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A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3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E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D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6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7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9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6DFB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9BE5">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DA113">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A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E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6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97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DC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1D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3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16F3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65B8">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2484B">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1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0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2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2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F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A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E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0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2A51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2970">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1CD3">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ED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D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51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7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F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5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8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4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B26E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DE1A">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CE63">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6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0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8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3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6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3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C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E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97E7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C435">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ABC2D">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5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1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B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9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90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5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0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1F9D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0B12">
            <w:pPr>
              <w:textAlignment w:val="center"/>
              <w:rPr>
                <w:rFonts w:hint="default" w:cs="宋体"/>
                <w:color w:val="000000"/>
                <w:sz w:val="20"/>
                <w:szCs w:val="20"/>
              </w:rPr>
            </w:pPr>
            <w:r>
              <w:rPr>
                <w:rFonts w:cs="宋体"/>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B9967">
            <w:pPr>
              <w:textAlignment w:val="center"/>
              <w:rPr>
                <w:rFonts w:hint="default" w:cs="宋体"/>
                <w:color w:val="000000"/>
                <w:sz w:val="20"/>
                <w:szCs w:val="20"/>
              </w:rPr>
            </w:pPr>
            <w:r>
              <w:rPr>
                <w:rFonts w:cs="宋体"/>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8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4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3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8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F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B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9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6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19B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CD60">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64BE">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F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F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D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1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4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3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A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1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EBE8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29B8">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0465">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5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7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56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B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5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E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7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5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1A9A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5480">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F88A">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7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7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5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8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7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5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5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A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1A93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CC23">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1E15A">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7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D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C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6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0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9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F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5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D4C2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8790">
            <w:pPr>
              <w:textAlignment w:val="center"/>
              <w:rPr>
                <w:rFonts w:hint="default" w:cs="宋体"/>
                <w:color w:val="000000"/>
                <w:sz w:val="20"/>
                <w:szCs w:val="20"/>
              </w:rPr>
            </w:pPr>
            <w:r>
              <w:rPr>
                <w:rFonts w:cs="宋体"/>
                <w:color w:val="000000"/>
                <w:sz w:val="20"/>
                <w:szCs w:val="20"/>
              </w:rPr>
              <w:t>2130306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11196">
            <w:pPr>
              <w:textAlignment w:val="center"/>
              <w:rPr>
                <w:rFonts w:hint="default" w:cs="宋体"/>
                <w:color w:val="000000"/>
                <w:sz w:val="20"/>
                <w:szCs w:val="20"/>
              </w:rPr>
            </w:pPr>
            <w:r>
              <w:rPr>
                <w:rFonts w:cs="宋体"/>
                <w:color w:val="000000"/>
                <w:sz w:val="20"/>
                <w:szCs w:val="20"/>
              </w:rPr>
              <w:t>水利工程运行与维护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6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7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9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8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7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1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3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9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5BD4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A239">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E7B8">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E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C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8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E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9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3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2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C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7F36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37B3">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01D7">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7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3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D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C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B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C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9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5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C502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31D8">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91BB">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0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0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D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4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7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2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8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7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4805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5362">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E9619">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7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F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3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9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F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6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0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2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C5DA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C52E">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CC3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C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7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F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F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0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5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8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8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73CD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6936">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50D1">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6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2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5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A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B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7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C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9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21B9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9AB3">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D696">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C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E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A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E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5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4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7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E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2D66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B37B">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3374">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3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B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D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5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7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2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D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28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6FF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8D00">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751F">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D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0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9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B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F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1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B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7A7F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C63">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6844">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2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F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DB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B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A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3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9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8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A067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8303">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8532">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71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2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B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E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F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0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D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058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791E">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A6C15">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2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C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9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C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C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9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9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C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DF440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03BB">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8564">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D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C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3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6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5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B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A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A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6FAC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734A">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5135">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C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B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9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6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8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3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4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4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AD1A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5C3D">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E9F27">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8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C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51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4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2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F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B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8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F21B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2EA1">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2531">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2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2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E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5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E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9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D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D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E54C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E24C">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3709">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8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1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6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7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8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A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E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1E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54CA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5064">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0174D">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8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C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0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6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0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3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B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C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7E33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18E0">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A134">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2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8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F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0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1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B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2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7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7E27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EF1A">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77EBD">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6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6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8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F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3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0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4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4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F776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630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37253">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0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2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A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B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E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4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9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A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1C2A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304D">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2DFF">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8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E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3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8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5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7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D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1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75A1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5A82">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74CE">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B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9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3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4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B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9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9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7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4863D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0082">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D441">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6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1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F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E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7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8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B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C2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155D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DFAC">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D9CC">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8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2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D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7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D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7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C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C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45F9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51ED">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107B">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6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3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E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2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9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3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7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0AE9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98E5">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F2E6">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0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6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B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D4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2E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2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2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F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2A42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0098">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1075E">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1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D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D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B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F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A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B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8AEE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DB4B">
            <w:pPr>
              <w:textAlignment w:val="center"/>
              <w:rPr>
                <w:rFonts w:hint="default" w:cs="宋体"/>
                <w:color w:val="000000"/>
                <w:sz w:val="20"/>
                <w:szCs w:val="20"/>
              </w:rPr>
            </w:pPr>
            <w:r>
              <w:rPr>
                <w:rFonts w:cs="宋体"/>
                <w:color w:val="000000"/>
                <w:sz w:val="20"/>
                <w:szCs w:val="20"/>
              </w:rPr>
              <w:t>2240799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709B">
            <w:pPr>
              <w:textAlignment w:val="center"/>
              <w:rPr>
                <w:rFonts w:hint="default" w:cs="宋体"/>
                <w:color w:val="000000"/>
                <w:sz w:val="20"/>
                <w:szCs w:val="20"/>
              </w:rPr>
            </w:pPr>
            <w:r>
              <w:rPr>
                <w:rFonts w:cs="宋体"/>
                <w:color w:val="000000"/>
                <w:sz w:val="20"/>
                <w:szCs w:val="20"/>
              </w:rPr>
              <w:t>其他自然灾害救灾及恢复重建支出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C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2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F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9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B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C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B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0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9E49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B01B">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F41A4">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0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3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8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6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7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1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0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A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DA00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E5C2">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31993">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3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E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5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9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E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E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C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2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ADD2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43B4">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48A4">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2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8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5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5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5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3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8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0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191210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7C3F45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93ABA4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48F461">
            <w:pPr>
              <w:jc w:val="center"/>
              <w:textAlignment w:val="bottom"/>
              <w:rPr>
                <w:rFonts w:hint="default" w:cs="宋体"/>
                <w:b/>
                <w:color w:val="000000"/>
                <w:sz w:val="32"/>
                <w:szCs w:val="32"/>
              </w:rPr>
            </w:pPr>
            <w:r>
              <w:rPr>
                <w:rFonts w:cs="宋体"/>
                <w:b/>
                <w:color w:val="000000"/>
                <w:sz w:val="32"/>
                <w:szCs w:val="32"/>
              </w:rPr>
              <w:t>支出决算表</w:t>
            </w:r>
          </w:p>
        </w:tc>
      </w:tr>
      <w:tr w14:paraId="7B205971">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77868F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丰都县双龙镇人民政府(本级)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8F35B5F">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B5C021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3E1F37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534E12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5126A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07A909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C107CC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C59193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1346A6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CDA869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A92D65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41C7A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1F99A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79C16">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2C6D">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F150">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DADA">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57CA">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1E0F">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F46C">
            <w:pPr>
              <w:jc w:val="center"/>
              <w:textAlignment w:val="center"/>
              <w:rPr>
                <w:rFonts w:hint="default" w:cs="宋体"/>
                <w:b/>
                <w:color w:val="000000"/>
                <w:sz w:val="20"/>
                <w:szCs w:val="20"/>
              </w:rPr>
            </w:pPr>
            <w:r>
              <w:rPr>
                <w:rFonts w:cs="宋体"/>
                <w:b/>
                <w:color w:val="000000"/>
                <w:sz w:val="20"/>
                <w:szCs w:val="20"/>
              </w:rPr>
              <w:t>对附属单位补助支出</w:t>
            </w:r>
          </w:p>
        </w:tc>
      </w:tr>
      <w:tr w14:paraId="15ED658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1BE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5F83D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7F6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757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AC7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B12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A54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46ED">
            <w:pPr>
              <w:jc w:val="center"/>
              <w:rPr>
                <w:rFonts w:hint="default" w:cs="宋体"/>
                <w:b/>
                <w:color w:val="000000"/>
                <w:sz w:val="20"/>
                <w:szCs w:val="20"/>
              </w:rPr>
            </w:pPr>
          </w:p>
        </w:tc>
      </w:tr>
      <w:tr w14:paraId="75D7F5C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BB7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651DC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399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C23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F09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B43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B0B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1FCC">
            <w:pPr>
              <w:jc w:val="center"/>
              <w:rPr>
                <w:rFonts w:hint="default" w:cs="宋体"/>
                <w:b/>
                <w:color w:val="000000"/>
                <w:sz w:val="20"/>
                <w:szCs w:val="20"/>
              </w:rPr>
            </w:pPr>
          </w:p>
        </w:tc>
      </w:tr>
      <w:tr w14:paraId="6F1DC53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5D7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1CE99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A71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15D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1E3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C11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BB6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76E7">
            <w:pPr>
              <w:jc w:val="center"/>
              <w:rPr>
                <w:rFonts w:hint="default" w:cs="宋体"/>
                <w:b/>
                <w:color w:val="000000"/>
                <w:sz w:val="20"/>
                <w:szCs w:val="20"/>
              </w:rPr>
            </w:pPr>
          </w:p>
        </w:tc>
      </w:tr>
      <w:tr w14:paraId="5F75115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16F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16FC5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842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150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8FA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D44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30C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F457">
            <w:pPr>
              <w:jc w:val="center"/>
              <w:rPr>
                <w:rFonts w:hint="default" w:cs="宋体"/>
                <w:b/>
                <w:color w:val="000000"/>
                <w:sz w:val="20"/>
                <w:szCs w:val="20"/>
              </w:rPr>
            </w:pPr>
          </w:p>
        </w:tc>
      </w:tr>
      <w:tr w14:paraId="0CF808F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126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7B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3,085.26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55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1,185.14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AB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1,900.12</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4FE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40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C1C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0C809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84E0">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0A33">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6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6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D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4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A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A2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FDE5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CA55">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C1314">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4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8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5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F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7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4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BFF9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7F6E">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D5A60">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E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2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C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9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0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4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F006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3BD3">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282C">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6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6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5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1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D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6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E718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84AE">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4FF6">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E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F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B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D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B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4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A22C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8B3B">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6C5F7">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3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7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6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B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E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A6D4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3696">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074A">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5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E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F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2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1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A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51C2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2C03">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59B6">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B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E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D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D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E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0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5F13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FCC5">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A567">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9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1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A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C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D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1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0611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5AA5">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4D21B">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A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B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E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6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3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A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D0D0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DFCD">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569B">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E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C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E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B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C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9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2AF7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6C19">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15F3">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1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B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E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9E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8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7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8FB1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F8BF">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7FAB7">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6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A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0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0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A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5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BFCC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619A">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79BA9">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6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7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0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7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6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F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E32A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9EB8">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3B8C">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2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A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B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D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1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E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A176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AF2D">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DB62E">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91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0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2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1F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E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8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90AA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78A2">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B37B">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F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1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8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3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C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E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F906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EDE7">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2386">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D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9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C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0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C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0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962B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0E59">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E334">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8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6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A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6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E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C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B429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09EE">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9564">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9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B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1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0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6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A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6564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6CC3">
            <w:pPr>
              <w:textAlignment w:val="center"/>
              <w:rPr>
                <w:rFonts w:hint="default" w:cs="宋体"/>
                <w:color w:val="000000"/>
                <w:sz w:val="20"/>
                <w:szCs w:val="20"/>
              </w:rPr>
            </w:pPr>
            <w:r>
              <w:rPr>
                <w:rFonts w:cs="宋体"/>
                <w:color w:val="000000"/>
                <w:sz w:val="20"/>
                <w:szCs w:val="20"/>
              </w:rPr>
              <w:t>2070308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7360">
            <w:pPr>
              <w:textAlignment w:val="center"/>
              <w:rPr>
                <w:rFonts w:hint="default" w:cs="宋体"/>
                <w:color w:val="000000"/>
                <w:sz w:val="20"/>
                <w:szCs w:val="20"/>
              </w:rPr>
            </w:pPr>
            <w:r>
              <w:rPr>
                <w:rFonts w:cs="宋体"/>
                <w:color w:val="000000"/>
                <w:sz w:val="20"/>
                <w:szCs w:val="20"/>
              </w:rPr>
              <w:t>群众体育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C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1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B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3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1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1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63A8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4C62">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A2A12">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1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8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2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6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E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8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5E07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6587">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AD4D">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C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8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1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B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6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A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A420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05AA">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BBD8">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B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5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B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8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4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6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F127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BD7E">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9A56">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9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D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9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E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B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1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DB3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A6CE">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285F">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0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1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F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B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2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7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CF68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735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8FD7">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9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8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1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2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7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5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BE85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0AF9">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466B">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9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F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5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5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0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B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638C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311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523A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3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4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4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D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6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1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A482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77E7">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6030A">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A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3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A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A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2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1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8CF0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A076">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48B5">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F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C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3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A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B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2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3ABF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43A7">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2838">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1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4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A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4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5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7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8AAF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AA9C">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3DCD">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1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4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1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7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6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F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C597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5280">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98F6A">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4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1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0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0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2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8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61B2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87E5">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F37E6">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5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D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E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3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1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4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3ABE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D1C3">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FE04D">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9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8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A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0D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6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2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9B2C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77C4">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749B">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4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5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7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D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6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9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64C8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2B0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0B6C">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4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2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0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3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1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9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FFF0F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6A67">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C0A8">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3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D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9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5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B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7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46B4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7598">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6FFE1">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6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C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D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A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1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9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B837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B3FD">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0843">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5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0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6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E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2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1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29C6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BA3C">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695D">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7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6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0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B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4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F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BEC5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7851">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EB161">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D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C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8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C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4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5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AF0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B2F1">
            <w:pPr>
              <w:textAlignment w:val="center"/>
              <w:rPr>
                <w:rFonts w:hint="default" w:cs="宋体"/>
                <w:color w:val="000000"/>
                <w:sz w:val="20"/>
                <w:szCs w:val="20"/>
              </w:rPr>
            </w:pPr>
            <w:r>
              <w:rPr>
                <w:rFonts w:cs="宋体"/>
                <w:b/>
                <w:color w:val="000000"/>
                <w:sz w:val="20"/>
                <w:szCs w:val="20"/>
              </w:rPr>
              <w:t>21104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F76C9">
            <w:pPr>
              <w:textAlignment w:val="center"/>
              <w:rPr>
                <w:rFonts w:hint="default" w:cs="宋体"/>
                <w:color w:val="000000"/>
                <w:sz w:val="20"/>
                <w:szCs w:val="20"/>
              </w:rPr>
            </w:pPr>
            <w:r>
              <w:rPr>
                <w:rFonts w:cs="宋体"/>
                <w:b/>
                <w:color w:val="000000"/>
                <w:sz w:val="20"/>
                <w:szCs w:val="20"/>
              </w:rPr>
              <w:t>自然生态保护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6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B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B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1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3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5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4637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8EB6">
            <w:pPr>
              <w:textAlignment w:val="center"/>
              <w:rPr>
                <w:rFonts w:hint="default" w:cs="宋体"/>
                <w:color w:val="000000"/>
                <w:sz w:val="20"/>
                <w:szCs w:val="20"/>
              </w:rPr>
            </w:pPr>
            <w:r>
              <w:rPr>
                <w:rFonts w:cs="宋体"/>
                <w:color w:val="000000"/>
                <w:sz w:val="20"/>
                <w:szCs w:val="20"/>
              </w:rPr>
              <w:t>2110402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96B1A">
            <w:pPr>
              <w:textAlignment w:val="center"/>
              <w:rPr>
                <w:rFonts w:hint="default" w:cs="宋体"/>
                <w:color w:val="000000"/>
                <w:sz w:val="20"/>
                <w:szCs w:val="20"/>
              </w:rPr>
            </w:pPr>
            <w:r>
              <w:rPr>
                <w:rFonts w:cs="宋体"/>
                <w:color w:val="000000"/>
                <w:sz w:val="20"/>
                <w:szCs w:val="20"/>
              </w:rPr>
              <w:t>农村环境保护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D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7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2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A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3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7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0383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9413">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D038E">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4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E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5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1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6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7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EEE2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0A67">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1CEC">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2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4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4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D6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D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4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650B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EEA5">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B9B3B">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9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C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7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0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F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2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D6F1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2BA0">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16A54">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2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1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6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4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2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C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BDF0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FEDD">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7F524">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E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B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2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B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D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9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F8F2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F4EF">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8022">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B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1,037.51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3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D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C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8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9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D8C2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7F32">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E3A9">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2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7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E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232.33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9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C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A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2D78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398E">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7A27">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8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8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0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1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5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8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CD82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1648">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B11F">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8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0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0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A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4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0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1724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2D88">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47CD">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5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B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9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C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7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4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B0FC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13C3">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5E87">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C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F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1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5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4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6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BBF5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E0B2">
            <w:pPr>
              <w:textAlignment w:val="center"/>
              <w:rPr>
                <w:rFonts w:hint="default" w:cs="宋体"/>
                <w:color w:val="000000"/>
                <w:sz w:val="20"/>
                <w:szCs w:val="20"/>
              </w:rPr>
            </w:pPr>
            <w:r>
              <w:rPr>
                <w:rFonts w:cs="宋体"/>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3DAA">
            <w:pPr>
              <w:textAlignment w:val="center"/>
              <w:rPr>
                <w:rFonts w:hint="default" w:cs="宋体"/>
                <w:color w:val="000000"/>
                <w:sz w:val="20"/>
                <w:szCs w:val="20"/>
              </w:rPr>
            </w:pPr>
            <w:r>
              <w:rPr>
                <w:rFonts w:cs="宋体"/>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EB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5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4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2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8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6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E3B2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9BDC">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DC46">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3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C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9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5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A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4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661E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0C20">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E9335">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8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8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6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A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9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E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A622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78C1">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D0818">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1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6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2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6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C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5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AB11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3D56">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365A">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6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1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7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1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6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FA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147F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A1D5">
            <w:pPr>
              <w:textAlignment w:val="center"/>
              <w:rPr>
                <w:rFonts w:hint="default" w:cs="宋体"/>
                <w:color w:val="000000"/>
                <w:sz w:val="20"/>
                <w:szCs w:val="20"/>
              </w:rPr>
            </w:pPr>
            <w:r>
              <w:rPr>
                <w:rFonts w:cs="宋体"/>
                <w:color w:val="000000"/>
                <w:sz w:val="20"/>
                <w:szCs w:val="20"/>
              </w:rPr>
              <w:t>2130306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6658D">
            <w:pPr>
              <w:textAlignment w:val="center"/>
              <w:rPr>
                <w:rFonts w:hint="default" w:cs="宋体"/>
                <w:color w:val="000000"/>
                <w:sz w:val="20"/>
                <w:szCs w:val="20"/>
              </w:rPr>
            </w:pPr>
            <w:r>
              <w:rPr>
                <w:rFonts w:cs="宋体"/>
                <w:color w:val="000000"/>
                <w:sz w:val="20"/>
                <w:szCs w:val="20"/>
              </w:rPr>
              <w:t>水利工程运行与维护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C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0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D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A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1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F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1766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90BB">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197A">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C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6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1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E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F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7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99FF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D0C1">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40CA">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6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D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D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E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B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0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00A6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6335">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69811">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5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7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C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B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7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2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5229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080A">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0B9B0">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4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9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6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7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4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7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4C75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D786">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BD5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6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FF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3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B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1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B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E820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C4F5">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8F81">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5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3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8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F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D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E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99EB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E81">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60A6C">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D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0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8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9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7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D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CC77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8073">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1844">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4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1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C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4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F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3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2F1A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C57D">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5FD62">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C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F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5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0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E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B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D8C3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C7C7">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9940">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8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7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7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0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F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EF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88A8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EE74">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BBD8">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5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D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2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D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A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6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CABD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7A06">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1D58">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19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E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4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E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F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A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20D7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84D3">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C166">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3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6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F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6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D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4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305A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EFFE">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6690">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6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E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A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4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0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6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8961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68C4">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05A7E">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3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D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C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6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E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3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1C5F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C9ED">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46D4">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4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7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B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E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B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A2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6776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5A90">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2995C">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3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6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C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4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3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45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F9DF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F281">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7902">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C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1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E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4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A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F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3CB47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B133">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0C00">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0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9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9B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0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D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B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FA1F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171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9946">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F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A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C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E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4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9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8120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1C3F">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206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C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3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6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7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0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B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A99F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CB7F">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2582">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2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3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1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8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D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5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81C2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D8B7">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6B5A">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E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8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4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5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A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0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BCC8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0063">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F541">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E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9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C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E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B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0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1A5B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E754">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C5D4">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7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6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C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4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F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9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953FE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F861">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5983">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8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7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D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B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8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C5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0047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18BD">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9CCAE">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7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A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F3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6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3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5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B519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99D2">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5749">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C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0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E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B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31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8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94FC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3433">
            <w:pPr>
              <w:textAlignment w:val="center"/>
              <w:rPr>
                <w:rFonts w:hint="default" w:cs="宋体"/>
                <w:color w:val="000000"/>
                <w:sz w:val="20"/>
                <w:szCs w:val="20"/>
              </w:rPr>
            </w:pPr>
            <w:r>
              <w:rPr>
                <w:rFonts w:cs="宋体"/>
                <w:color w:val="000000"/>
                <w:sz w:val="20"/>
                <w:szCs w:val="20"/>
              </w:rPr>
              <w:t>2240799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398A">
            <w:pPr>
              <w:textAlignment w:val="center"/>
              <w:rPr>
                <w:rFonts w:hint="default" w:cs="宋体"/>
                <w:color w:val="000000"/>
                <w:sz w:val="20"/>
                <w:szCs w:val="20"/>
              </w:rPr>
            </w:pPr>
            <w:r>
              <w:rPr>
                <w:rFonts w:cs="宋体"/>
                <w:color w:val="000000"/>
                <w:sz w:val="20"/>
                <w:szCs w:val="20"/>
              </w:rPr>
              <w:t>其他自然灾害救灾及恢复重建支出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B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83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7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5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3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8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3442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0DEF">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F462E">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6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9A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F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2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3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1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6757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88D5">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57048">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0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9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C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5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3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E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D091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5EDC">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5370">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7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C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1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B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8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543D49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F683965">
      <w:pPr>
        <w:rPr>
          <w:rFonts w:hint="default" w:cs="宋体"/>
          <w:sz w:val="21"/>
          <w:szCs w:val="21"/>
        </w:rPr>
      </w:pPr>
      <w:r>
        <w:rPr>
          <w:rFonts w:cs="宋体"/>
          <w:sz w:val="21"/>
          <w:szCs w:val="21"/>
        </w:rPr>
        <w:br w:type="page"/>
      </w:r>
    </w:p>
    <w:p w14:paraId="17B87509">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9EE638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72AB4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AD603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6BDD57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E5C3A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7B8E4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43215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66BAF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EA8670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CBEB3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9DA2D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1817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EC8A2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DED26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B0453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ED7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EBE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7747BE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F43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A66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4714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FF39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623411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B37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BC5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A73D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28F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C1F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2B5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42F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DFCFC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28F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9C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3,058.02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BBC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E8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55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3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4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80A2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66B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73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FDE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9F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F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1E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05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22F3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B1F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DF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45C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6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E5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F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5B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8C44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4F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331EB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5A94">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DE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D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0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06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FD04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3A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5B91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683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E1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FD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0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1C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2EAC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95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00F05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C61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E3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39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9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B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8388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40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3E44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8DF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BF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A3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C2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7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5D7B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6A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24E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74F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63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BA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A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15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FC43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E2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1106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4EE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40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87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81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2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6454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02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3D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FB6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B8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D0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1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C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8BB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F9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6F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8BA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57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7C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A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2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851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C9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9D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361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40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72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BF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E1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DDF7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9D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90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602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A8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3D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D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7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D8F3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23C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9E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5F5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B6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25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F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D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59C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B4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283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815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E5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E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0E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F9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97B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BF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40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8FE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3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5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6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3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CCEF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28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56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D55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31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6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C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8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6159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AB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A3A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A3E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42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63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2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7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58C1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7A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D79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619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A8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1B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0C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5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50B4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11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A0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F38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A2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96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B0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3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75AA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19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5C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B43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BC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0E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A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D5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586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D1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F69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4AF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28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7D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B1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7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F5A7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67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A9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8F1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2C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4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BE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36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576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DBA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A19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555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5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0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86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C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66B4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19D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00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154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16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CB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5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DA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ADD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23A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A5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8A7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A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CB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D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66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A72F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490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ED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3,060.32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4EF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E7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4B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DA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9A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6C31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0A0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1E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8D4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D3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1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1D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00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7668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77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C0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B3F1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C264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1DF9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D0D8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1F648">
            <w:pPr>
              <w:spacing w:line="200" w:lineRule="exact"/>
              <w:rPr>
                <w:rFonts w:hint="default" w:ascii="Times New Roman" w:hAnsi="Times New Roman"/>
                <w:color w:val="000000"/>
                <w:sz w:val="18"/>
                <w:szCs w:val="18"/>
              </w:rPr>
            </w:pPr>
          </w:p>
        </w:tc>
      </w:tr>
      <w:tr w14:paraId="21C646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E0C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D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D74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10E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945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F87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390E">
            <w:pPr>
              <w:spacing w:line="200" w:lineRule="exact"/>
              <w:jc w:val="right"/>
              <w:rPr>
                <w:rFonts w:hint="default" w:ascii="Times New Roman" w:hAnsi="Times New Roman"/>
                <w:color w:val="000000"/>
                <w:sz w:val="18"/>
                <w:szCs w:val="18"/>
              </w:rPr>
            </w:pPr>
          </w:p>
        </w:tc>
      </w:tr>
      <w:tr w14:paraId="767B34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22B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9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FB6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B88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9B7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B3F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9419">
            <w:pPr>
              <w:spacing w:line="200" w:lineRule="exact"/>
              <w:jc w:val="right"/>
              <w:rPr>
                <w:rFonts w:hint="default" w:ascii="Times New Roman" w:hAnsi="Times New Roman"/>
                <w:color w:val="000000"/>
                <w:sz w:val="18"/>
                <w:szCs w:val="18"/>
              </w:rPr>
            </w:pPr>
          </w:p>
        </w:tc>
      </w:tr>
      <w:tr w14:paraId="6D1E8D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0E0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D0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3,085.26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253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8A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5F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D5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FF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4DA7D7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1BE69F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8192D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7976678">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0533E0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E1AF6A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AE6C0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CD4CF4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8764E3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CB870C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7BB4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1249C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999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2B4C2">
            <w:pPr>
              <w:jc w:val="center"/>
              <w:textAlignment w:val="center"/>
              <w:rPr>
                <w:rFonts w:hint="default" w:cs="宋体"/>
                <w:b/>
                <w:color w:val="000000"/>
                <w:sz w:val="20"/>
                <w:szCs w:val="20"/>
              </w:rPr>
            </w:pPr>
            <w:r>
              <w:rPr>
                <w:rFonts w:cs="宋体"/>
                <w:b/>
                <w:color w:val="000000"/>
                <w:sz w:val="20"/>
                <w:szCs w:val="20"/>
              </w:rPr>
              <w:t>本年支出</w:t>
            </w:r>
          </w:p>
        </w:tc>
      </w:tr>
      <w:tr w14:paraId="7ED58D0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B17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FC61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695F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0B5EF">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A5825">
            <w:pPr>
              <w:jc w:val="center"/>
              <w:textAlignment w:val="center"/>
              <w:rPr>
                <w:rFonts w:hint="default" w:cs="宋体"/>
                <w:b/>
                <w:color w:val="000000"/>
                <w:sz w:val="20"/>
                <w:szCs w:val="20"/>
              </w:rPr>
            </w:pPr>
            <w:r>
              <w:rPr>
                <w:rFonts w:cs="宋体"/>
                <w:b/>
                <w:color w:val="000000"/>
                <w:sz w:val="20"/>
                <w:szCs w:val="20"/>
              </w:rPr>
              <w:t>项目支出</w:t>
            </w:r>
          </w:p>
        </w:tc>
      </w:tr>
      <w:tr w14:paraId="24D2747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31B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1669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234B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AE46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65DD1">
            <w:pPr>
              <w:jc w:val="center"/>
              <w:rPr>
                <w:rFonts w:hint="default" w:cs="宋体"/>
                <w:b/>
                <w:color w:val="000000"/>
                <w:sz w:val="20"/>
                <w:szCs w:val="20"/>
              </w:rPr>
            </w:pPr>
          </w:p>
        </w:tc>
      </w:tr>
      <w:tr w14:paraId="69403CA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888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873E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2BFF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3E18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021C1">
            <w:pPr>
              <w:jc w:val="center"/>
              <w:rPr>
                <w:rFonts w:hint="default" w:cs="宋体"/>
                <w:b/>
                <w:color w:val="000000"/>
                <w:sz w:val="20"/>
                <w:szCs w:val="20"/>
              </w:rPr>
            </w:pPr>
          </w:p>
        </w:tc>
      </w:tr>
      <w:tr w14:paraId="3A51DB1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A0D2">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7DE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3,082.96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484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EDC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1,897.82</w:t>
            </w:r>
            <w:r>
              <w:rPr>
                <w:rFonts w:ascii="Times New Roman" w:hAnsi="Times New Roman"/>
                <w:b/>
                <w:color w:val="000000"/>
                <w:sz w:val="20"/>
                <w:u w:color="auto"/>
              </w:rPr>
              <w:t xml:space="preserve"> </w:t>
            </w:r>
          </w:p>
        </w:tc>
      </w:tr>
      <w:tr w14:paraId="465F45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84EF">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68DA">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80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16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AC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75.51</w:t>
            </w:r>
            <w:r>
              <w:rPr>
                <w:rFonts w:ascii="Times New Roman" w:hAnsi="Times New Roman"/>
                <w:b/>
                <w:color w:val="000000"/>
                <w:sz w:val="20"/>
                <w:u w:color="auto"/>
              </w:rPr>
              <w:t xml:space="preserve"> </w:t>
            </w:r>
          </w:p>
        </w:tc>
      </w:tr>
      <w:tr w14:paraId="1E379B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64A2">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91FC">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5D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AC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43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w:t>
            </w:r>
            <w:r>
              <w:rPr>
                <w:rFonts w:ascii="Times New Roman" w:hAnsi="Times New Roman"/>
                <w:b/>
                <w:color w:val="000000"/>
                <w:sz w:val="20"/>
                <w:u w:color="auto"/>
              </w:rPr>
              <w:t xml:space="preserve"> </w:t>
            </w:r>
          </w:p>
        </w:tc>
      </w:tr>
      <w:tr w14:paraId="315CA4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DF32">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169F">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01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592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FE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6.93</w:t>
            </w:r>
            <w:r>
              <w:rPr>
                <w:rFonts w:ascii="Times New Roman" w:hAnsi="Times New Roman"/>
                <w:color w:val="000000"/>
                <w:sz w:val="20"/>
                <w:u w:color="auto"/>
              </w:rPr>
              <w:t xml:space="preserve"> </w:t>
            </w:r>
          </w:p>
        </w:tc>
      </w:tr>
      <w:tr w14:paraId="31F50D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D9EA">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A24E">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84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AAA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30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56.72</w:t>
            </w:r>
            <w:r>
              <w:rPr>
                <w:rFonts w:ascii="Times New Roman" w:hAnsi="Times New Roman"/>
                <w:b/>
                <w:color w:val="000000"/>
                <w:sz w:val="20"/>
                <w:u w:color="auto"/>
              </w:rPr>
              <w:t xml:space="preserve"> </w:t>
            </w:r>
          </w:p>
        </w:tc>
      </w:tr>
      <w:tr w14:paraId="76F948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866C">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E9F4">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51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9F4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051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C04B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46A4">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BD256">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62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8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88A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u w:color="auto"/>
              </w:rPr>
              <w:t xml:space="preserve"> </w:t>
            </w:r>
          </w:p>
        </w:tc>
      </w:tr>
      <w:tr w14:paraId="4FE5BD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8C79">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3200E">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9A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264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612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45.99</w:t>
            </w:r>
            <w:r>
              <w:rPr>
                <w:rFonts w:ascii="Times New Roman" w:hAnsi="Times New Roman"/>
                <w:color w:val="000000"/>
                <w:sz w:val="20"/>
                <w:u w:color="auto"/>
              </w:rPr>
              <w:t xml:space="preserve"> </w:t>
            </w:r>
          </w:p>
        </w:tc>
      </w:tr>
      <w:tr w14:paraId="7BC8FF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BEC7">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997F">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A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49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7E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r>
      <w:tr w14:paraId="3DC2A1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C485">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B89F6">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109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89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7AF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r>
      <w:tr w14:paraId="088BD7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7F77">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09562">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4A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24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80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0B6A27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894C">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CF75">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01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4D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66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3A0A3B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6A9C">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4DD4">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DF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2F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56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14:paraId="1874F7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C7FD">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3FED">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5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879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08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14:paraId="06F78B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7EA2">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28D0">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66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5DB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67E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3182A3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DD47">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59D1">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7DE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F3C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622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541848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2BB2">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2398">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6C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40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53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36.86</w:t>
            </w:r>
            <w:r>
              <w:rPr>
                <w:rFonts w:ascii="Times New Roman" w:hAnsi="Times New Roman"/>
                <w:b/>
                <w:color w:val="000000"/>
                <w:sz w:val="20"/>
                <w:u w:color="auto"/>
              </w:rPr>
              <w:t xml:space="preserve"> </w:t>
            </w:r>
          </w:p>
        </w:tc>
      </w:tr>
      <w:tr w14:paraId="03A687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D947">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165C">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B4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32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51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r>
      <w:tr w14:paraId="3EAD34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8098">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3CB3">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FBF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40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BB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2FDF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AA1B">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D5B6">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F03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2B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77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r>
      <w:tr w14:paraId="3FB618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3B28">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4FC6">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E9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2D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4BD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r>
      <w:tr w14:paraId="4086EE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24CC">
            <w:pPr>
              <w:textAlignment w:val="center"/>
              <w:rPr>
                <w:rFonts w:hint="default" w:cs="宋体"/>
                <w:color w:val="000000"/>
                <w:sz w:val="20"/>
                <w:szCs w:val="20"/>
              </w:rPr>
            </w:pPr>
            <w:r>
              <w:rPr>
                <w:rFonts w:cs="宋体"/>
                <w:color w:val="000000"/>
                <w:sz w:val="20"/>
                <w:szCs w:val="20"/>
              </w:rPr>
              <w:t>2070308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21BD">
            <w:pPr>
              <w:textAlignment w:val="center"/>
              <w:rPr>
                <w:rFonts w:hint="default" w:cs="宋体"/>
                <w:color w:val="000000"/>
                <w:sz w:val="20"/>
                <w:szCs w:val="20"/>
              </w:rPr>
            </w:pPr>
            <w:r>
              <w:rPr>
                <w:rFonts w:cs="宋体"/>
                <w:color w:val="000000"/>
                <w:sz w:val="20"/>
                <w:szCs w:val="20"/>
              </w:rPr>
              <w:t>群众体育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5F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86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C77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w:t>
            </w:r>
            <w:r>
              <w:rPr>
                <w:rFonts w:ascii="Times New Roman" w:hAnsi="Times New Roman"/>
                <w:color w:val="000000"/>
                <w:sz w:val="20"/>
                <w:u w:color="auto"/>
              </w:rPr>
              <w:t xml:space="preserve"> </w:t>
            </w:r>
          </w:p>
        </w:tc>
      </w:tr>
      <w:tr w14:paraId="1D9418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9B5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A3E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7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08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E4B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225.64</w:t>
            </w:r>
            <w:r>
              <w:rPr>
                <w:rFonts w:ascii="Times New Roman" w:hAnsi="Times New Roman"/>
                <w:b/>
                <w:color w:val="000000"/>
                <w:sz w:val="20"/>
                <w:u w:color="auto"/>
              </w:rPr>
              <w:t xml:space="preserve"> </w:t>
            </w:r>
          </w:p>
        </w:tc>
      </w:tr>
      <w:tr w14:paraId="27D485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4DBA">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15FD2">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E1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EDB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AA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314E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4CBF">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6E8AE">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C6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43B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46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4603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8CAC">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19F1">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835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DC5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A8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u w:color="auto"/>
              </w:rPr>
              <w:t xml:space="preserve"> </w:t>
            </w:r>
          </w:p>
        </w:tc>
      </w:tr>
      <w:tr w14:paraId="7826D5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BD48">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D482">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BB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34C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A4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96.83</w:t>
            </w:r>
            <w:r>
              <w:rPr>
                <w:rFonts w:ascii="Times New Roman" w:hAnsi="Times New Roman"/>
                <w:color w:val="000000"/>
                <w:sz w:val="20"/>
                <w:u w:color="auto"/>
              </w:rPr>
              <w:t xml:space="preserve"> </w:t>
            </w:r>
          </w:p>
        </w:tc>
      </w:tr>
      <w:tr w14:paraId="0601C0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271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EBA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96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F1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2AA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D5DC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8801">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13F7">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3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4C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A24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7DDA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C05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777E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15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E7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600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DDE2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3C9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A519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8DC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07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82B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DDA3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D66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9840">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08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93A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DA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4515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949A">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CA2C8">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4B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1A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A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u w:color="auto"/>
              </w:rPr>
              <w:t xml:space="preserve"> </w:t>
            </w:r>
          </w:p>
        </w:tc>
      </w:tr>
      <w:tr w14:paraId="125118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65C7">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5EC49">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9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7D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82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92.38</w:t>
            </w:r>
            <w:r>
              <w:rPr>
                <w:rFonts w:ascii="Times New Roman" w:hAnsi="Times New Roman"/>
                <w:color w:val="000000"/>
                <w:sz w:val="20"/>
                <w:u w:color="auto"/>
              </w:rPr>
              <w:t xml:space="preserve"> </w:t>
            </w:r>
          </w:p>
        </w:tc>
      </w:tr>
      <w:tr w14:paraId="78EF22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6581">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07961">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BB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28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39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u w:color="auto"/>
              </w:rPr>
              <w:t xml:space="preserve"> </w:t>
            </w:r>
          </w:p>
        </w:tc>
      </w:tr>
      <w:tr w14:paraId="22D959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5122">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418C3">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F3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8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08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31.00</w:t>
            </w:r>
            <w:r>
              <w:rPr>
                <w:rFonts w:ascii="Times New Roman" w:hAnsi="Times New Roman"/>
                <w:color w:val="000000"/>
                <w:sz w:val="20"/>
                <w:u w:color="auto"/>
              </w:rPr>
              <w:t xml:space="preserve"> </w:t>
            </w:r>
          </w:p>
        </w:tc>
      </w:tr>
      <w:tr w14:paraId="30A046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51CC">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CF9D">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E6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DCF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3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r>
      <w:tr w14:paraId="7859F9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BE90">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C2917">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DA9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1BD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6C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r>
      <w:tr w14:paraId="3820D5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89B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69B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F7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58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2B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B74A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C7C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674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02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1BD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02F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C9E0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8823">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9D5E">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E2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F9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C8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3E0F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E6E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482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22F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2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CE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F9F2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FC8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670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1C1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03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1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9EFF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693F">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AFB2">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F30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143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4B3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r>
      <w:tr w14:paraId="5916A3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F5D8">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82DE7">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2E3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3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88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u w:color="auto"/>
              </w:rPr>
              <w:t xml:space="preserve"> </w:t>
            </w:r>
          </w:p>
        </w:tc>
      </w:tr>
      <w:tr w14:paraId="782984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98D7">
            <w:pPr>
              <w:textAlignment w:val="center"/>
              <w:rPr>
                <w:rFonts w:hint="default" w:cs="宋体"/>
                <w:color w:val="000000"/>
                <w:sz w:val="20"/>
                <w:szCs w:val="20"/>
              </w:rPr>
            </w:pPr>
            <w:r>
              <w:rPr>
                <w:rFonts w:cs="宋体"/>
                <w:color w:val="000000"/>
                <w:sz w:val="20"/>
                <w:szCs w:val="20"/>
              </w:rPr>
              <w:t>2110402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A465">
            <w:pP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8D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681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F2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60.62</w:t>
            </w:r>
            <w:r>
              <w:rPr>
                <w:rFonts w:ascii="Times New Roman" w:hAnsi="Times New Roman"/>
                <w:color w:val="000000"/>
                <w:sz w:val="20"/>
                <w:u w:color="auto"/>
              </w:rPr>
              <w:t xml:space="preserve"> </w:t>
            </w:r>
          </w:p>
        </w:tc>
      </w:tr>
      <w:tr w14:paraId="59ABDA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959B">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1D9D6">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AA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72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74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r>
      <w:tr w14:paraId="7780B5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A431">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09EA7">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E25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C6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CCE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D344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028A">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AE3E">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F6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C19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280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836F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E954">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98756">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243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836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7FB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u w:color="auto"/>
              </w:rPr>
              <w:t xml:space="preserve"> </w:t>
            </w:r>
          </w:p>
        </w:tc>
      </w:tr>
      <w:tr w14:paraId="3DD584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9441">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BE081">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72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E5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3A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52.00</w:t>
            </w:r>
            <w:r>
              <w:rPr>
                <w:rFonts w:ascii="Times New Roman" w:hAnsi="Times New Roman"/>
                <w:color w:val="000000"/>
                <w:sz w:val="20"/>
                <w:u w:color="auto"/>
              </w:rPr>
              <w:t xml:space="preserve"> </w:t>
            </w:r>
          </w:p>
        </w:tc>
      </w:tr>
      <w:tr w14:paraId="70C089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DB09">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FA5A">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384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1,037.51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819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25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812.83</w:t>
            </w:r>
            <w:r>
              <w:rPr>
                <w:rFonts w:ascii="Times New Roman" w:hAnsi="Times New Roman"/>
                <w:b/>
                <w:color w:val="000000"/>
                <w:sz w:val="20"/>
                <w:u w:color="auto"/>
              </w:rPr>
              <w:t xml:space="preserve"> </w:t>
            </w:r>
          </w:p>
        </w:tc>
      </w:tr>
      <w:tr w14:paraId="13F62C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BD85">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CF82">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2F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31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50F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232.33</w:t>
            </w:r>
            <w:r>
              <w:rPr>
                <w:rFonts w:ascii="Times New Roman" w:hAnsi="Times New Roman"/>
                <w:b/>
                <w:color w:val="000000"/>
                <w:sz w:val="20"/>
                <w:u w:color="auto"/>
              </w:rPr>
              <w:t xml:space="preserve"> </w:t>
            </w:r>
          </w:p>
        </w:tc>
      </w:tr>
      <w:tr w14:paraId="5E3F27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967F">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28F3E">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D3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90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0C9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03E8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8230">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3639">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4C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E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24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r>
      <w:tr w14:paraId="65976F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E08B">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9BCF">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1F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1D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D7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r>
      <w:tr w14:paraId="158619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5B58">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5776B">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9C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6F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C2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r>
      <w:tr w14:paraId="5370A7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E44C">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5995A">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8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19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B2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r>
      <w:tr w14:paraId="472114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CCB3">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481F">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9E1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C98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3A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171.72</w:t>
            </w:r>
            <w:r>
              <w:rPr>
                <w:rFonts w:ascii="Times New Roman" w:hAnsi="Times New Roman"/>
                <w:color w:val="000000"/>
                <w:sz w:val="20"/>
                <w:u w:color="auto"/>
              </w:rPr>
              <w:t xml:space="preserve"> </w:t>
            </w:r>
          </w:p>
        </w:tc>
      </w:tr>
      <w:tr w14:paraId="6BCCF5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965D">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6AB97">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01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79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90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r>
      <w:tr w14:paraId="3DA0A5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4CC4">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EF1E">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B01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F99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2B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r>
      <w:tr w14:paraId="1E4699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BFF8">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8ECF">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795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B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B25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r>
      <w:tr w14:paraId="1B2844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4699">
            <w:pPr>
              <w:textAlignment w:val="center"/>
              <w:rPr>
                <w:rFonts w:hint="default" w:cs="宋体"/>
                <w:color w:val="000000"/>
                <w:sz w:val="20"/>
                <w:szCs w:val="20"/>
              </w:rPr>
            </w:pPr>
            <w:r>
              <w:rPr>
                <w:rFonts w:cs="宋体"/>
                <w:color w:val="000000"/>
                <w:sz w:val="20"/>
                <w:szCs w:val="20"/>
              </w:rPr>
              <w:t>2130306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50472">
            <w:pPr>
              <w:textAlignment w:val="center"/>
              <w:rPr>
                <w:rFonts w:hint="default" w:cs="宋体"/>
                <w:color w:val="000000"/>
                <w:sz w:val="20"/>
                <w:szCs w:val="20"/>
              </w:rPr>
            </w:pPr>
            <w:r>
              <w:rPr>
                <w:rFonts w:cs="宋体"/>
                <w:color w:val="000000"/>
                <w:sz w:val="20"/>
                <w:szCs w:val="20"/>
              </w:rPr>
              <w:t>水利工程运行与维护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0A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D8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39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14:paraId="764028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B1A9">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CECC">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1C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F64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7A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u w:color="auto"/>
              </w:rPr>
              <w:t xml:space="preserve"> </w:t>
            </w:r>
          </w:p>
        </w:tc>
      </w:tr>
      <w:tr w14:paraId="31ECCB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60EA">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EFD6B">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B9A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2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06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114.74</w:t>
            </w:r>
            <w:r>
              <w:rPr>
                <w:rFonts w:ascii="Times New Roman" w:hAnsi="Times New Roman"/>
                <w:color w:val="000000"/>
                <w:sz w:val="20"/>
                <w:u w:color="auto"/>
              </w:rPr>
              <w:t xml:space="preserve"> </w:t>
            </w:r>
          </w:p>
        </w:tc>
      </w:tr>
      <w:tr w14:paraId="340F3E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EDFB">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FE03">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F9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42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56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r>
      <w:tr w14:paraId="5B00A5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0816">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498F">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10F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5B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E0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47.25</w:t>
            </w:r>
            <w:r>
              <w:rPr>
                <w:rFonts w:ascii="Times New Roman" w:hAnsi="Times New Roman"/>
                <w:color w:val="000000"/>
                <w:sz w:val="20"/>
                <w:u w:color="auto"/>
              </w:rPr>
              <w:t xml:space="preserve"> </w:t>
            </w:r>
          </w:p>
        </w:tc>
      </w:tr>
      <w:tr w14:paraId="62C0FC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7C44">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2054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4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E4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4E5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87.79</w:t>
            </w:r>
            <w:r>
              <w:rPr>
                <w:rFonts w:ascii="Times New Roman" w:hAnsi="Times New Roman"/>
                <w:color w:val="000000"/>
                <w:sz w:val="20"/>
                <w:u w:color="auto"/>
              </w:rPr>
              <w:t xml:space="preserve"> </w:t>
            </w:r>
          </w:p>
        </w:tc>
      </w:tr>
      <w:tr w14:paraId="0C6D80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1C02">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BEDE">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E6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24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DC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u w:color="auto"/>
              </w:rPr>
              <w:t xml:space="preserve"> </w:t>
            </w:r>
          </w:p>
        </w:tc>
      </w:tr>
      <w:tr w14:paraId="1B08B2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0383">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A50B3">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7B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CDF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65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u w:color="auto"/>
              </w:rPr>
              <w:t xml:space="preserve"> </w:t>
            </w:r>
          </w:p>
        </w:tc>
      </w:tr>
      <w:tr w14:paraId="5DB82F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2485">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A85E">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48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8E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A8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288.53</w:t>
            </w:r>
            <w:r>
              <w:rPr>
                <w:rFonts w:ascii="Times New Roman" w:hAnsi="Times New Roman"/>
                <w:color w:val="000000"/>
                <w:sz w:val="20"/>
                <w:u w:color="auto"/>
              </w:rPr>
              <w:t xml:space="preserve"> </w:t>
            </w:r>
          </w:p>
        </w:tc>
      </w:tr>
      <w:tr w14:paraId="49D783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8427">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B76A8">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D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7D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606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r>
      <w:tr w14:paraId="2A4F99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DC1D">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8566">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04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70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C3B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u w:color="auto"/>
              </w:rPr>
              <w:t xml:space="preserve"> </w:t>
            </w:r>
          </w:p>
        </w:tc>
      </w:tr>
      <w:tr w14:paraId="37AC86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85D7">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68A6">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CD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C5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9E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r>
      <w:tr w14:paraId="514237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736F">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9B27">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90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46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78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r>
      <w:tr w14:paraId="3B3D73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FC16">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96B3">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3F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2B2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52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24.02</w:t>
            </w:r>
            <w:r>
              <w:rPr>
                <w:rFonts w:ascii="Times New Roman" w:hAnsi="Times New Roman"/>
                <w:color w:val="000000"/>
                <w:sz w:val="20"/>
                <w:u w:color="auto"/>
              </w:rPr>
              <w:t xml:space="preserve"> </w:t>
            </w:r>
          </w:p>
        </w:tc>
      </w:tr>
      <w:tr w14:paraId="12769D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5895">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0143">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223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AF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6D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r>
      <w:tr w14:paraId="0A9543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D5E9">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5506">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9A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894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A1C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u w:color="auto"/>
              </w:rPr>
              <w:t xml:space="preserve"> </w:t>
            </w:r>
          </w:p>
        </w:tc>
      </w:tr>
      <w:tr w14:paraId="4F0878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5DC2">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0ECB">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86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A9F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56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78.98</w:t>
            </w:r>
            <w:r>
              <w:rPr>
                <w:rFonts w:ascii="Times New Roman" w:hAnsi="Times New Roman"/>
                <w:color w:val="000000"/>
                <w:sz w:val="20"/>
                <w:u w:color="auto"/>
              </w:rPr>
              <w:t xml:space="preserve"> </w:t>
            </w:r>
          </w:p>
        </w:tc>
      </w:tr>
      <w:tr w14:paraId="17A2AF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AED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9735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074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F8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89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r>
      <w:tr w14:paraId="45574D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3E44">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572C">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DA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F56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510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r>
      <w:tr w14:paraId="50E1CD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424F">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8BA83">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54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44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FC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r>
      <w:tr w14:paraId="3052F6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A6B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1C76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0E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DC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9A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1A69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E36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9B24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96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A8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7D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32D1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886D">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95D7">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E5E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374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36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u w:color="auto"/>
              </w:rPr>
              <w:t xml:space="preserve"> </w:t>
            </w:r>
          </w:p>
        </w:tc>
      </w:tr>
      <w:tr w14:paraId="6512D2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0C54">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407B3">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AB2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95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62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u w:color="auto"/>
              </w:rPr>
              <w:t xml:space="preserve"> </w:t>
            </w:r>
          </w:p>
        </w:tc>
      </w:tr>
      <w:tr w14:paraId="34BB73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2728">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BD7C8">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B1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132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04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4A4672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55E4">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6E18">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574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0E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FF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14:paraId="087CC0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A573">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B82B">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E9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92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74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236F50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D64C">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5B0C">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44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4E5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2D3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u w:color="auto"/>
              </w:rPr>
              <w:t xml:space="preserve"> </w:t>
            </w:r>
          </w:p>
        </w:tc>
      </w:tr>
      <w:tr w14:paraId="3B3C91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CE81">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FC717">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1A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8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3CF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14:paraId="1464D1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03BA">
            <w:pPr>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AD36">
            <w:pPr>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69C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78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9E2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w:t>
            </w:r>
            <w:r>
              <w:rPr>
                <w:rFonts w:ascii="Times New Roman" w:hAnsi="Times New Roman"/>
                <w:color w:val="000000"/>
                <w:sz w:val="20"/>
                <w:u w:color="auto"/>
              </w:rPr>
              <w:t xml:space="preserve"> </w:t>
            </w:r>
          </w:p>
        </w:tc>
      </w:tr>
    </w:tbl>
    <w:p w14:paraId="55CB5C8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F07637">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4FB590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8142019">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D5D127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07D2A6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526223A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1CB692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B89D8C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2F5FBF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2D9C556">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E9C03B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8C0150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1D8B54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782C58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26EA88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32259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3B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E17B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ADBD62F">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4E0C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B71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E9AC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82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128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8488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B88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357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110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A0CC82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22A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F839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5BDF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719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18B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7F65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0B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7094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F7EB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915FB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1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2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76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3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E5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2E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9B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E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27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7CB4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39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D3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B9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C9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9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96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B1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4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1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D56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2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9D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ED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B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A4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5B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CB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1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3F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1699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51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1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50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A6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63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0A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5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F0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87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6B52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F5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2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05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D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1E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21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4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27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C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95CF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2E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42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09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B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B5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AC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59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9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07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EB4E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6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51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C3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0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1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DA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BA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11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82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B598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3D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3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8B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CA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8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8B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8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5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84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7FAF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3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B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D4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9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3D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33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6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15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ED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43A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86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14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46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D9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AF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33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AE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0D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83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F8C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F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C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83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3D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CB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50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7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79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89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574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E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60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3F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A1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9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69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36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6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F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11A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71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1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B0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13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8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F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0F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98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FF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B5D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7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8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D4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DF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3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85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DA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B3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17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A896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1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9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D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B5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6C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32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C4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55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DE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8618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3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00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63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8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C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79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4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2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5D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68D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4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9C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AE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C4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AE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F2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46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0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18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D3F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CC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6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01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B1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6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C7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1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5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EF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7A69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83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19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F7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B7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38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61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2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2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99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FCDB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E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15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8E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AF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0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2B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6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97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6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E39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8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C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53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95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C3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6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01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D7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B1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DC3E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C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1E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48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8F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3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B5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D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BA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B4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D4B2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3F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8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89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6C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50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27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CE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998C">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D1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F8D5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6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9A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C7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8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A1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A2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73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51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7D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7C3E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C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B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5F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74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4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6A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A2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B7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01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360D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FA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7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45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0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E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7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F4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C9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C8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8C8C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FA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0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57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F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9F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1B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A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9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1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68D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9A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E66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23F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CB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F3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8A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A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56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35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C87A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A36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F79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3F4D4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68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A7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CC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B2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67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C8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EA57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8E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4A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B91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7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63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63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2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DB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95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E46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45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0A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A01C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E6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61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8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81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AE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BAF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59970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2B5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E91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AE6E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2A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7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09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941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0D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CA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304DDE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E29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23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643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57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5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E4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76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B4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6AF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06764C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0F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E7F90">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994.59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16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5B4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190.54</w:t>
            </w:r>
            <w:r>
              <w:rPr>
                <w:rFonts w:ascii="Times New Roman" w:hAnsi="Times New Roman"/>
                <w:color w:val="000000"/>
                <w:sz w:val="18"/>
                <w:u w:color="auto"/>
              </w:rPr>
              <w:t xml:space="preserve"> </w:t>
            </w:r>
          </w:p>
        </w:tc>
      </w:tr>
    </w:tbl>
    <w:p w14:paraId="48C86CF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A81068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6A7CE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ABC82C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407A2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5D14AE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DE14A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E6294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C4DCEA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C585A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38ED4C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EAAF5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12898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DC921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3B204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5BF0ED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1C7A0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9A984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B6B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E13F7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E1F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46971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AD48">
            <w:pPr>
              <w:jc w:val="center"/>
              <w:textAlignment w:val="center"/>
              <w:rPr>
                <w:rFonts w:hint="default" w:cs="宋体"/>
                <w:b/>
                <w:color w:val="000000"/>
                <w:sz w:val="20"/>
                <w:szCs w:val="20"/>
              </w:rPr>
            </w:pPr>
            <w:r>
              <w:rPr>
                <w:rFonts w:cs="宋体"/>
                <w:b/>
                <w:color w:val="000000"/>
                <w:sz w:val="20"/>
                <w:szCs w:val="20"/>
              </w:rPr>
              <w:t>年末结转和结余</w:t>
            </w:r>
          </w:p>
        </w:tc>
      </w:tr>
      <w:tr w14:paraId="677FB48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8365">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079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DB0F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303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E9BD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A6487">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B5548">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69C3">
            <w:pPr>
              <w:jc w:val="center"/>
              <w:rPr>
                <w:rFonts w:hint="default" w:cs="宋体"/>
                <w:b/>
                <w:color w:val="000000"/>
                <w:sz w:val="20"/>
                <w:szCs w:val="20"/>
              </w:rPr>
            </w:pPr>
          </w:p>
        </w:tc>
      </w:tr>
      <w:tr w14:paraId="0B7592C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E23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C06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D8E9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F9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4C4A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C650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0CA6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787F">
            <w:pPr>
              <w:jc w:val="center"/>
              <w:rPr>
                <w:rFonts w:hint="default" w:cs="宋体"/>
                <w:b/>
                <w:color w:val="000000"/>
                <w:sz w:val="20"/>
                <w:szCs w:val="20"/>
              </w:rPr>
            </w:pPr>
          </w:p>
        </w:tc>
      </w:tr>
      <w:tr w14:paraId="116A808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D83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463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03E00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AED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8EB0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CB0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B438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5074">
            <w:pPr>
              <w:jc w:val="center"/>
              <w:rPr>
                <w:rFonts w:hint="default" w:cs="宋体"/>
                <w:b/>
                <w:color w:val="000000"/>
                <w:sz w:val="20"/>
                <w:szCs w:val="20"/>
              </w:rPr>
            </w:pPr>
          </w:p>
        </w:tc>
      </w:tr>
      <w:tr w14:paraId="3938EC6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224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EC6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E9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F0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08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B9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C52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B50A29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D744">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1E9A4">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D8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59D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BC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2EC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64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60A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22AAD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B467">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1FA8">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CB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1A5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B4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07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C76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532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2490D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6B82">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8901">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AB5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FE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A5F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6F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A1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D8A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9272413">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7A2CC3">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8F8880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B3867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B027A6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11F6C9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E41352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DC544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45E03A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F96DBB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DB0FF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67D52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DA6C56">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2A619">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A940B">
            <w:pPr>
              <w:jc w:val="center"/>
              <w:textAlignment w:val="bottom"/>
              <w:rPr>
                <w:rFonts w:hint="default" w:cs="宋体"/>
                <w:b/>
                <w:color w:val="000000"/>
                <w:sz w:val="20"/>
                <w:szCs w:val="20"/>
              </w:rPr>
            </w:pPr>
            <w:r>
              <w:rPr>
                <w:rFonts w:cs="宋体"/>
                <w:b/>
                <w:color w:val="000000"/>
                <w:sz w:val="20"/>
                <w:szCs w:val="20"/>
              </w:rPr>
              <w:t>本年支出</w:t>
            </w:r>
          </w:p>
        </w:tc>
      </w:tr>
      <w:tr w14:paraId="171E622B">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B7F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85A4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7EA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691F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E8976">
            <w:pPr>
              <w:jc w:val="center"/>
              <w:textAlignment w:val="center"/>
              <w:rPr>
                <w:rFonts w:hint="default" w:cs="宋体"/>
                <w:b/>
                <w:color w:val="000000"/>
                <w:sz w:val="20"/>
                <w:szCs w:val="20"/>
              </w:rPr>
            </w:pPr>
            <w:r>
              <w:rPr>
                <w:rFonts w:cs="宋体"/>
                <w:b/>
                <w:color w:val="000000"/>
                <w:sz w:val="20"/>
                <w:szCs w:val="20"/>
              </w:rPr>
              <w:t>项目支出</w:t>
            </w:r>
          </w:p>
        </w:tc>
      </w:tr>
      <w:tr w14:paraId="660D922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E5A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E712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655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FE98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226A1">
            <w:pPr>
              <w:jc w:val="center"/>
              <w:rPr>
                <w:rFonts w:hint="default" w:cs="宋体"/>
                <w:b/>
                <w:color w:val="000000"/>
                <w:sz w:val="20"/>
                <w:szCs w:val="20"/>
              </w:rPr>
            </w:pPr>
          </w:p>
        </w:tc>
      </w:tr>
      <w:tr w14:paraId="4B357D6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7A5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459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E60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2F14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54F93">
            <w:pPr>
              <w:jc w:val="center"/>
              <w:rPr>
                <w:rFonts w:hint="default" w:cs="宋体"/>
                <w:b/>
                <w:color w:val="000000"/>
                <w:sz w:val="20"/>
                <w:szCs w:val="20"/>
              </w:rPr>
            </w:pPr>
          </w:p>
        </w:tc>
      </w:tr>
      <w:tr w14:paraId="10A9628C">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560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B8B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4A4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EB05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6C76E">
            <w:pPr>
              <w:jc w:val="center"/>
              <w:rPr>
                <w:rFonts w:hint="default" w:cs="宋体"/>
                <w:b/>
                <w:color w:val="000000"/>
                <w:sz w:val="20"/>
                <w:szCs w:val="20"/>
              </w:rPr>
            </w:pPr>
          </w:p>
        </w:tc>
      </w:tr>
      <w:tr w14:paraId="462C01CA">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2B6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B9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185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12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7399F02">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E8DD">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516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B3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4A6E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045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7CFAB4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97B71F2">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1574EC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9B3DFE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77AEC5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2EDEB8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09FEFB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FCA4F6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A8854B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DA1012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E85C64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A2432C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丰都县双龙镇人民政府(本级)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3AF911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0F7E55F">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131ABB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72B5A0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007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76A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C22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562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FF2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4BC66E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AB6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783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31F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F3A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89E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74.87</w:t>
            </w:r>
            <w:r>
              <w:rPr>
                <w:rFonts w:ascii="Times New Roman" w:hAnsi="Times New Roman"/>
                <w:color w:val="000000"/>
                <w:sz w:val="18"/>
                <w:u w:color="auto"/>
              </w:rPr>
              <w:t xml:space="preserve"> </w:t>
            </w:r>
          </w:p>
        </w:tc>
      </w:tr>
      <w:tr w14:paraId="5C79B8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881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2FF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A05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652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970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74.87</w:t>
            </w:r>
            <w:r>
              <w:rPr>
                <w:rFonts w:ascii="Times New Roman" w:hAnsi="Times New Roman"/>
                <w:color w:val="000000"/>
                <w:sz w:val="18"/>
                <w:u w:color="auto"/>
              </w:rPr>
              <w:t xml:space="preserve"> </w:t>
            </w:r>
          </w:p>
        </w:tc>
      </w:tr>
      <w:tr w14:paraId="1CD2D6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BA5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C94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56A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E30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A48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6F7F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2CD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40A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5DF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949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2593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E8FA3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F34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403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31C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4AC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FA4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4F55CB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C3A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481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0DC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695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13E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D547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A81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E1E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0AD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C9A8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832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9AB1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7BB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C7E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BA0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548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EAD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9304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B7B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145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573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E0C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00E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22410E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059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E70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FDD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603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CEE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CD4A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C25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49D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1C8E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A81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729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0202CE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E9F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E64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A4F3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2D4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52F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DD6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160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13E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3CC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33C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E03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3C8F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E37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C89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388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2F6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4E3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E3899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A34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149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F1A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45E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068A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360B3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AC7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47B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0D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819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E62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C37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202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E78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19A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C4B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7E8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D6EE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925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B58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0EB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ECD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251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D2833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A3D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9EF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689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74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6A2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B65F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130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192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836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AE5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DF5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20C4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21F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E62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C98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AA2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517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BF49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CDD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F5A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362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25F4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ADE6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687DE8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4F9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B38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F67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C551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F755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999C7D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3A4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C82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31E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33.64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3DFF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DD32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6567E33">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0F43">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0277AC7">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7074">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5B148A7">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CBD07AF">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8B1D2">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5DA64B7"/>
    <w:rsid w:val="06194FF1"/>
    <w:rsid w:val="06A2550B"/>
    <w:rsid w:val="06E51962"/>
    <w:rsid w:val="06F80EE2"/>
    <w:rsid w:val="07001CCA"/>
    <w:rsid w:val="075678DB"/>
    <w:rsid w:val="079D7CC7"/>
    <w:rsid w:val="08051BCA"/>
    <w:rsid w:val="086C12F4"/>
    <w:rsid w:val="08BA052C"/>
    <w:rsid w:val="08C67F4B"/>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0FA64FD7"/>
    <w:rsid w:val="107B59E5"/>
    <w:rsid w:val="10D570AE"/>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3A2C59"/>
    <w:rsid w:val="1D6534C4"/>
    <w:rsid w:val="1DBD6767"/>
    <w:rsid w:val="1DC52125"/>
    <w:rsid w:val="1DD26311"/>
    <w:rsid w:val="1E374ACB"/>
    <w:rsid w:val="1E5E27E3"/>
    <w:rsid w:val="1E8A260F"/>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011C99"/>
    <w:rsid w:val="26396DF4"/>
    <w:rsid w:val="26CD462D"/>
    <w:rsid w:val="27167136"/>
    <w:rsid w:val="27B23302"/>
    <w:rsid w:val="29310A5F"/>
    <w:rsid w:val="29C37A35"/>
    <w:rsid w:val="2A076083"/>
    <w:rsid w:val="2A73162E"/>
    <w:rsid w:val="2A751F0B"/>
    <w:rsid w:val="2B167953"/>
    <w:rsid w:val="2B200583"/>
    <w:rsid w:val="2B220436"/>
    <w:rsid w:val="2B7A2C09"/>
    <w:rsid w:val="2B8209DE"/>
    <w:rsid w:val="2C6762A3"/>
    <w:rsid w:val="2CF75313"/>
    <w:rsid w:val="2EBF7B3E"/>
    <w:rsid w:val="2EDE1934"/>
    <w:rsid w:val="2EF57F78"/>
    <w:rsid w:val="2FCA4B37"/>
    <w:rsid w:val="2FE029D7"/>
    <w:rsid w:val="2FF06E00"/>
    <w:rsid w:val="30562E26"/>
    <w:rsid w:val="30586FEC"/>
    <w:rsid w:val="308710A4"/>
    <w:rsid w:val="30EC7046"/>
    <w:rsid w:val="315F0B22"/>
    <w:rsid w:val="319D022C"/>
    <w:rsid w:val="31C90022"/>
    <w:rsid w:val="31D84415"/>
    <w:rsid w:val="32285F6F"/>
    <w:rsid w:val="32770556"/>
    <w:rsid w:val="329A22F1"/>
    <w:rsid w:val="329C0913"/>
    <w:rsid w:val="32AA0460"/>
    <w:rsid w:val="3337290D"/>
    <w:rsid w:val="33E31118"/>
    <w:rsid w:val="33EF7674"/>
    <w:rsid w:val="34227C3B"/>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C649EB"/>
    <w:rsid w:val="39DC4FD6"/>
    <w:rsid w:val="39F03D7A"/>
    <w:rsid w:val="39F33306"/>
    <w:rsid w:val="3A2C1C67"/>
    <w:rsid w:val="3B1705E5"/>
    <w:rsid w:val="3B18334B"/>
    <w:rsid w:val="3B36794F"/>
    <w:rsid w:val="3C566AD6"/>
    <w:rsid w:val="3C6A5B02"/>
    <w:rsid w:val="3D2757A1"/>
    <w:rsid w:val="3D3D4FC4"/>
    <w:rsid w:val="3DDF3AB1"/>
    <w:rsid w:val="3E1D0952"/>
    <w:rsid w:val="3E42660A"/>
    <w:rsid w:val="3E4F2673"/>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456B3D"/>
    <w:rsid w:val="41E0734B"/>
    <w:rsid w:val="426554D0"/>
    <w:rsid w:val="426C1EA8"/>
    <w:rsid w:val="42736402"/>
    <w:rsid w:val="42E86A87"/>
    <w:rsid w:val="431A7B56"/>
    <w:rsid w:val="43307B09"/>
    <w:rsid w:val="43470647"/>
    <w:rsid w:val="438D0E97"/>
    <w:rsid w:val="43BB152F"/>
    <w:rsid w:val="43CD7A4D"/>
    <w:rsid w:val="44494994"/>
    <w:rsid w:val="44C37687"/>
    <w:rsid w:val="459B7055"/>
    <w:rsid w:val="45CB699A"/>
    <w:rsid w:val="465B470D"/>
    <w:rsid w:val="469D6AD4"/>
    <w:rsid w:val="471E6C84"/>
    <w:rsid w:val="4748792B"/>
    <w:rsid w:val="475D719D"/>
    <w:rsid w:val="47674801"/>
    <w:rsid w:val="48225EF7"/>
    <w:rsid w:val="488F422B"/>
    <w:rsid w:val="48E36915"/>
    <w:rsid w:val="495C4A24"/>
    <w:rsid w:val="497135DF"/>
    <w:rsid w:val="49F54FA4"/>
    <w:rsid w:val="4A1605D9"/>
    <w:rsid w:val="4A263DF2"/>
    <w:rsid w:val="4A49144C"/>
    <w:rsid w:val="4A6F6675"/>
    <w:rsid w:val="4ABF0746"/>
    <w:rsid w:val="4B0502DF"/>
    <w:rsid w:val="4B135857"/>
    <w:rsid w:val="4B7951CB"/>
    <w:rsid w:val="4B7C315C"/>
    <w:rsid w:val="4CCF773C"/>
    <w:rsid w:val="4CF3744D"/>
    <w:rsid w:val="4DAC4ACA"/>
    <w:rsid w:val="4DBE01D2"/>
    <w:rsid w:val="4EC92552"/>
    <w:rsid w:val="4EFB304A"/>
    <w:rsid w:val="4EFC6D10"/>
    <w:rsid w:val="4F0C6BA3"/>
    <w:rsid w:val="4F10477D"/>
    <w:rsid w:val="4F186D58"/>
    <w:rsid w:val="4FEA65B7"/>
    <w:rsid w:val="5042146E"/>
    <w:rsid w:val="50F06B6E"/>
    <w:rsid w:val="51D37049"/>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BE67C2"/>
    <w:rsid w:val="5A3B59D6"/>
    <w:rsid w:val="5AD134D8"/>
    <w:rsid w:val="5B6503B1"/>
    <w:rsid w:val="5C0F7EC4"/>
    <w:rsid w:val="5C263CE4"/>
    <w:rsid w:val="5C5D2777"/>
    <w:rsid w:val="5CF66BF3"/>
    <w:rsid w:val="5D290C69"/>
    <w:rsid w:val="5E6C2174"/>
    <w:rsid w:val="5F2D4A41"/>
    <w:rsid w:val="60C74F6C"/>
    <w:rsid w:val="61025A59"/>
    <w:rsid w:val="613D5BBC"/>
    <w:rsid w:val="61536C39"/>
    <w:rsid w:val="61E64F4A"/>
    <w:rsid w:val="623E0993"/>
    <w:rsid w:val="62944DD7"/>
    <w:rsid w:val="6319381F"/>
    <w:rsid w:val="63236436"/>
    <w:rsid w:val="63C25DC5"/>
    <w:rsid w:val="63C62057"/>
    <w:rsid w:val="64571EF5"/>
    <w:rsid w:val="64CB0157"/>
    <w:rsid w:val="64E85B34"/>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BFB7C75"/>
    <w:rsid w:val="6C560CAE"/>
    <w:rsid w:val="6C576495"/>
    <w:rsid w:val="6D903FF5"/>
    <w:rsid w:val="6DA955B8"/>
    <w:rsid w:val="6DE346AB"/>
    <w:rsid w:val="6DE5391A"/>
    <w:rsid w:val="6EFD1324"/>
    <w:rsid w:val="6F5A53AC"/>
    <w:rsid w:val="6FAC003D"/>
    <w:rsid w:val="6FE55E12"/>
    <w:rsid w:val="6FFB2E76"/>
    <w:rsid w:val="708F6F7F"/>
    <w:rsid w:val="70D94BD3"/>
    <w:rsid w:val="70DF36C1"/>
    <w:rsid w:val="71C34D91"/>
    <w:rsid w:val="72966949"/>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791185"/>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next w:val="3"/>
    <w:unhideWhenUsed/>
    <w:qFormat/>
    <w:uiPriority w:val="99"/>
    <w:pPr>
      <w:widowControl/>
      <w:spacing w:after="120"/>
      <w:ind w:left="420" w:leftChars="200"/>
      <w:jc w:val="left"/>
    </w:pPr>
    <w:rPr>
      <w:rFonts w:hint="eastAsia" w:ascii="宋体" w:hAnsi="宋体" w:eastAsia="宋体" w:cs="宋体"/>
      <w:kern w:val="0"/>
      <w:sz w:val="24"/>
      <w:szCs w:val="24"/>
      <w:lang w:val="en-US" w:eastAsia="zh-CN" w:bidi="ar-SA"/>
    </w:rPr>
  </w:style>
  <w:style w:type="paragraph" w:styleId="3">
    <w:name w:val="Body Text First Indent 2"/>
    <w:next w:val="1"/>
    <w:unhideWhenUsed/>
    <w:qFormat/>
    <w:uiPriority w:val="99"/>
    <w:pPr>
      <w:widowControl/>
      <w:spacing w:after="120"/>
      <w:ind w:left="420" w:leftChars="200" w:firstLine="420" w:firstLineChars="200"/>
      <w:jc w:val="left"/>
    </w:pPr>
    <w:rPr>
      <w:rFonts w:hint="eastAsia" w:ascii="宋体" w:hAnsi="宋体" w:eastAsia="宋体" w:cs="宋体"/>
      <w:kern w:val="0"/>
      <w:sz w:val="24"/>
      <w:szCs w:val="24"/>
      <w:lang w:val="en-US" w:eastAsia="zh-CN" w:bidi="ar-SA"/>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next w:val="3"/>
    <w:semiHidden/>
    <w:qFormat/>
    <w:uiPriority w:val="0"/>
    <w:pPr>
      <w:snapToGrid w:val="0"/>
      <w:jc w:val="left"/>
    </w:pPr>
    <w:rPr>
      <w:rFonts w:hint="eastAsia" w:ascii="宋体" w:hAnsi="宋体" w:eastAsia="宋体" w:cs="Times New Roman"/>
      <w:sz w:val="18"/>
      <w:szCs w:val="18"/>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6058</Words>
  <Characters>6866</Characters>
  <Lines>186</Lines>
  <Paragraphs>52</Paragraphs>
  <TotalTime>0</TotalTime>
  <ScaleCrop>false</ScaleCrop>
  <LinksUpToDate>false</LinksUpToDate>
  <CharactersWithSpaces>6913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2025-09-16T03:09:11Z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eyJoZGlkIjoiYTBlNzc5MzYwNjQxOTAzZmQ4OGZmNzg1YmI4ZTcxZmUifQ==</vt:lpwstr>
  </property>
</Properties>
</file>