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龙河镇人民政府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公益性岗位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再次安置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55" w:firstLineChars="800"/>
        <w:jc w:val="both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</w:t>
      </w:r>
      <w:r>
        <w:rPr>
          <w:rFonts w:hint="default" w:ascii="宋体" w:hAnsi="宋体" w:eastAsia="宋体" w:cs="宋体"/>
          <w:sz w:val="32"/>
          <w:szCs w:val="32"/>
        </w:rPr>
        <w:t>丰都县就业和人才中心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32"/>
          <w:szCs w:val="32"/>
        </w:rPr>
        <w:t>关于转发</w:t>
      </w:r>
      <w:r>
        <w:rPr>
          <w:rFonts w:hint="eastAsia" w:ascii="等线" w:hAnsi="等线" w:eastAsia="等线" w:cs="等线"/>
          <w:sz w:val="32"/>
          <w:szCs w:val="32"/>
        </w:rPr>
        <w:t>〈</w:t>
      </w:r>
      <w:r>
        <w:rPr>
          <w:rFonts w:hint="eastAsia" w:ascii="宋体" w:hAnsi="宋体" w:eastAsia="宋体" w:cs="宋体"/>
          <w:sz w:val="32"/>
          <w:szCs w:val="32"/>
        </w:rPr>
        <w:t>重庆市就业服务管理局关于印发公益性岗位开发管理经办规程（试行）的通知</w:t>
      </w:r>
      <w:r>
        <w:rPr>
          <w:rFonts w:hint="eastAsia" w:ascii="等线" w:hAnsi="等线" w:eastAsia="等线" w:cs="等线"/>
          <w:sz w:val="32"/>
          <w:szCs w:val="32"/>
        </w:rPr>
        <w:t>〉</w:t>
      </w:r>
      <w:r>
        <w:rPr>
          <w:rFonts w:hint="eastAsia" w:ascii="宋体" w:hAnsi="宋体" w:eastAsia="宋体" w:cs="宋体"/>
          <w:sz w:val="32"/>
          <w:szCs w:val="32"/>
        </w:rPr>
        <w:t>的通知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丰就发〔202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〕14号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规定，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因以下脱贫人口家庭负担较重，且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公益性岗位人员紧缺问题仍未得到解决，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现在</w:t>
      </w:r>
      <w:r>
        <w:rPr>
          <w:rFonts w:hint="eastAsia" w:ascii="宋体" w:hAnsi="宋体" w:eastAsia="宋体" w:cs="宋体"/>
          <w:sz w:val="32"/>
          <w:szCs w:val="32"/>
        </w:rPr>
        <w:t>为做好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我镇农村公共卫生清洁</w:t>
      </w:r>
      <w:r>
        <w:rPr>
          <w:rFonts w:hint="eastAsia" w:ascii="宋体" w:hAnsi="宋体" w:eastAsia="宋体" w:cs="宋体"/>
          <w:sz w:val="32"/>
          <w:szCs w:val="32"/>
        </w:rPr>
        <w:t>，保证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该项</w:t>
      </w:r>
      <w:r>
        <w:rPr>
          <w:rFonts w:hint="eastAsia" w:ascii="宋体" w:hAnsi="宋体" w:eastAsia="宋体" w:cs="宋体"/>
          <w:sz w:val="32"/>
          <w:szCs w:val="32"/>
        </w:rPr>
        <w:t>工作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有序推进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故</w:t>
      </w:r>
      <w:r>
        <w:rPr>
          <w:rFonts w:hint="eastAsia" w:ascii="宋体" w:hAnsi="宋体" w:eastAsia="宋体" w:cs="宋体"/>
          <w:sz w:val="32"/>
          <w:szCs w:val="32"/>
        </w:rPr>
        <w:t>将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公益性岗位再次安置</w:t>
      </w:r>
      <w:r>
        <w:rPr>
          <w:rFonts w:hint="eastAsia" w:ascii="宋体" w:hAnsi="宋体" w:eastAsia="宋体" w:cs="宋体"/>
          <w:sz w:val="32"/>
          <w:szCs w:val="32"/>
        </w:rPr>
        <w:t>人员名单予以公示，公示时间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日。举报</w:t>
      </w:r>
      <w:r>
        <w:rPr>
          <w:rFonts w:ascii="宋体" w:hAnsi="宋体" w:eastAsia="宋体" w:cs="宋体"/>
          <w:sz w:val="32"/>
          <w:szCs w:val="32"/>
        </w:rPr>
        <w:t>投诉电话:023-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70678978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公益性岗位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再次安置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2025年9月2日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公益性岗位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再次安置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tbl>
      <w:tblPr>
        <w:tblStyle w:val="4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是否再次安置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谭天芬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598"/>
                <w:tab w:val="right" w:pos="30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512324********7324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彭天珍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512324********6323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廖淑兰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512324********6843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蔡万琼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500232********460X</w:t>
            </w:r>
          </w:p>
        </w:tc>
        <w:tc>
          <w:tcPr>
            <w:tcW w:w="2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1201485"/>
    <w:rsid w:val="03A03D81"/>
    <w:rsid w:val="0CF86203"/>
    <w:rsid w:val="18F83704"/>
    <w:rsid w:val="1C9C0FF1"/>
    <w:rsid w:val="34974337"/>
    <w:rsid w:val="41EC1576"/>
    <w:rsid w:val="46BF2144"/>
    <w:rsid w:val="4CED28FD"/>
    <w:rsid w:val="4E3423CD"/>
    <w:rsid w:val="52686D40"/>
    <w:rsid w:val="54F11B5A"/>
    <w:rsid w:val="56594733"/>
    <w:rsid w:val="5E11061C"/>
    <w:rsid w:val="615079AC"/>
    <w:rsid w:val="6E754BC1"/>
    <w:rsid w:val="70264665"/>
    <w:rsid w:val="720177DB"/>
    <w:rsid w:val="72CB6719"/>
    <w:rsid w:val="FF7D5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eastAsia="宋体"/>
      <w:spacing w:val="-4"/>
      <w:sz w:val="21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fengdu</cp:lastModifiedBy>
  <cp:lastPrinted>2025-02-25T09:56:00Z</cp:lastPrinted>
  <dcterms:modified xsi:type="dcterms:W3CDTF">2025-09-02T15:13:21Z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