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7385" w14:textId="77777777" w:rsidR="00D35C32" w:rsidRDefault="00D35C32">
      <w:pPr>
        <w:spacing w:line="570" w:lineRule="exact"/>
        <w:rPr>
          <w:rFonts w:eastAsia="方正仿宋_GBK"/>
          <w:color w:val="000000"/>
          <w:sz w:val="32"/>
          <w:szCs w:val="32"/>
        </w:rPr>
      </w:pPr>
    </w:p>
    <w:p w14:paraId="18FA88CA" w14:textId="77777777" w:rsidR="00D35C32" w:rsidRDefault="00D35C32">
      <w:pPr>
        <w:spacing w:line="570" w:lineRule="exact"/>
        <w:ind w:firstLineChars="800" w:firstLine="2560"/>
        <w:rPr>
          <w:rFonts w:eastAsia="方正仿宋_GBK"/>
          <w:color w:val="000000"/>
          <w:sz w:val="32"/>
          <w:szCs w:val="32"/>
        </w:rPr>
      </w:pPr>
    </w:p>
    <w:p w14:paraId="5E5E6E32" w14:textId="77777777" w:rsidR="00D35C32" w:rsidRDefault="00D35C32">
      <w:pPr>
        <w:spacing w:line="570" w:lineRule="exact"/>
        <w:ind w:firstLineChars="800" w:firstLine="2560"/>
        <w:rPr>
          <w:rFonts w:eastAsia="方正仿宋_GBK"/>
          <w:color w:val="000000"/>
          <w:sz w:val="32"/>
          <w:szCs w:val="32"/>
        </w:rPr>
      </w:pPr>
    </w:p>
    <w:p w14:paraId="67B65292" w14:textId="77777777" w:rsidR="00D35C32" w:rsidRDefault="00D35C32">
      <w:pPr>
        <w:spacing w:line="570" w:lineRule="exact"/>
        <w:ind w:firstLineChars="800" w:firstLine="2560"/>
        <w:rPr>
          <w:rFonts w:eastAsia="方正仿宋_GBK"/>
          <w:color w:val="000000"/>
          <w:sz w:val="32"/>
          <w:szCs w:val="32"/>
        </w:rPr>
      </w:pPr>
    </w:p>
    <w:p w14:paraId="588AA625" w14:textId="77777777" w:rsidR="00D35C32" w:rsidRDefault="00D35C32">
      <w:pPr>
        <w:spacing w:line="570" w:lineRule="exact"/>
        <w:ind w:firstLineChars="800" w:firstLine="2560"/>
        <w:rPr>
          <w:rFonts w:eastAsia="方正仿宋_GBK"/>
          <w:color w:val="000000"/>
          <w:sz w:val="32"/>
          <w:szCs w:val="32"/>
        </w:rPr>
      </w:pPr>
    </w:p>
    <w:p w14:paraId="5A14C3FD" w14:textId="77777777" w:rsidR="00D35C32" w:rsidRDefault="00D35C32">
      <w:pPr>
        <w:spacing w:line="570" w:lineRule="exact"/>
        <w:ind w:firstLineChars="800" w:firstLine="2560"/>
        <w:rPr>
          <w:rFonts w:eastAsia="方正仿宋_GBK"/>
          <w:color w:val="000000"/>
          <w:sz w:val="32"/>
          <w:szCs w:val="32"/>
        </w:rPr>
      </w:pPr>
    </w:p>
    <w:p w14:paraId="69AFA5FC" w14:textId="77777777" w:rsidR="00D35C32" w:rsidRDefault="00D35C32">
      <w:pPr>
        <w:spacing w:line="570" w:lineRule="exact"/>
        <w:ind w:firstLineChars="800" w:firstLine="2560"/>
        <w:rPr>
          <w:rFonts w:eastAsia="方正仿宋_GBK"/>
          <w:color w:val="000000"/>
          <w:sz w:val="32"/>
          <w:szCs w:val="32"/>
        </w:rPr>
      </w:pPr>
    </w:p>
    <w:p w14:paraId="127FB607" w14:textId="77777777" w:rsidR="00D35C32" w:rsidRDefault="00000000">
      <w:pPr>
        <w:spacing w:line="570" w:lineRule="exact"/>
        <w:ind w:firstLineChars="800" w:firstLine="256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江池府发〔</w:t>
      </w:r>
      <w:r>
        <w:rPr>
          <w:rFonts w:eastAsia="方正仿宋_GBK"/>
          <w:color w:val="000000"/>
          <w:sz w:val="32"/>
          <w:szCs w:val="32"/>
        </w:rPr>
        <w:t>2022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eastAsia="方正仿宋_GBK"/>
          <w:color w:val="000000"/>
          <w:sz w:val="32"/>
          <w:szCs w:val="32"/>
        </w:rPr>
        <w:t>57</w:t>
      </w:r>
      <w:r>
        <w:rPr>
          <w:rFonts w:eastAsia="方正仿宋_GBK"/>
          <w:color w:val="000000"/>
          <w:sz w:val="32"/>
          <w:szCs w:val="32"/>
        </w:rPr>
        <w:t>号</w:t>
      </w:r>
    </w:p>
    <w:p w14:paraId="4876D939" w14:textId="77777777" w:rsidR="00D35C32" w:rsidRDefault="00D35C32">
      <w:pPr>
        <w:spacing w:line="570" w:lineRule="exact"/>
        <w:jc w:val="center"/>
        <w:rPr>
          <w:rFonts w:eastAsia="方正小标宋_GBK"/>
          <w:color w:val="000000"/>
          <w:sz w:val="32"/>
          <w:szCs w:val="32"/>
        </w:rPr>
      </w:pPr>
    </w:p>
    <w:p w14:paraId="12783FC5" w14:textId="77777777" w:rsidR="00D35C32" w:rsidRDefault="00D35C32">
      <w:pPr>
        <w:spacing w:line="570" w:lineRule="exact"/>
        <w:jc w:val="center"/>
        <w:rPr>
          <w:rFonts w:eastAsia="方正小标宋_GBK"/>
          <w:b/>
          <w:bCs/>
          <w:color w:val="000000"/>
          <w:sz w:val="32"/>
          <w:szCs w:val="32"/>
        </w:rPr>
      </w:pPr>
    </w:p>
    <w:p w14:paraId="2A3316CC" w14:textId="77777777" w:rsidR="00D35C32" w:rsidRDefault="00000000">
      <w:pPr>
        <w:tabs>
          <w:tab w:val="center" w:pos="4507"/>
        </w:tabs>
        <w:spacing w:line="57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丰都县江池镇人民政府</w:t>
      </w:r>
    </w:p>
    <w:p w14:paraId="04FE6CBA" w14:textId="77777777" w:rsidR="00D35C32" w:rsidRDefault="00000000">
      <w:pPr>
        <w:tabs>
          <w:tab w:val="center" w:pos="4507"/>
        </w:tabs>
        <w:spacing w:line="57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sz w:val="44"/>
          <w:szCs w:val="44"/>
        </w:rPr>
        <w:t>关于印发《</w:t>
      </w:r>
      <w:r>
        <w:rPr>
          <w:rFonts w:eastAsia="方正小标宋_GBK"/>
          <w:sz w:val="44"/>
          <w:szCs w:val="44"/>
        </w:rPr>
        <w:t>2022</w:t>
      </w:r>
      <w:r>
        <w:rPr>
          <w:rFonts w:eastAsia="方正小标宋_GBK"/>
          <w:sz w:val="44"/>
          <w:szCs w:val="44"/>
        </w:rPr>
        <w:t>年全镇消防工作要点》的通知</w:t>
      </w:r>
    </w:p>
    <w:p w14:paraId="2F9DBC2A" w14:textId="77777777" w:rsidR="00D35C32" w:rsidRDefault="00D35C32">
      <w:pPr>
        <w:tabs>
          <w:tab w:val="center" w:pos="4507"/>
        </w:tabs>
        <w:spacing w:line="570" w:lineRule="exact"/>
        <w:jc w:val="center"/>
        <w:rPr>
          <w:rFonts w:eastAsia="方正小标宋简体"/>
          <w:color w:val="000000"/>
          <w:sz w:val="44"/>
          <w:szCs w:val="44"/>
        </w:rPr>
      </w:pPr>
    </w:p>
    <w:p w14:paraId="5148719F" w14:textId="77777777" w:rsidR="00D35C32" w:rsidRDefault="00000000">
      <w:pPr>
        <w:spacing w:line="570" w:lineRule="exact"/>
        <w:rPr>
          <w:rFonts w:eastAsia="方正仿宋_GBK"/>
          <w:szCs w:val="32"/>
        </w:rPr>
      </w:pPr>
      <w:r>
        <w:rPr>
          <w:rFonts w:eastAsia="方正仿宋_GBK"/>
          <w:snapToGrid w:val="0"/>
          <w:sz w:val="32"/>
          <w:szCs w:val="32"/>
        </w:rPr>
        <w:t>各村（社区）、镇级各部门、有关单位：</w:t>
      </w:r>
    </w:p>
    <w:p w14:paraId="633BBCD9" w14:textId="77777777" w:rsidR="00D35C32" w:rsidRDefault="00000000">
      <w:pPr>
        <w:tabs>
          <w:tab w:val="left" w:pos="7655"/>
        </w:tabs>
        <w:spacing w:line="570" w:lineRule="exact"/>
        <w:ind w:rightChars="200" w:right="420"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经镇政府同意，现将《</w:t>
      </w:r>
      <w:r>
        <w:rPr>
          <w:rFonts w:eastAsia="方正仿宋_GBK"/>
          <w:color w:val="000000"/>
          <w:sz w:val="32"/>
          <w:szCs w:val="32"/>
        </w:rPr>
        <w:t>2022</w:t>
      </w:r>
      <w:r>
        <w:rPr>
          <w:rFonts w:eastAsia="方正仿宋_GBK"/>
          <w:color w:val="000000"/>
          <w:sz w:val="32"/>
          <w:szCs w:val="32"/>
        </w:rPr>
        <w:t>年全镇消防工作要点》印发给你们，请认真贯彻执行。</w:t>
      </w:r>
    </w:p>
    <w:p w14:paraId="05C8B3BE" w14:textId="77777777" w:rsidR="00D35C32" w:rsidRDefault="00D35C32">
      <w:pPr>
        <w:spacing w:line="570" w:lineRule="exact"/>
        <w:jc w:val="left"/>
        <w:rPr>
          <w:rFonts w:eastAsia="仿宋"/>
          <w:sz w:val="32"/>
          <w:szCs w:val="32"/>
        </w:rPr>
      </w:pPr>
    </w:p>
    <w:p w14:paraId="7FA42A81" w14:textId="77777777" w:rsidR="00D35C32" w:rsidRDefault="00000000">
      <w:pPr>
        <w:tabs>
          <w:tab w:val="left" w:pos="7655"/>
        </w:tabs>
        <w:spacing w:line="570" w:lineRule="exact"/>
        <w:ind w:rightChars="200" w:right="42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</w:t>
      </w:r>
    </w:p>
    <w:p w14:paraId="57FF96B1" w14:textId="77777777" w:rsidR="00D35C32" w:rsidRDefault="00000000">
      <w:pPr>
        <w:tabs>
          <w:tab w:val="left" w:pos="7655"/>
        </w:tabs>
        <w:spacing w:line="570" w:lineRule="exact"/>
        <w:ind w:rightChars="200" w:right="420" w:firstLineChars="1500" w:firstLine="4800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丰都县江池镇人民政府</w:t>
      </w:r>
    </w:p>
    <w:p w14:paraId="0344D9A6" w14:textId="77777777" w:rsidR="00D35C32" w:rsidRDefault="00000000">
      <w:pPr>
        <w:tabs>
          <w:tab w:val="left" w:pos="7371"/>
          <w:tab w:val="left" w:pos="7655"/>
        </w:tabs>
        <w:spacing w:line="570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           2022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eastAsia="方正仿宋_GBK"/>
          <w:color w:val="000000"/>
          <w:sz w:val="32"/>
          <w:szCs w:val="32"/>
        </w:rPr>
        <w:t>4</w:t>
      </w:r>
      <w:r>
        <w:rPr>
          <w:rFonts w:eastAsia="方正仿宋_GBK"/>
          <w:color w:val="000000"/>
          <w:sz w:val="32"/>
          <w:szCs w:val="32"/>
        </w:rPr>
        <w:t>月</w:t>
      </w:r>
      <w:r>
        <w:rPr>
          <w:rFonts w:eastAsia="方正仿宋_GBK"/>
          <w:color w:val="000000"/>
          <w:sz w:val="32"/>
          <w:szCs w:val="32"/>
        </w:rPr>
        <w:t>12</w:t>
      </w:r>
      <w:r>
        <w:rPr>
          <w:rFonts w:eastAsia="方正仿宋_GBK"/>
          <w:color w:val="000000"/>
          <w:sz w:val="32"/>
          <w:szCs w:val="32"/>
        </w:rPr>
        <w:t>日</w:t>
      </w:r>
    </w:p>
    <w:p w14:paraId="035E6483" w14:textId="77777777" w:rsidR="00D35C32" w:rsidRDefault="00000000">
      <w:pPr>
        <w:pStyle w:val="a0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（此件公开发布）</w:t>
      </w:r>
    </w:p>
    <w:p w14:paraId="5742B9B3" w14:textId="77777777" w:rsidR="00D35C32" w:rsidRDefault="00000000">
      <w:pPr>
        <w:spacing w:line="57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2022</w:t>
      </w:r>
      <w:r>
        <w:rPr>
          <w:rFonts w:eastAsia="方正小标宋_GBK"/>
          <w:sz w:val="44"/>
          <w:szCs w:val="44"/>
        </w:rPr>
        <w:t>年全镇消防工作要点</w:t>
      </w:r>
    </w:p>
    <w:p w14:paraId="35DAFD22" w14:textId="77777777" w:rsidR="00D35C32" w:rsidRDefault="00D35C32">
      <w:pPr>
        <w:spacing w:line="570" w:lineRule="exact"/>
        <w:rPr>
          <w:rFonts w:eastAsia="方正仿宋_GBK"/>
          <w:sz w:val="44"/>
          <w:szCs w:val="44"/>
        </w:rPr>
      </w:pPr>
    </w:p>
    <w:p w14:paraId="2D2DC83C" w14:textId="77777777" w:rsidR="00D35C32" w:rsidRDefault="00000000">
      <w:pPr>
        <w:spacing w:line="570" w:lineRule="exact"/>
        <w:ind w:firstLine="648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为加强全镇消防工作，有效预防和遏制火灾事故，切实保护人民群众生命财产安全，特制定本要点。</w:t>
      </w:r>
    </w:p>
    <w:p w14:paraId="50677931" w14:textId="77777777" w:rsidR="00D35C32" w:rsidRDefault="00000000">
      <w:pPr>
        <w:spacing w:line="570" w:lineRule="exact"/>
        <w:ind w:firstLine="646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一、总体要求</w:t>
      </w:r>
    </w:p>
    <w:p w14:paraId="2CA12D03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以习近平新时代中国特色社会主义思想为指导，深入贯彻党的十九大和十九届历次全会精神，坚持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人民至上，生命至上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，牢固树立安全发展理念，立足新发展阶段，完整、准确、全面贯彻新发展理念，积极融入新发展格局，以全面实施丰都县消防救援事业发展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十四五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规划为统领，从强责任、强治理、强基础、强救援四个方面协同发力，提升防范化解重大消防安全风险、应对处置各类灾害事故能力，确保全镇消防安全形势持续稳定，为党的二十大和市第六次党代会胜利召开营造良好的消防安全环境。</w:t>
      </w:r>
    </w:p>
    <w:p w14:paraId="3E488842" w14:textId="77777777" w:rsidR="00D35C32" w:rsidRDefault="00000000">
      <w:pPr>
        <w:spacing w:line="570" w:lineRule="exact"/>
        <w:ind w:firstLine="646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二、重点任务</w:t>
      </w:r>
    </w:p>
    <w:p w14:paraId="7FA02058" w14:textId="77777777" w:rsidR="00D35C32" w:rsidRDefault="00000000">
      <w:pPr>
        <w:spacing w:line="570" w:lineRule="exact"/>
        <w:ind w:firstLine="646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（一）完善消防安全责任运行机制</w:t>
      </w:r>
    </w:p>
    <w:p w14:paraId="3D05BE0A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  <w:lang w:bidi="zh-CN"/>
        </w:rPr>
        <w:t>﹒</w:t>
      </w:r>
      <w:r>
        <w:rPr>
          <w:rFonts w:eastAsia="方正仿宋_GBK"/>
          <w:sz w:val="32"/>
          <w:szCs w:val="32"/>
        </w:rPr>
        <w:t>全面落实党政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一岗双责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。严格执行《重庆市消防安全责任制实施办法》，建立完善党委政府定期研究消防安全定期报告的机制，常态化运行消防安全明察暗访、通报曝光等工作模式。落实《重庆市消防安全督办约谈实施办法》，强化对火灾事故和消防安全履职情况的约谈警示。优化消防工作考核机制，开展年度消防工作检查，检查结果纳入综合目标考核范畴。</w:t>
      </w:r>
    </w:p>
    <w:p w14:paraId="20585908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  <w:lang w:bidi="zh-CN"/>
        </w:rPr>
        <w:t>﹒</w:t>
      </w:r>
      <w:r>
        <w:rPr>
          <w:rFonts w:eastAsia="方正仿宋_GBK"/>
          <w:sz w:val="32"/>
          <w:szCs w:val="32"/>
        </w:rPr>
        <w:t>主动落实行业监管责任。坚持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管行业必须管安全、管业</w:t>
      </w:r>
      <w:r>
        <w:rPr>
          <w:rFonts w:eastAsia="方正仿宋_GBK"/>
          <w:sz w:val="32"/>
          <w:szCs w:val="32"/>
        </w:rPr>
        <w:lastRenderedPageBreak/>
        <w:t>务必须管安全、管生产经营必须管安全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，将消防安全全面融入行业日常管理，常态化开展火灾隐患排查整治、督查督办和约谈提示，每月分析形势、每季度召开会议、每年组织考评。各相关跟踪推进消防安全遗留隐患整治，持续开展行业消防安全标准化管理示范创建活动，培育打造行业标杆示范单位。开展年度行业消防安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四个一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活动，即开展一次全行业消防安全形势评估、组织一次行业消防安全突出问题排查整治、开展一次行业性消防安全明察暗访、举办一次行业重点人群消防安全培训。</w:t>
      </w:r>
    </w:p>
    <w:p w14:paraId="785C41BF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  <w:lang w:bidi="zh-CN"/>
        </w:rPr>
        <w:t>﹒</w:t>
      </w:r>
      <w:r>
        <w:rPr>
          <w:rFonts w:eastAsia="方正仿宋_GBK"/>
          <w:sz w:val="32"/>
          <w:szCs w:val="32"/>
        </w:rPr>
        <w:t>督促落实单位主体责任。社会单位全面运用《火灾风险自查指南》《火灾风险检查指引》，建立完善火灾风险隐患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自知、自查、自改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和公示承诺制度，严格落实消防安全自主管理机制，提高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四个能力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建设。连锁经营企业、集团企业建立完善消防安全标准化管理体系，加强系统治理、规范管理。高层建筑、大型商业综合体等鼓励聘用注册消防工程师参与消防管理。全面落实《大型商业综合体消防安全管理规则》，持续推动大型商业综合体开展达标创建活动。火灾高危单位严格落实年度消防安全评估制度，依法投保火灾公众责任保险。</w:t>
      </w:r>
    </w:p>
    <w:p w14:paraId="06534549" w14:textId="66CD4589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  <w:lang w:bidi="zh-CN"/>
        </w:rPr>
        <w:t>﹒</w:t>
      </w:r>
      <w:r>
        <w:rPr>
          <w:rFonts w:eastAsia="方正仿宋_GBK"/>
          <w:sz w:val="32"/>
          <w:szCs w:val="32"/>
        </w:rPr>
        <w:t>强化消防工作统筹协调。加强镇消防安全委员会建设，及时调整消防安全委员会成员单位，实体化运作镇消防安全委员会办公室，配强工作力量，实现专人、专岗、专责，更好发挥统筹指导职责。强化消防安全委员会议事协调职能，落实季度例会、会商研判、督查督办、警示约谈等制度，加强重点时段、重要节</w:t>
      </w:r>
      <w:r>
        <w:rPr>
          <w:rFonts w:eastAsia="方正仿宋_GBK"/>
          <w:sz w:val="32"/>
          <w:szCs w:val="32"/>
        </w:rPr>
        <w:lastRenderedPageBreak/>
        <w:t>日、重大活动和典型火灾事故提示警示，牵头各相关站办所</w:t>
      </w:r>
      <w:r w:rsidR="007B3463" w:rsidRPr="007B3463">
        <w:rPr>
          <w:rFonts w:eastAsia="方正仿宋_GBK" w:hint="eastAsia"/>
          <w:sz w:val="32"/>
          <w:szCs w:val="32"/>
        </w:rPr>
        <w:t>常态化开展</w:t>
      </w:r>
      <w:r>
        <w:rPr>
          <w:rFonts w:eastAsia="方正仿宋_GBK"/>
          <w:sz w:val="32"/>
          <w:szCs w:val="32"/>
        </w:rPr>
        <w:t>联合检查、联合宣传、联合培训、联合督导。</w:t>
      </w:r>
    </w:p>
    <w:p w14:paraId="4395AF9A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  <w:lang w:bidi="zh-CN"/>
        </w:rPr>
        <w:t>﹒</w:t>
      </w:r>
      <w:r>
        <w:rPr>
          <w:rFonts w:eastAsia="方正仿宋_GBK"/>
          <w:sz w:val="32"/>
          <w:szCs w:val="32"/>
        </w:rPr>
        <w:t>健全火灾事故调查处理机制。固化政府统一领导、部门共同参与的火灾事故调查处理模式，逐起对造成人员死亡或重大社会影响的火灾事故启动延伸调查，倒查工程建设、中介服务、消防产品质量、使用管理等各方主体责任。及时跟进调查处理结果，对开展延伸调查的火灾事故开展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回头看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，对相关责任单位、人员落实防范和整改措施情况开展评估，不断压实消防安全责任。</w:t>
      </w:r>
    </w:p>
    <w:p w14:paraId="607E759E" w14:textId="77777777" w:rsidR="00D35C32" w:rsidRDefault="00000000">
      <w:pPr>
        <w:spacing w:line="570" w:lineRule="exact"/>
        <w:ind w:firstLine="646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（二）攻坚推进消防安全整治</w:t>
      </w:r>
      <w:r>
        <w:rPr>
          <w:rFonts w:eastAsia="方正楷体_GBK"/>
          <w:sz w:val="32"/>
          <w:szCs w:val="32"/>
        </w:rPr>
        <w:t>“</w:t>
      </w:r>
      <w:r>
        <w:rPr>
          <w:rFonts w:eastAsia="方正楷体_GBK"/>
          <w:sz w:val="32"/>
          <w:szCs w:val="32"/>
        </w:rPr>
        <w:t>三年行动</w:t>
      </w:r>
      <w:r>
        <w:rPr>
          <w:rFonts w:eastAsia="方正楷体_GBK"/>
          <w:sz w:val="32"/>
          <w:szCs w:val="32"/>
        </w:rPr>
        <w:t>”</w:t>
      </w:r>
    </w:p>
    <w:p w14:paraId="6E7323F5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  <w:lang w:bidi="zh-CN"/>
        </w:rPr>
        <w:t>﹒</w:t>
      </w:r>
      <w:r>
        <w:rPr>
          <w:rFonts w:eastAsia="方正仿宋_GBK"/>
          <w:sz w:val="32"/>
          <w:szCs w:val="32"/>
        </w:rPr>
        <w:t>深化高层建筑消防安全综合治理。持续推进《丰都镇高层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建筑消防安全提升计划（</w:t>
      </w:r>
      <w:r>
        <w:rPr>
          <w:rFonts w:eastAsia="方正仿宋_GBK"/>
          <w:sz w:val="32"/>
          <w:szCs w:val="32"/>
        </w:rPr>
        <w:t>2020—2022</w:t>
      </w:r>
      <w:r>
        <w:rPr>
          <w:rFonts w:eastAsia="方正仿宋_GBK"/>
          <w:sz w:val="32"/>
          <w:szCs w:val="32"/>
        </w:rPr>
        <w:t>年）》，镇各相关站办所以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三深化、四巩固、三提升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为重点，深化消防设施、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生命通道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、用电用气整治，巩固可燃雨棚和防护网拆改，提升日常管理、安全素质、综合保障能力，推行高层建筑消防安全法制化、标准化、数字化管理。</w:t>
      </w:r>
    </w:p>
    <w:p w14:paraId="52376DFB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  <w:lang w:bidi="zh-CN"/>
        </w:rPr>
        <w:t>﹒</w:t>
      </w:r>
      <w:r>
        <w:rPr>
          <w:rFonts w:eastAsia="方正仿宋_GBK"/>
          <w:sz w:val="32"/>
          <w:szCs w:val="32"/>
        </w:rPr>
        <w:t>强化厂房库房消防专项整治。经发办、应急办加强火灾隐患整治力度，综合采取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拆、搬、改、关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等措施，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清单化、台账式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推动隐患问题整改销案。规环办要把好源头关，严肃打击违法用地、违法建设等行为。镇综合执法大队要加强重点监管，建立完善联合执法机制，加大执法检查频次，督促企业单位落实消防安全主体责任，建立消防安全监管长效机制。</w:t>
      </w:r>
    </w:p>
    <w:p w14:paraId="33831951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．推进地下工程和交通隧道消防安全专项整治。镇相关站</w:t>
      </w:r>
      <w:r>
        <w:rPr>
          <w:rFonts w:eastAsia="方正仿宋_GBK"/>
          <w:sz w:val="32"/>
          <w:szCs w:val="32"/>
        </w:rPr>
        <w:lastRenderedPageBreak/>
        <w:t>办所严格按照整治任务分工，集中整治前期排查发现的违规设置其它场所，违规住人，采用可燃材料装修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，改变原有使用性质、功能，改变防火、防烟分区，营业期间违规进行电、气焊作业等突出问题，对一时难以整改的重大问题，加强会商研判，综合运用行政、法律、经济等手段开展联合执法。对未依法取得消防审批手续的，规环办依法限时督促整改。</w:t>
      </w:r>
    </w:p>
    <w:p w14:paraId="476EF7D1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．实施自建房重大火灾风险综合治理。对具有生产、经营、租住使用功能之一，且住宿人员达到</w:t>
      </w:r>
      <w:r>
        <w:rPr>
          <w:rFonts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人及以上的自建房开展综合治理，重点整治违规使用易燃可燃夹芯彩钢板或其他易燃材料；违规设置室外电动车集中停放、充电雨棚；外窗、疏散走道安装防盗网、广告牌、铁栅栏；居住区域与其他区域，或居住区域内各房间未完全分隔；电动车及蓄电池在室内停放、充电；安全出口、疏散楼梯不足；生产、储存、经营易燃易爆危险品区域内设置的居住场所，或租住场所内设置不符合要求的冷库等突出问题，建立底数清单和问题台账，分级分类推进整改销案。</w:t>
      </w:r>
    </w:p>
    <w:p w14:paraId="0725DA08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．强化重点对象消防安全风险防控。立足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两个根本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，针对大型商业</w:t>
      </w:r>
      <w:r>
        <w:rPr>
          <w:rFonts w:eastAsia="方正仿宋_GBK" w:hint="eastAsia"/>
          <w:sz w:val="32"/>
          <w:szCs w:val="32"/>
        </w:rPr>
        <w:t>超市</w:t>
      </w:r>
      <w:r>
        <w:rPr>
          <w:rFonts w:eastAsia="方正仿宋_GBK"/>
          <w:sz w:val="32"/>
          <w:szCs w:val="32"/>
        </w:rPr>
        <w:t>综合体、</w:t>
      </w:r>
      <w:r>
        <w:rPr>
          <w:rFonts w:eastAsia="方正仿宋_GBK" w:hint="eastAsia"/>
          <w:sz w:val="32"/>
          <w:szCs w:val="32"/>
        </w:rPr>
        <w:t>餐饮住宿、</w:t>
      </w:r>
      <w:r>
        <w:rPr>
          <w:rFonts w:eastAsia="方正仿宋_GBK"/>
          <w:sz w:val="32"/>
          <w:szCs w:val="32"/>
        </w:rPr>
        <w:t>养老机构、学校、卫生院等传统高风险，以及燃气、老旧商住楼、易地搬迁、疫情防控等关系民生民安的场所，分析研判风险，因地制宜地开展专项治理，实行分类化排查、差异化监管、标准化创建。加强重大及区域性火灾隐患排查整治，严格落实相关站办所挂牌督办要求，综合运用挂牌督办、抄告通报、警示约谈、媒体曝光等措施督促整改，</w:t>
      </w:r>
      <w:r>
        <w:rPr>
          <w:rFonts w:eastAsia="方正仿宋_GBK"/>
          <w:sz w:val="32"/>
          <w:szCs w:val="32"/>
        </w:rPr>
        <w:lastRenderedPageBreak/>
        <w:t>镇安委会将每季度集中曝光一批重大火灾隐患。</w:t>
      </w:r>
    </w:p>
    <w:p w14:paraId="522A14DC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  <w:lang w:bidi="zh-CN"/>
        </w:rPr>
        <w:t>﹒</w:t>
      </w:r>
      <w:r>
        <w:rPr>
          <w:rFonts w:eastAsia="方正仿宋_GBK"/>
          <w:sz w:val="32"/>
          <w:szCs w:val="32"/>
        </w:rPr>
        <w:t>抓好重要节点火灾防控工作。紧盯党的二十大、市第六次党代会等重要会议，西洽会、智博会等重大活动，五一、国庆等重要节日，提升火灾防范等级，加强形势预研预判，提前发布针对性风险提示，加大不放心区域、不放心场所和高风险对象的消防安全检查力度，落实力量对涉会、涉节场所实施重点监护，确保社会面不发生大的火灾事故，活动场所不发生火灾事故。</w:t>
      </w:r>
    </w:p>
    <w:p w14:paraId="336F1F5A" w14:textId="77777777" w:rsidR="00D35C32" w:rsidRDefault="00000000">
      <w:pPr>
        <w:spacing w:line="570" w:lineRule="exact"/>
        <w:ind w:firstLine="646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（三）扎实推进消防基层基础建设</w:t>
      </w:r>
    </w:p>
    <w:p w14:paraId="49129AF5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﹒推进公共消防设施建设。镇相关站办所根据本地国土空间规划完成消防规划修编，同步推进市政消火栓、消防取水设施、消防车通道等公共消防设施建设。结合乡村振兴战略、村寨改造等工作，全面推进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一村一站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建设试点，规划建设乡镇、农村消防器材配置点、消防取水等设施。</w:t>
      </w:r>
    </w:p>
    <w:p w14:paraId="69CF8BFB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</w:t>
      </w:r>
      <w:r>
        <w:rPr>
          <w:rFonts w:eastAsia="方正仿宋_GBK"/>
          <w:sz w:val="32"/>
          <w:szCs w:val="32"/>
          <w:lang w:bidi="zh-CN"/>
        </w:rPr>
        <w:t>﹒</w:t>
      </w:r>
      <w:r>
        <w:rPr>
          <w:rFonts w:eastAsia="方正仿宋_GBK"/>
          <w:sz w:val="32"/>
          <w:szCs w:val="32"/>
        </w:rPr>
        <w:t>加强基层消防安全治理。开展消防安全调研评估，将消防安全纳入基础治理体系和治理能力建设范畴。鼓励各村（社区）采取购买公共服务的方式，聘请专业机构、专业人员开展消防安全评估、火灾隐患排查、消防宣传培训，提高消防管理质效。做实社区消防工作机构，完善消防安全网格化管理。</w:t>
      </w:r>
    </w:p>
    <w:p w14:paraId="5A3A1A5D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﹒完善消防安全监管机制。镇综合执法队持续开展消防委托执法，在赋权或委托范围内依法履行消防行政执法权限，健全消防行政执法责任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制和执法工作制度，实施消防执法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清零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行动。派出所成立消防专管办公室依法开展消防监督检查、消防宣</w:t>
      </w:r>
      <w:r>
        <w:rPr>
          <w:rFonts w:eastAsia="方正仿宋_GBK"/>
          <w:sz w:val="32"/>
          <w:szCs w:val="32"/>
        </w:rPr>
        <w:lastRenderedPageBreak/>
        <w:t>传教育和消防委托执法工作，受消防救援机构委托实施消防行政处罚，开展社区居民和监管对象从业人员消防宣传教育培训。健全风险隐患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吹哨人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制度，发动群众查找、报告身边火灾隐患。</w:t>
      </w:r>
    </w:p>
    <w:p w14:paraId="02123722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15</w:t>
      </w:r>
      <w:r>
        <w:rPr>
          <w:rFonts w:eastAsia="方正仿宋_GBK"/>
          <w:sz w:val="32"/>
          <w:szCs w:val="32"/>
          <w:lang w:bidi="zh-CN"/>
        </w:rPr>
        <w:t>﹒</w:t>
      </w:r>
      <w:r>
        <w:rPr>
          <w:rFonts w:eastAsia="方正仿宋_GBK"/>
          <w:sz w:val="32"/>
          <w:szCs w:val="32"/>
        </w:rPr>
        <w:t>提升火灾防控智能化水平。继续在小单位、小场所、群租房、农村自建房和老弱病残等特殊群体家庭，推广独立式感烟火灾探测报警器、简易喷淋、电气火灾监控、漏电保护装置等设施，增强自防自救能力。</w:t>
      </w:r>
    </w:p>
    <w:p w14:paraId="0FD9C28F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16</w:t>
      </w:r>
      <w:r>
        <w:rPr>
          <w:rFonts w:eastAsia="方正仿宋_GBK"/>
          <w:sz w:val="32"/>
          <w:szCs w:val="32"/>
          <w:lang w:bidi="zh-CN"/>
        </w:rPr>
        <w:t>﹒</w:t>
      </w:r>
      <w:r>
        <w:rPr>
          <w:rFonts w:eastAsia="方正仿宋_GBK"/>
          <w:sz w:val="32"/>
          <w:szCs w:val="32"/>
        </w:rPr>
        <w:t>强化消防宣传教育培训。持续做好消防安全大宣传大培训工作，不断增强消防宣传的覆盖面和渗透力。扎实抓好《重庆市消防设施管理规定》宣贯工作，切实加强重点人群消防安全教育培训。开展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消防知识墙，大家一起刷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活动。</w:t>
      </w:r>
    </w:p>
    <w:p w14:paraId="3009AC10" w14:textId="77777777" w:rsidR="00D35C32" w:rsidRDefault="00000000">
      <w:pPr>
        <w:spacing w:line="570" w:lineRule="exact"/>
        <w:ind w:firstLine="646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（四）全面提升灭火救援综合能力</w:t>
      </w:r>
    </w:p>
    <w:p w14:paraId="7E1AB08F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zh-CN"/>
        </w:rPr>
        <w:t>17</w:t>
      </w:r>
      <w:r>
        <w:rPr>
          <w:rFonts w:eastAsia="方正仿宋_GBK"/>
          <w:sz w:val="32"/>
          <w:szCs w:val="32"/>
          <w:lang w:bidi="zh-CN"/>
        </w:rPr>
        <w:t>﹒</w:t>
      </w:r>
      <w:r>
        <w:rPr>
          <w:rFonts w:eastAsia="方正仿宋_GBK"/>
          <w:sz w:val="32"/>
          <w:szCs w:val="32"/>
        </w:rPr>
        <w:t>加快消防队站和装备建设。江洋社区、五松村两个微型消防站年度建设任务，配齐救援人员和器材装备，稳步推进现有消防装备升级换代。</w:t>
      </w:r>
    </w:p>
    <w:p w14:paraId="60F45A7A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18</w:t>
      </w:r>
      <w:r>
        <w:rPr>
          <w:rFonts w:eastAsia="方正仿宋_GBK"/>
          <w:sz w:val="32"/>
          <w:szCs w:val="32"/>
        </w:rPr>
        <w:t>﹒深化专业力量队伍建设。逐步推进江池镇综合应急救援队伍建设，统筹规划装备配备，完善消防救援队伍与社会救援力量联勤联训联动机制，提升多部门、多力量协同作战效能。</w:t>
      </w:r>
    </w:p>
    <w:p w14:paraId="193FF654" w14:textId="77777777" w:rsidR="00D35C32" w:rsidRDefault="00000000">
      <w:pPr>
        <w:spacing w:line="570" w:lineRule="exact"/>
        <w:ind w:firstLine="646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三、保障措施</w:t>
      </w:r>
    </w:p>
    <w:p w14:paraId="45D9BF98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（一）强化组织领导。</w:t>
      </w:r>
      <w:r>
        <w:rPr>
          <w:rFonts w:eastAsia="方正仿宋_GBK"/>
          <w:sz w:val="32"/>
          <w:szCs w:val="32"/>
        </w:rPr>
        <w:t>消防安全事关人民群众生命财产安全，事关经济社会发展大局稳定。各村（社区）统筹发展和安全，按照党政同责、一岗双责的要求，将消防工作摆在更加突出位置，</w:t>
      </w:r>
      <w:r>
        <w:rPr>
          <w:rFonts w:eastAsia="方正仿宋_GBK"/>
          <w:sz w:val="32"/>
          <w:szCs w:val="32"/>
        </w:rPr>
        <w:lastRenderedPageBreak/>
        <w:t>落实责任，完善机制，强化保障，不断提升消防安全治理能力和水平，坚决确保火灾形势持续稳定。</w:t>
      </w:r>
    </w:p>
    <w:p w14:paraId="4D980435" w14:textId="77777777" w:rsidR="00D35C32" w:rsidRDefault="00000000">
      <w:pPr>
        <w:spacing w:line="570" w:lineRule="exact"/>
        <w:ind w:firstLine="646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（二）强化统筹协调。</w:t>
      </w:r>
      <w:r>
        <w:rPr>
          <w:rFonts w:eastAsia="方正仿宋_GBK"/>
          <w:sz w:val="32"/>
          <w:szCs w:val="32"/>
        </w:rPr>
        <w:t>各村（社区）、各相关站办所要结合工作实际，细化本地、本行业消防工作年度目标和任务，并纳入重点工作同步推动、统筹推进，建立任务清单，明确工作标准和完成时限，定期进行梳理盘点，确保各项工作有序推进、按期完成。</w:t>
      </w:r>
    </w:p>
    <w:p w14:paraId="5BE644DC" w14:textId="77777777" w:rsidR="00D35C32" w:rsidRDefault="00000000">
      <w:pPr>
        <w:spacing w:line="570" w:lineRule="exact"/>
        <w:ind w:firstLineChars="200" w:firstLine="640"/>
      </w:pPr>
      <w:r>
        <w:rPr>
          <w:rFonts w:eastAsia="方正楷体_GBK"/>
          <w:sz w:val="32"/>
          <w:szCs w:val="32"/>
        </w:rPr>
        <w:t>（三）强化督导问责。</w:t>
      </w:r>
      <w:r>
        <w:rPr>
          <w:rFonts w:eastAsia="方正仿宋_GBK"/>
          <w:sz w:val="32"/>
          <w:szCs w:val="32"/>
        </w:rPr>
        <w:t>各村（社区）、各相关站办所要将消防工作纳入相关考核范畴，对工作责任不落实、重点工作推进缓慢的，要及时进行通报批评和警示约谈。对发生较大或有影响火灾事故的，要严格按照有关规定开展责任倒查，依法依规追究有关单位和人员责任。</w:t>
      </w:r>
    </w:p>
    <w:sectPr w:rsidR="00D35C32">
      <w:headerReference w:type="default" r:id="rId7"/>
      <w:footerReference w:type="even" r:id="rId8"/>
      <w:footerReference w:type="default" r:id="rId9"/>
      <w:pgSz w:w="11906" w:h="16838"/>
      <w:pgMar w:top="2098" w:right="1531" w:bottom="1984" w:left="1531" w:header="964" w:footer="90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E6285" w14:textId="77777777" w:rsidR="00B03419" w:rsidRDefault="00B03419">
      <w:r>
        <w:separator/>
      </w:r>
    </w:p>
  </w:endnote>
  <w:endnote w:type="continuationSeparator" w:id="0">
    <w:p w14:paraId="532A27EE" w14:textId="77777777" w:rsidR="00B03419" w:rsidRDefault="00B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5DB32" w14:textId="77777777" w:rsidR="00D35C32" w:rsidRDefault="00000000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fldChar w:fldCharType="end"/>
    </w:r>
  </w:p>
  <w:p w14:paraId="3CD6FE3B" w14:textId="77777777" w:rsidR="00D35C32" w:rsidRDefault="00D35C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C3A3" w14:textId="77777777" w:rsidR="00D35C32" w:rsidRDefault="00000000">
    <w:pPr>
      <w:pStyle w:val="a4"/>
      <w:rPr>
        <w:rFonts w:ascii="仿宋" w:eastAsia="仿宋" w:hAnsi="仿宋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18694B" wp14:editId="5B8C5A2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26A95CE" w14:textId="77777777" w:rsidR="00D35C32" w:rsidRDefault="00000000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8694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50zc+Y0BAAAjAwAADgAAAAAAAAAAAAAAAAAu&#10;AgAAZHJzL2Uyb0RvYy54bWxQSwECLQAUAAYACAAAACEAqooLHNgAAAAFAQAADwAAAAAAAAAAAAAA&#10;AADnAwAAZHJzL2Rvd25yZXYueG1sUEsFBgAAAAAEAAQA8wAAAOwEAAAAAA==&#10;" filled="f" stroked="f" strokeweight="1.25pt">
              <v:textbox style="mso-fit-shape-to-text:t" inset="0,0,0,0">
                <w:txbxContent>
                  <w:p w14:paraId="326A95CE" w14:textId="77777777" w:rsidR="00D35C32" w:rsidRDefault="00000000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D278D" w14:textId="77777777" w:rsidR="00B03419" w:rsidRDefault="00B03419">
      <w:r>
        <w:separator/>
      </w:r>
    </w:p>
  </w:footnote>
  <w:footnote w:type="continuationSeparator" w:id="0">
    <w:p w14:paraId="3E402CF8" w14:textId="77777777" w:rsidR="00B03419" w:rsidRDefault="00B0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99087" w14:textId="77777777" w:rsidR="00D35C32" w:rsidRDefault="00D35C3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7A6C91"/>
    <w:rsid w:val="C83F408D"/>
    <w:rsid w:val="001C4BF9"/>
    <w:rsid w:val="007B3463"/>
    <w:rsid w:val="00B03419"/>
    <w:rsid w:val="00D35C32"/>
    <w:rsid w:val="407A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28ADA"/>
  <w15:docId w15:val="{DE3F7271-1520-4131-A593-E8BF00FC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font31">
    <w:name w:val="font31"/>
    <w:basedOn w:val="a1"/>
    <w:qFormat/>
    <w:rPr>
      <w:rFonts w:ascii="黑体" w:eastAsia="黑体" w:hAnsi="宋体" w:cs="黑体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Sir Wang</cp:lastModifiedBy>
  <cp:revision>2</cp:revision>
  <dcterms:created xsi:type="dcterms:W3CDTF">2022-04-21T09:55:00Z</dcterms:created>
  <dcterms:modified xsi:type="dcterms:W3CDTF">2024-05-23T07:55:00Z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4256FFF7720848109403EA4EA5665790</vt:lpwstr>
  </property>
</Properties>
</file>