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line="540" w:lineRule="exact"/>
        <w:ind w:firstLine="210" w:firstLineChars="100"/>
        <w:rPr>
          <w:rFonts w:hint="default" w:ascii="Times New Roman" w:hAnsi="Times New Roman" w:cs="Times New Roman"/>
          <w:bCs/>
          <w:color w:val="000000"/>
          <w:szCs w:val="32"/>
        </w:rPr>
      </w:pPr>
    </w:p>
    <w:p>
      <w:pPr>
        <w:ind w:firstLine="210" w:firstLineChars="100"/>
        <w:rPr>
          <w:rFonts w:hint="default" w:ascii="Times New Roman" w:hAnsi="Times New Roman" w:cs="Times New Roman"/>
          <w:bCs/>
          <w:color w:val="000000"/>
          <w:szCs w:val="32"/>
        </w:rPr>
      </w:pPr>
    </w:p>
    <w:p>
      <w:pPr>
        <w:rPr>
          <w:rFonts w:hint="default" w:ascii="Times New Roman" w:hAnsi="Times New Roman" w:eastAsia="仿宋_GB2312" w:cs="Times New Roman"/>
          <w:bCs/>
          <w:color w:val="000000"/>
          <w:szCs w:val="32"/>
        </w:rPr>
      </w:pPr>
    </w:p>
    <w:p>
      <w:pPr>
        <w:ind w:firstLine="210" w:firstLineChars="100"/>
        <w:rPr>
          <w:rFonts w:hint="default" w:ascii="Times New Roman" w:hAnsi="Times New Roman" w:eastAsia="仿宋_GB2312" w:cs="Times New Roman"/>
          <w:bCs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2880" w:firstLineChars="900"/>
        <w:jc w:val="both"/>
        <w:textAlignment w:val="auto"/>
        <w:rPr>
          <w:rFonts w:hint="default" w:ascii="Noto Sans Armenian" w:hAnsi="Noto Sans Armenian" w:eastAsia="黑体" w:cs="Noto Sans Armenian"/>
          <w:b/>
          <w:sz w:val="44"/>
          <w:szCs w:val="44"/>
        </w:rPr>
      </w:pPr>
      <w:r>
        <w:rPr>
          <w:rFonts w:hint="default" w:ascii="Noto Sans Armenian" w:hAnsi="Noto Sans Armenian" w:eastAsia="方正仿宋_GBK" w:cs="Noto Sans Armenian"/>
          <w:sz w:val="32"/>
          <w:szCs w:val="32"/>
        </w:rPr>
        <w:t>包鸾府发〔202</w:t>
      </w:r>
      <w:r>
        <w:rPr>
          <w:rFonts w:hint="default" w:ascii="Noto Sans Armenian" w:hAnsi="Noto Sans Armenian" w:eastAsia="方正仿宋_GBK" w:cs="Noto Sans Armenian"/>
          <w:sz w:val="32"/>
          <w:szCs w:val="32"/>
          <w:lang w:val="en-US" w:eastAsia="zh-CN"/>
        </w:rPr>
        <w:t>3</w:t>
      </w:r>
      <w:r>
        <w:rPr>
          <w:rFonts w:hint="default" w:ascii="Noto Sans Armenian" w:hAnsi="Noto Sans Armenian" w:eastAsia="方正仿宋_GBK" w:cs="Noto Sans Armenian"/>
          <w:sz w:val="32"/>
          <w:szCs w:val="32"/>
        </w:rPr>
        <w:t>〕</w:t>
      </w:r>
      <w:r>
        <w:rPr>
          <w:rFonts w:hint="default" w:ascii="Noto Sans Armenian" w:hAnsi="Noto Sans Armenian" w:eastAsia="方正仿宋_GBK" w:cs="Noto Sans Armenian"/>
          <w:sz w:val="32"/>
          <w:szCs w:val="32"/>
          <w:lang w:val="en-US" w:eastAsia="zh-CN"/>
        </w:rPr>
        <w:t>125</w:t>
      </w:r>
      <w:r>
        <w:rPr>
          <w:rFonts w:hint="default" w:ascii="Noto Sans Armenian" w:hAnsi="Noto Sans Armenian" w:eastAsia="方正仿宋_GBK" w:cs="Noto Sans Armenian"/>
          <w:sz w:val="32"/>
          <w:szCs w:val="32"/>
        </w:rPr>
        <w:t>号</w:t>
      </w:r>
    </w:p>
    <w:p>
      <w:pPr>
        <w:spacing w:line="680" w:lineRule="exact"/>
        <w:jc w:val="center"/>
        <w:rPr>
          <w:rFonts w:hint="default" w:ascii="Noto Sans Armenian" w:hAnsi="Noto Sans Armenian" w:eastAsia="黑体" w:cs="Noto Sans Armeni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jc w:val="center"/>
        <w:rPr>
          <w:rFonts w:hint="default" w:ascii="Noto Sans Armenian" w:hAnsi="Noto Sans Armenian" w:eastAsia="方正小标宋_GBK" w:cs="Noto Sans Armenian"/>
          <w:sz w:val="44"/>
          <w:szCs w:val="44"/>
          <w:lang w:val="en-US" w:eastAsia="zh-CN"/>
        </w:rPr>
      </w:pPr>
      <w:r>
        <w:rPr>
          <w:rFonts w:hint="eastAsia" w:ascii="Noto Sans Armenian" w:hAnsi="Noto Sans Armenian" w:eastAsia="方正小标宋_GBK" w:cs="Noto Sans Armenian"/>
          <w:sz w:val="44"/>
          <w:szCs w:val="44"/>
          <w:lang w:val="en-US" w:eastAsia="zh-CN"/>
        </w:rPr>
        <w:t xml:space="preserve">  </w:t>
      </w:r>
      <w:r>
        <w:rPr>
          <w:rFonts w:hint="default" w:ascii="Noto Sans Armenian" w:hAnsi="Noto Sans Armenian" w:eastAsia="方正小标宋_GBK" w:cs="Noto Sans Armenian"/>
          <w:sz w:val="44"/>
          <w:szCs w:val="44"/>
        </w:rPr>
        <w:t>丰都县</w:t>
      </w:r>
      <w:r>
        <w:rPr>
          <w:rFonts w:hint="default" w:ascii="Noto Sans Armenian" w:hAnsi="Noto Sans Armenian" w:eastAsia="方正小标宋_GBK" w:cs="Noto Sans Armenian"/>
          <w:sz w:val="44"/>
          <w:szCs w:val="44"/>
          <w:lang w:val="en-US" w:eastAsia="zh-CN"/>
        </w:rPr>
        <w:t>包鸾镇人民政府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jc w:val="center"/>
        <w:rPr>
          <w:rFonts w:hint="default" w:ascii="Noto Sans Armenian" w:hAnsi="Noto Sans Armenian" w:eastAsia="方正小标宋_GBK" w:cs="Noto Sans Armenian"/>
          <w:b w:val="0"/>
          <w:bCs w:val="0"/>
          <w:sz w:val="44"/>
          <w:szCs w:val="44"/>
        </w:rPr>
      </w:pPr>
      <w:r>
        <w:rPr>
          <w:rFonts w:hint="default" w:ascii="Noto Sans Armenian" w:hAnsi="Noto Sans Armenian" w:eastAsia="方正小标宋_GBK" w:cs="Noto Sans Armenian"/>
          <w:b w:val="0"/>
          <w:bCs w:val="0"/>
          <w:sz w:val="44"/>
          <w:szCs w:val="44"/>
          <w:lang w:val="en-US" w:eastAsia="zh-CN"/>
        </w:rPr>
        <w:t>关于《</w:t>
      </w:r>
      <w:r>
        <w:rPr>
          <w:rFonts w:hint="default" w:ascii="Noto Sans Armenian" w:hAnsi="Noto Sans Armenian" w:eastAsia="方正小标宋_GBK" w:cs="Noto Sans Armenian"/>
          <w:b w:val="0"/>
          <w:bCs w:val="0"/>
          <w:sz w:val="44"/>
          <w:szCs w:val="44"/>
        </w:rPr>
        <w:t>2023年包鸾镇华坪村农夫经果园提质</w:t>
      </w:r>
      <w:r>
        <w:rPr>
          <w:rFonts w:hint="default" w:ascii="Noto Sans Armenian" w:hAnsi="Noto Sans Armenian" w:eastAsia="方正小标宋_GBK" w:cs="Noto Sans Armenian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default" w:ascii="Noto Sans Armenian" w:hAnsi="Noto Sans Armenian" w:eastAsia="方正小标宋_GBK" w:cs="Noto Sans Armenian"/>
          <w:b w:val="0"/>
          <w:bCs w:val="0"/>
          <w:sz w:val="44"/>
          <w:szCs w:val="44"/>
        </w:rPr>
        <w:t>增效改造项目</w:t>
      </w:r>
      <w:r>
        <w:rPr>
          <w:rFonts w:hint="default" w:ascii="Noto Sans Armenian" w:hAnsi="Noto Sans Armenian" w:eastAsia="方正小标宋_GBK" w:cs="Noto Sans Armenian"/>
          <w:b w:val="0"/>
          <w:bCs w:val="0"/>
          <w:sz w:val="44"/>
        </w:rPr>
        <w:t>实施方案</w:t>
      </w:r>
      <w:r>
        <w:rPr>
          <w:rFonts w:hint="default" w:ascii="Noto Sans Armenian" w:hAnsi="Noto Sans Armenian" w:eastAsia="方正小标宋_GBK" w:cs="Noto Sans Armenian"/>
          <w:b w:val="0"/>
          <w:bCs w:val="0"/>
          <w:sz w:val="44"/>
          <w:lang w:eastAsia="zh-CN"/>
        </w:rPr>
        <w:t>》</w:t>
      </w:r>
      <w:r>
        <w:rPr>
          <w:rFonts w:hint="default" w:ascii="Noto Sans Armenian" w:hAnsi="Noto Sans Armenian" w:eastAsia="方正小标宋_GBK" w:cs="Noto Sans Armenian"/>
          <w:b w:val="0"/>
          <w:bCs w:val="0"/>
          <w:sz w:val="44"/>
          <w:szCs w:val="44"/>
        </w:rPr>
        <w:t>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rPr>
          <w:rFonts w:hint="default" w:ascii="Noto Sans Armenian" w:hAnsi="Noto Sans Armenian" w:eastAsia="方正小标宋_GBK" w:cs="Noto Sans Armenian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rPr>
          <w:rFonts w:hint="default" w:ascii="Noto Sans Armenian" w:hAnsi="Noto Sans Armenian" w:eastAsia="方正仿宋_GBK" w:cs="Noto Sans Armenian"/>
          <w:b w:val="0"/>
          <w:bCs w:val="0"/>
          <w:sz w:val="32"/>
          <w:szCs w:val="32"/>
        </w:rPr>
      </w:pPr>
      <w:r>
        <w:rPr>
          <w:rFonts w:hint="default" w:ascii="Noto Sans Armenian" w:hAnsi="Noto Sans Armenian" w:eastAsia="方正仿宋_GBK" w:cs="Noto Sans Armenian"/>
          <w:b w:val="0"/>
          <w:bCs w:val="0"/>
          <w:sz w:val="32"/>
          <w:szCs w:val="32"/>
          <w:lang w:val="en-US" w:eastAsia="zh-CN"/>
        </w:rPr>
        <w:t>华坪村村民委员会</w:t>
      </w:r>
      <w:r>
        <w:rPr>
          <w:rFonts w:hint="default" w:ascii="Noto Sans Armenian" w:hAnsi="Noto Sans Armenian" w:eastAsia="方正仿宋_GBK" w:cs="Noto Sans Armenian"/>
          <w:b w:val="0"/>
          <w:bCs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640" w:firstLineChars="200"/>
        <w:jc w:val="left"/>
        <w:rPr>
          <w:rFonts w:hint="default" w:ascii="Noto Sans Armenian" w:hAnsi="Noto Sans Armenian" w:eastAsia="方正仿宋_GBK" w:cs="Noto Sans Armenian"/>
          <w:b w:val="0"/>
          <w:bCs w:val="0"/>
          <w:color w:val="auto"/>
          <w:sz w:val="32"/>
          <w:szCs w:val="32"/>
        </w:rPr>
      </w:pPr>
      <w:r>
        <w:rPr>
          <w:rFonts w:hint="default" w:ascii="Noto Sans Armenian" w:hAnsi="Noto Sans Armenian" w:eastAsia="方正仿宋_GBK" w:cs="Noto Sans Armenian"/>
          <w:b w:val="0"/>
          <w:bCs w:val="0"/>
          <w:color w:val="auto"/>
          <w:sz w:val="32"/>
          <w:szCs w:val="32"/>
        </w:rPr>
        <w:t>你</w:t>
      </w:r>
      <w:r>
        <w:rPr>
          <w:rFonts w:hint="default" w:ascii="Noto Sans Armenian" w:hAnsi="Noto Sans Armenian" w:eastAsia="方正仿宋_GBK" w:cs="Noto Sans Armenian"/>
          <w:b w:val="0"/>
          <w:bCs w:val="0"/>
          <w:color w:val="auto"/>
          <w:sz w:val="32"/>
          <w:szCs w:val="32"/>
          <w:lang w:val="en-US" w:eastAsia="zh-CN"/>
        </w:rPr>
        <w:t>村</w:t>
      </w:r>
      <w:r>
        <w:rPr>
          <w:rFonts w:hint="default" w:ascii="Noto Sans Armenian" w:hAnsi="Noto Sans Armenian" w:eastAsia="方正仿宋_GBK" w:cs="Noto Sans Armenian"/>
          <w:b w:val="0"/>
          <w:bCs w:val="0"/>
          <w:color w:val="auto"/>
          <w:sz w:val="32"/>
          <w:szCs w:val="32"/>
        </w:rPr>
        <w:t>报送的《</w:t>
      </w:r>
      <w:r>
        <w:rPr>
          <w:rFonts w:hint="default" w:ascii="Noto Sans Armenian" w:hAnsi="Noto Sans Armenian" w:eastAsia="方正仿宋_GBK" w:cs="Noto Sans Armenian"/>
          <w:b w:val="0"/>
          <w:bCs w:val="0"/>
          <w:sz w:val="32"/>
          <w:szCs w:val="32"/>
          <w:lang w:val="en-US" w:eastAsia="zh-CN"/>
        </w:rPr>
        <w:t>关于</w:t>
      </w:r>
      <w:r>
        <w:rPr>
          <w:rFonts w:hint="default" w:ascii="Noto Sans Armenian" w:hAnsi="Noto Sans Armenian" w:eastAsia="方正仿宋_GBK" w:cs="Noto Sans Armenian"/>
          <w:b w:val="0"/>
          <w:bCs w:val="0"/>
          <w:sz w:val="32"/>
          <w:szCs w:val="32"/>
        </w:rPr>
        <w:t>2023年包鸾镇华坪村农夫经果园提质增效改造项目实施方案</w:t>
      </w:r>
      <w:r>
        <w:rPr>
          <w:rFonts w:hint="default" w:ascii="Noto Sans Armenian" w:hAnsi="Noto Sans Armenian" w:eastAsia="方正仿宋_GBK" w:cs="Noto Sans Armenian"/>
          <w:b w:val="0"/>
          <w:bCs w:val="0"/>
          <w:color w:val="auto"/>
          <w:sz w:val="32"/>
          <w:szCs w:val="32"/>
        </w:rPr>
        <w:t>的</w:t>
      </w:r>
      <w:r>
        <w:rPr>
          <w:rFonts w:hint="default" w:ascii="Noto Sans Armenian" w:hAnsi="Noto Sans Armenian" w:eastAsia="方正仿宋_GBK" w:cs="Noto Sans Armenian"/>
          <w:b w:val="0"/>
          <w:bCs w:val="0"/>
          <w:color w:val="auto"/>
          <w:sz w:val="32"/>
          <w:szCs w:val="32"/>
          <w:lang w:val="en-US" w:eastAsia="zh-CN"/>
        </w:rPr>
        <w:t>报告</w:t>
      </w:r>
      <w:r>
        <w:rPr>
          <w:rFonts w:hint="default" w:ascii="Noto Sans Armenian" w:hAnsi="Noto Sans Armenian" w:eastAsia="方正仿宋_GBK" w:cs="Noto Sans Armenian"/>
          <w:b w:val="0"/>
          <w:bCs w:val="0"/>
          <w:color w:val="auto"/>
          <w:sz w:val="32"/>
          <w:szCs w:val="32"/>
        </w:rPr>
        <w:t>》</w:t>
      </w:r>
      <w:r>
        <w:rPr>
          <w:rFonts w:hint="default" w:ascii="Noto Sans Armenian" w:hAnsi="Noto Sans Armenian" w:eastAsia="方正仿宋_GBK" w:cs="Noto Sans Armenian"/>
          <w:b w:val="0"/>
          <w:bCs w:val="0"/>
          <w:color w:val="auto"/>
          <w:sz w:val="32"/>
          <w:szCs w:val="32"/>
          <w:lang w:val="en-US" w:eastAsia="zh-CN"/>
        </w:rPr>
        <w:t>已</w:t>
      </w:r>
      <w:r>
        <w:rPr>
          <w:rFonts w:hint="default" w:ascii="Noto Sans Armenian" w:hAnsi="Noto Sans Armenian" w:eastAsia="方正仿宋_GBK" w:cs="Noto Sans Armenian"/>
          <w:b w:val="0"/>
          <w:bCs w:val="0"/>
          <w:color w:val="auto"/>
          <w:sz w:val="32"/>
          <w:szCs w:val="32"/>
        </w:rPr>
        <w:t>收悉，经审查，现就该项目批复</w:t>
      </w:r>
      <w:r>
        <w:rPr>
          <w:rFonts w:hint="default" w:ascii="Noto Sans Armenian" w:hAnsi="Noto Sans Armenian" w:eastAsia="方正仿宋_GBK" w:cs="Noto Sans Armenian"/>
          <w:b w:val="0"/>
          <w:bCs w:val="0"/>
          <w:color w:val="auto"/>
          <w:sz w:val="32"/>
          <w:szCs w:val="32"/>
          <w:lang w:val="en-US" w:eastAsia="zh-CN"/>
        </w:rPr>
        <w:t>如</w:t>
      </w:r>
      <w:r>
        <w:rPr>
          <w:rFonts w:hint="default" w:ascii="Noto Sans Armenian" w:hAnsi="Noto Sans Armenian" w:eastAsia="方正仿宋_GBK" w:cs="Noto Sans Armenian"/>
          <w:b w:val="0"/>
          <w:bCs w:val="0"/>
          <w:color w:val="auto"/>
          <w:sz w:val="32"/>
          <w:szCs w:val="32"/>
        </w:rPr>
        <w:t>下：</w:t>
      </w:r>
    </w:p>
    <w:p>
      <w:pPr>
        <w:keepNext w:val="0"/>
        <w:keepLines w:val="0"/>
        <w:pageBreakBefore w:val="0"/>
        <w:widowControl w:val="0"/>
        <w:tabs>
          <w:tab w:val="left" w:pos="3990"/>
        </w:tabs>
        <w:kinsoku/>
        <w:wordWrap/>
        <w:overflowPunct/>
        <w:topLinePunct w:val="0"/>
        <w:bidi w:val="0"/>
        <w:spacing w:line="579" w:lineRule="exact"/>
        <w:ind w:firstLine="596" w:firstLineChars="200"/>
        <w:rPr>
          <w:rFonts w:hint="default" w:ascii="Noto Sans Armenian" w:hAnsi="Noto Sans Armenian" w:eastAsia="方正仿宋_GBK" w:cs="Noto Sans Armenian"/>
          <w:b w:val="0"/>
          <w:bCs w:val="0"/>
          <w:sz w:val="32"/>
          <w:szCs w:val="32"/>
        </w:rPr>
      </w:pPr>
      <w:r>
        <w:rPr>
          <w:rFonts w:hint="default" w:ascii="Noto Sans Armenian" w:hAnsi="Noto Sans Armenian" w:eastAsia="方正黑体_GBK" w:cs="Noto Sans Armenian"/>
          <w:b w:val="0"/>
          <w:bCs w:val="0"/>
          <w:spacing w:val="-11"/>
          <w:sz w:val="32"/>
          <w:szCs w:val="32"/>
        </w:rPr>
        <w:t>一、项目名称：</w:t>
      </w:r>
      <w:r>
        <w:rPr>
          <w:rFonts w:hint="default" w:ascii="Noto Sans Armenian" w:hAnsi="Noto Sans Armenian" w:eastAsia="方正仿宋_GBK" w:cs="Noto Sans Armenian"/>
          <w:b w:val="0"/>
          <w:bCs w:val="0"/>
          <w:sz w:val="32"/>
          <w:szCs w:val="32"/>
        </w:rPr>
        <w:t>包鸾镇华坪村农夫经果园提质改造项目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9" w:lineRule="exact"/>
        <w:ind w:firstLine="596" w:firstLineChars="200"/>
        <w:textAlignment w:val="auto"/>
        <w:rPr>
          <w:rFonts w:hint="default" w:ascii="Noto Sans Armenian" w:hAnsi="Noto Sans Armenian" w:eastAsia="方正仿宋_GBK" w:cs="Noto Sans Armenian"/>
          <w:b w:val="0"/>
          <w:bCs w:val="0"/>
          <w:color w:val="000000"/>
          <w:spacing w:val="-6"/>
          <w:kern w:val="0"/>
          <w:sz w:val="32"/>
          <w:szCs w:val="32"/>
          <w:lang w:val="en-US" w:eastAsia="zh-CN" w:bidi="ar-SA"/>
        </w:rPr>
      </w:pPr>
      <w:r>
        <w:rPr>
          <w:rFonts w:hint="default" w:ascii="Noto Sans Armenian" w:hAnsi="Noto Sans Armenian" w:eastAsia="方正黑体_GBK" w:cs="Noto Sans Armenian"/>
          <w:b w:val="0"/>
          <w:bCs w:val="0"/>
          <w:spacing w:val="-11"/>
          <w:sz w:val="32"/>
          <w:szCs w:val="32"/>
          <w:lang w:val="en-US" w:eastAsia="zh-CN"/>
        </w:rPr>
        <w:t>二、监管单位：</w:t>
      </w:r>
      <w:r>
        <w:rPr>
          <w:rFonts w:hint="default" w:ascii="Noto Sans Armenian" w:hAnsi="Noto Sans Armenian" w:eastAsia="方正仿宋_GBK" w:cs="Noto Sans Armenian"/>
          <w:b w:val="0"/>
          <w:bCs w:val="0"/>
          <w:spacing w:val="-11"/>
          <w:sz w:val="32"/>
          <w:szCs w:val="32"/>
          <w:lang w:val="en-US" w:eastAsia="zh-CN"/>
        </w:rPr>
        <w:t>包鸾镇</w:t>
      </w:r>
      <w:r>
        <w:rPr>
          <w:rFonts w:hint="default" w:ascii="Noto Sans Armenian" w:hAnsi="Noto Sans Armenian" w:eastAsia="方正仿宋_GBK" w:cs="Noto Sans Armenian"/>
          <w:b w:val="0"/>
          <w:bCs w:val="0"/>
          <w:sz w:val="32"/>
          <w:szCs w:val="32"/>
        </w:rPr>
        <w:t>人民政府</w:t>
      </w:r>
      <w:r>
        <w:rPr>
          <w:rFonts w:hint="default" w:ascii="Noto Sans Armenian" w:hAnsi="Noto Sans Armenian" w:eastAsia="方正仿宋_GBK" w:cs="Noto Sans Armeni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Noto Sans Armenian" w:hAnsi="Noto Sans Armenian" w:eastAsia="方正仿宋_GBK" w:cs="Noto Sans Armenian"/>
          <w:b w:val="0"/>
          <w:bCs w:val="0"/>
          <w:sz w:val="32"/>
          <w:szCs w:val="32"/>
          <w:lang w:val="en-US" w:eastAsia="zh-CN"/>
        </w:rPr>
        <w:t>包鸾镇华坪洞村民委员会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596" w:firstLineChars="200"/>
        <w:rPr>
          <w:rFonts w:hint="default" w:ascii="Noto Sans Armenian" w:hAnsi="Noto Sans Armenian" w:eastAsia="方正仿宋_GBK" w:cs="Noto Sans Armenian"/>
          <w:b w:val="0"/>
          <w:bCs w:val="0"/>
          <w:sz w:val="32"/>
          <w:szCs w:val="32"/>
        </w:rPr>
      </w:pPr>
      <w:r>
        <w:rPr>
          <w:rFonts w:hint="default" w:ascii="Noto Sans Armenian" w:hAnsi="Noto Sans Armenian" w:eastAsia="方正黑体_GBK" w:cs="Noto Sans Armenian"/>
          <w:b w:val="0"/>
          <w:bCs w:val="0"/>
          <w:spacing w:val="-11"/>
          <w:sz w:val="32"/>
          <w:szCs w:val="32"/>
          <w:lang w:val="en-US" w:eastAsia="zh-CN"/>
        </w:rPr>
        <w:t>三、项目法人：</w:t>
      </w:r>
      <w:r>
        <w:rPr>
          <w:rFonts w:hint="default" w:ascii="Noto Sans Armenian" w:hAnsi="Noto Sans Armenian" w:eastAsia="方正仿宋_GBK" w:cs="Noto Sans Armenian"/>
          <w:b w:val="0"/>
          <w:bCs w:val="0"/>
          <w:sz w:val="32"/>
          <w:szCs w:val="32"/>
        </w:rPr>
        <w:t>包鸾镇华坪村农夫经果园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79" w:lineRule="exact"/>
        <w:ind w:firstLine="596" w:firstLineChars="200"/>
        <w:rPr>
          <w:rFonts w:hint="default" w:ascii="Noto Sans Armenian" w:hAnsi="Noto Sans Armenian" w:eastAsia="方正仿宋_GBK" w:cs="Noto Sans Armeni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Noto Sans Armenian" w:hAnsi="Noto Sans Armenian" w:eastAsia="方正黑体_GBK" w:cs="Noto Sans Armenian"/>
          <w:b w:val="0"/>
          <w:bCs w:val="0"/>
          <w:spacing w:val="-11"/>
          <w:sz w:val="32"/>
          <w:szCs w:val="32"/>
          <w:lang w:val="en-US" w:eastAsia="zh-CN"/>
        </w:rPr>
        <w:t>四</w:t>
      </w:r>
      <w:r>
        <w:rPr>
          <w:rFonts w:hint="default" w:ascii="Noto Sans Armenian" w:hAnsi="Noto Sans Armenian" w:eastAsia="方正黑体_GBK" w:cs="Noto Sans Armenian"/>
          <w:b w:val="0"/>
          <w:bCs w:val="0"/>
          <w:spacing w:val="-11"/>
          <w:sz w:val="32"/>
          <w:szCs w:val="32"/>
        </w:rPr>
        <w:t>、建设地点：</w:t>
      </w:r>
      <w:r>
        <w:rPr>
          <w:rFonts w:hint="default" w:ascii="Noto Sans Armenian" w:hAnsi="Noto Sans Armenian" w:eastAsia="方正仿宋_GBK" w:cs="Noto Sans Armenian"/>
          <w:b w:val="0"/>
          <w:bCs w:val="0"/>
          <w:sz w:val="32"/>
          <w:szCs w:val="32"/>
          <w:lang w:val="en-US" w:eastAsia="zh-CN"/>
        </w:rPr>
        <w:t>包鸾镇华坪村7组</w:t>
      </w:r>
    </w:p>
    <w:p>
      <w:pPr>
        <w:keepNext w:val="0"/>
        <w:keepLines w:val="0"/>
        <w:pageBreakBefore w:val="0"/>
        <w:widowControl w:val="0"/>
        <w:tabs>
          <w:tab w:val="left" w:pos="3990"/>
        </w:tabs>
        <w:kinsoku/>
        <w:wordWrap/>
        <w:overflowPunct/>
        <w:topLinePunct w:val="0"/>
        <w:bidi w:val="0"/>
        <w:spacing w:line="579" w:lineRule="exact"/>
        <w:ind w:firstLine="596" w:firstLineChars="200"/>
        <w:rPr>
          <w:rFonts w:hint="default" w:ascii="Noto Sans Armenian" w:hAnsi="Noto Sans Armenian" w:eastAsia="方正黑体_GBK" w:cs="Noto Sans Armenian"/>
          <w:b w:val="0"/>
          <w:bCs w:val="0"/>
          <w:spacing w:val="-11"/>
          <w:sz w:val="32"/>
          <w:szCs w:val="32"/>
        </w:rPr>
      </w:pPr>
      <w:r>
        <w:rPr>
          <w:rFonts w:hint="default" w:ascii="Noto Sans Armenian" w:hAnsi="Noto Sans Armenian" w:eastAsia="方正黑体_GBK" w:cs="Noto Sans Armenian"/>
          <w:b w:val="0"/>
          <w:bCs w:val="0"/>
          <w:spacing w:val="-11"/>
          <w:sz w:val="32"/>
          <w:szCs w:val="32"/>
          <w:lang w:val="en-US" w:eastAsia="zh-CN"/>
        </w:rPr>
        <w:t>五</w:t>
      </w:r>
      <w:r>
        <w:rPr>
          <w:rFonts w:hint="default" w:ascii="Noto Sans Armenian" w:hAnsi="Noto Sans Armenian" w:eastAsia="方正黑体_GBK" w:cs="Noto Sans Armenian"/>
          <w:b w:val="0"/>
          <w:bCs w:val="0"/>
          <w:spacing w:val="-11"/>
          <w:sz w:val="32"/>
          <w:szCs w:val="32"/>
        </w:rPr>
        <w:t>、建设内容</w:t>
      </w:r>
      <w:r>
        <w:rPr>
          <w:rFonts w:hint="default" w:ascii="Noto Sans Armenian" w:hAnsi="Noto Sans Armenian" w:eastAsia="方正黑体_GBK" w:cs="Noto Sans Armenian"/>
          <w:b w:val="0"/>
          <w:bCs w:val="0"/>
          <w:spacing w:val="-11"/>
          <w:sz w:val="32"/>
          <w:szCs w:val="32"/>
          <w:lang w:val="en-US" w:eastAsia="zh-CN"/>
        </w:rPr>
        <w:t>及规模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hint="default" w:ascii="Noto Sans Armenian" w:hAnsi="Noto Sans Armenian" w:eastAsia="方正仿宋_GBK" w:cs="Noto Sans Armenian"/>
          <w:sz w:val="32"/>
          <w:szCs w:val="32"/>
          <w:lang w:val="en-US" w:eastAsia="zh-CN"/>
        </w:rPr>
      </w:pPr>
      <w:r>
        <w:rPr>
          <w:rFonts w:hint="default" w:ascii="Noto Sans Armenian" w:hAnsi="Noto Sans Armenian" w:eastAsia="方正仿宋_GBK" w:cs="Noto Sans Armenian"/>
          <w:sz w:val="32"/>
          <w:szCs w:val="32"/>
          <w:lang w:val="en-US" w:eastAsia="zh-CN"/>
        </w:rPr>
        <w:t>（1）平整土地表面。为了便于施工和水分渗透，需要将土地表面平整, 采用人工除草及防草膜铺设50亩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hint="default" w:ascii="Noto Sans Armenian" w:hAnsi="Noto Sans Armenian" w:eastAsia="方正仿宋_GBK" w:cs="Noto Sans Armenian"/>
          <w:sz w:val="32"/>
          <w:szCs w:val="32"/>
          <w:lang w:val="en-US" w:eastAsia="zh-CN"/>
        </w:rPr>
      </w:pPr>
      <w:r>
        <w:rPr>
          <w:rFonts w:hint="default" w:ascii="Noto Sans Armenian" w:hAnsi="Noto Sans Armenian" w:eastAsia="方正仿宋_GBK" w:cs="Noto Sans Armenian"/>
          <w:sz w:val="32"/>
          <w:szCs w:val="32"/>
          <w:lang w:val="en-US" w:eastAsia="zh-CN"/>
        </w:rPr>
        <w:t>（2）施用有机肥5吨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hint="default" w:ascii="Noto Sans Armenian" w:hAnsi="Noto Sans Armenian" w:eastAsia="方正仿宋_GBK" w:cs="Noto Sans Armenian"/>
          <w:sz w:val="32"/>
          <w:szCs w:val="32"/>
          <w:lang w:val="en-US" w:eastAsia="zh-CN"/>
        </w:rPr>
      </w:pPr>
      <w:r>
        <w:rPr>
          <w:rFonts w:hint="default" w:ascii="Noto Sans Armenian" w:hAnsi="Noto Sans Armenian" w:eastAsia="方正仿宋_GBK" w:cs="Noto Sans Armenian"/>
          <w:sz w:val="32"/>
          <w:szCs w:val="32"/>
          <w:lang w:val="en-US" w:eastAsia="zh-CN"/>
        </w:rPr>
        <w:t>（3）新建2.4m*0.15*0.15水泥桩2000根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hint="default" w:ascii="Noto Sans Armenian" w:hAnsi="Noto Sans Armenian" w:eastAsia="方正仿宋_GBK" w:cs="Noto Sans Armenian"/>
          <w:sz w:val="32"/>
          <w:szCs w:val="32"/>
          <w:lang w:val="en-US" w:eastAsia="zh-CN"/>
        </w:rPr>
      </w:pPr>
      <w:r>
        <w:rPr>
          <w:rFonts w:hint="default" w:ascii="Noto Sans Armenian" w:hAnsi="Noto Sans Armenian" w:eastAsia="方正仿宋_GBK" w:cs="Noto Sans Armenian"/>
          <w:sz w:val="32"/>
          <w:szCs w:val="32"/>
          <w:lang w:val="en-US" w:eastAsia="zh-CN"/>
        </w:rPr>
        <w:t>（4）塑钢拉线20000米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hint="default" w:ascii="Noto Sans Armenian" w:hAnsi="Noto Sans Armenian" w:eastAsia="方正仿宋_GBK" w:cs="Noto Sans Armenian"/>
          <w:sz w:val="32"/>
          <w:szCs w:val="32"/>
          <w:lang w:val="en-US" w:eastAsia="zh-CN"/>
        </w:rPr>
      </w:pPr>
      <w:r>
        <w:rPr>
          <w:rFonts w:hint="default" w:ascii="Noto Sans Armenian" w:hAnsi="Noto Sans Armenian" w:eastAsia="方正仿宋_GBK" w:cs="Noto Sans Armenian"/>
          <w:sz w:val="32"/>
          <w:szCs w:val="32"/>
          <w:lang w:val="en-US" w:eastAsia="zh-CN"/>
        </w:rPr>
        <w:t>（5）采购果树500根对枯死部分补栽果树苗</w:t>
      </w:r>
    </w:p>
    <w:p>
      <w:pPr>
        <w:keepNext w:val="0"/>
        <w:keepLines w:val="0"/>
        <w:pageBreakBefore w:val="0"/>
        <w:widowControl w:val="0"/>
        <w:tabs>
          <w:tab w:val="left" w:pos="3990"/>
        </w:tabs>
        <w:kinsoku/>
        <w:wordWrap/>
        <w:overflowPunct/>
        <w:topLinePunct w:val="0"/>
        <w:bidi w:val="0"/>
        <w:spacing w:line="579" w:lineRule="exact"/>
        <w:ind w:firstLine="596" w:firstLineChars="200"/>
        <w:rPr>
          <w:rFonts w:hint="default" w:ascii="Noto Sans Armenian" w:hAnsi="Noto Sans Armenian" w:eastAsia="方正黑体_GBK" w:cs="Noto Sans Armenian"/>
          <w:b w:val="0"/>
          <w:bCs w:val="0"/>
          <w:spacing w:val="-11"/>
          <w:sz w:val="32"/>
          <w:szCs w:val="32"/>
        </w:rPr>
      </w:pPr>
      <w:r>
        <w:rPr>
          <w:rFonts w:hint="default" w:ascii="Noto Sans Armenian" w:hAnsi="Noto Sans Armenian" w:eastAsia="方正黑体_GBK" w:cs="Noto Sans Armenian"/>
          <w:b w:val="0"/>
          <w:bCs w:val="0"/>
          <w:spacing w:val="-11"/>
          <w:sz w:val="32"/>
          <w:szCs w:val="32"/>
          <w:lang w:val="en-US" w:eastAsia="zh-CN"/>
        </w:rPr>
        <w:t>六</w:t>
      </w:r>
      <w:r>
        <w:rPr>
          <w:rFonts w:hint="default" w:ascii="Noto Sans Armenian" w:hAnsi="Noto Sans Armenian" w:eastAsia="方正黑体_GBK" w:cs="Noto Sans Armenian"/>
          <w:b w:val="0"/>
          <w:bCs w:val="0"/>
          <w:spacing w:val="-11"/>
          <w:sz w:val="32"/>
          <w:szCs w:val="32"/>
        </w:rPr>
        <w:t>、建设工期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rPr>
          <w:rFonts w:hint="default" w:ascii="Noto Sans Armenian" w:hAnsi="Noto Sans Armenian" w:eastAsia="方正仿宋_GBK" w:cs="Noto Sans Armeni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Noto Sans Armenian" w:hAnsi="Noto Sans Armenian" w:eastAsia="方正仿宋_GBK" w:cs="Noto Sans Armenian"/>
          <w:b w:val="0"/>
          <w:bCs w:val="0"/>
          <w:sz w:val="32"/>
          <w:szCs w:val="32"/>
          <w:lang w:val="en-US" w:eastAsia="zh-CN"/>
        </w:rPr>
        <w:t>项目实施3个月，从2023年10月-2023年12月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firstLine="596" w:firstLineChars="200"/>
        <w:jc w:val="both"/>
        <w:textAlignment w:val="auto"/>
        <w:rPr>
          <w:rFonts w:hint="default" w:ascii="Noto Sans Armenian" w:hAnsi="Noto Sans Armenian" w:eastAsia="方正黑体_GBK" w:cs="Noto Sans Armenian"/>
          <w:b w:val="0"/>
          <w:bCs w:val="0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default" w:ascii="Noto Sans Armenian" w:hAnsi="Noto Sans Armenian" w:eastAsia="方正黑体_GBK" w:cs="Noto Sans Armenian"/>
          <w:b w:val="0"/>
          <w:bCs w:val="0"/>
          <w:spacing w:val="-11"/>
          <w:kern w:val="2"/>
          <w:sz w:val="32"/>
          <w:szCs w:val="32"/>
          <w:lang w:val="en-US" w:eastAsia="zh-CN" w:bidi="ar-SA"/>
        </w:rPr>
        <w:t>七、资金投入概算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jc w:val="both"/>
        <w:rPr>
          <w:rFonts w:hint="default" w:ascii="Noto Sans Armenian" w:hAnsi="Noto Sans Armenian" w:eastAsia="方正仿宋_GBK" w:cs="Noto Sans Armenian"/>
          <w:sz w:val="32"/>
          <w:szCs w:val="32"/>
          <w:lang w:val="en-US" w:eastAsia="zh-CN"/>
        </w:rPr>
      </w:pPr>
      <w:r>
        <w:rPr>
          <w:rFonts w:hint="default" w:ascii="Noto Sans Armenian" w:hAnsi="Noto Sans Armenian" w:eastAsia="方正仿宋_GBK" w:cs="Noto Sans Armenian"/>
          <w:sz w:val="32"/>
          <w:szCs w:val="32"/>
          <w:lang w:val="en-US" w:eastAsia="zh-CN"/>
        </w:rPr>
        <w:t>项目总投资6.7万元，财政资金2.5万元，占总投资的37.31%，自筹4.2万元，占总投资的62.69%。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640" w:firstLineChars="200"/>
        <w:textAlignment w:val="auto"/>
        <w:rPr>
          <w:rFonts w:hint="default" w:ascii="Noto Sans Armenian" w:hAnsi="Noto Sans Armenian" w:eastAsia="方正仿宋_GBK" w:cs="Noto Sans Armenian"/>
          <w:spacing w:val="-6"/>
          <w:sz w:val="32"/>
          <w:szCs w:val="32"/>
        </w:rPr>
      </w:pPr>
      <w:r>
        <w:rPr>
          <w:rFonts w:hint="default" w:ascii="Noto Sans Armenian" w:hAnsi="Noto Sans Armenian" w:eastAsia="方正仿宋_GBK" w:cs="Noto Sans Armenian"/>
          <w:kern w:val="0"/>
          <w:sz w:val="32"/>
          <w:szCs w:val="32"/>
          <w:lang w:val="en-US" w:eastAsia="zh-CN"/>
        </w:rPr>
        <w:t>接此批复后，请你村及时组织业主单位抓紧做好项目建设前期工作，完善用地等手续，落实建设条件，按期开工建设。严格按照项目程序推进项目建设，加强项目监督管理，确保工程质量。</w:t>
      </w:r>
    </w:p>
    <w:p>
      <w:pPr>
        <w:pStyle w:val="3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rPr>
          <w:rFonts w:hint="default" w:ascii="Noto Sans Armenian" w:hAnsi="Noto Sans Armenian" w:eastAsia="方正仿宋_GBK" w:cs="Noto Sans Armenian"/>
          <w:b w:val="0"/>
          <w:bCs w:val="0"/>
          <w:spacing w:val="-6"/>
          <w:sz w:val="32"/>
          <w:szCs w:val="32"/>
        </w:rPr>
      </w:pPr>
    </w:p>
    <w:p>
      <w:pPr>
        <w:pStyle w:val="3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rPr>
          <w:rFonts w:hint="default" w:ascii="Noto Sans Armenian" w:hAnsi="Noto Sans Armenian" w:eastAsia="方正仿宋_GBK" w:cs="Noto Sans Armenian"/>
          <w:b w:val="0"/>
          <w:bCs w:val="0"/>
          <w:spacing w:val="-6"/>
          <w:sz w:val="32"/>
          <w:szCs w:val="32"/>
        </w:rPr>
      </w:pPr>
    </w:p>
    <w:p>
      <w:pPr>
        <w:pStyle w:val="3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rPr>
          <w:rFonts w:hint="default" w:ascii="Noto Sans Armenian" w:hAnsi="Noto Sans Armenian" w:eastAsia="方正仿宋_GBK" w:cs="Noto Sans Armenian"/>
          <w:b w:val="0"/>
          <w:bCs w:val="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618"/>
        </w:tabs>
        <w:kinsoku/>
        <w:wordWrap/>
        <w:overflowPunct/>
        <w:topLinePunct w:val="0"/>
        <w:bidi w:val="0"/>
        <w:spacing w:line="579" w:lineRule="exact"/>
        <w:ind w:firstLine="5440" w:firstLineChars="1700"/>
        <w:rPr>
          <w:rFonts w:hint="default" w:ascii="Noto Sans Armenian" w:hAnsi="Noto Sans Armenian" w:eastAsia="方正仿宋_GBK" w:cs="Noto Sans Armenian"/>
          <w:b w:val="0"/>
          <w:bCs w:val="0"/>
          <w:sz w:val="32"/>
          <w:szCs w:val="32"/>
        </w:rPr>
      </w:pPr>
      <w:r>
        <w:rPr>
          <w:rFonts w:hint="default" w:ascii="Noto Sans Armenian" w:hAnsi="Noto Sans Armenian" w:eastAsia="方正仿宋_GBK" w:cs="Noto Sans Armenian"/>
          <w:b w:val="0"/>
          <w:bCs w:val="0"/>
          <w:sz w:val="32"/>
          <w:szCs w:val="32"/>
        </w:rPr>
        <w:t>丰都县</w:t>
      </w:r>
      <w:r>
        <w:rPr>
          <w:rFonts w:hint="default" w:ascii="Noto Sans Armenian" w:hAnsi="Noto Sans Armenian" w:eastAsia="方正仿宋_GBK" w:cs="Noto Sans Armenian"/>
          <w:b w:val="0"/>
          <w:bCs w:val="0"/>
          <w:sz w:val="32"/>
          <w:szCs w:val="32"/>
          <w:lang w:val="en-US" w:eastAsia="zh-CN"/>
        </w:rPr>
        <w:t>包鸾镇人民政府</w:t>
      </w:r>
    </w:p>
    <w:p>
      <w:pPr>
        <w:keepNext w:val="0"/>
        <w:keepLines w:val="0"/>
        <w:pageBreakBefore w:val="0"/>
        <w:widowControl w:val="0"/>
        <w:tabs>
          <w:tab w:val="left" w:pos="4855"/>
        </w:tabs>
        <w:kinsoku/>
        <w:wordWrap/>
        <w:overflowPunct/>
        <w:topLinePunct w:val="0"/>
        <w:bidi w:val="0"/>
        <w:spacing w:line="579" w:lineRule="exact"/>
        <w:ind w:firstLine="4800" w:firstLineChars="1500"/>
        <w:rPr>
          <w:rFonts w:hint="default" w:ascii="Noto Sans Armenian" w:hAnsi="Noto Sans Armenian" w:eastAsia="方正仿宋_GBK" w:cs="Noto Sans Armenian"/>
          <w:b w:val="0"/>
          <w:bCs w:val="0"/>
          <w:sz w:val="32"/>
          <w:szCs w:val="32"/>
        </w:rPr>
      </w:pPr>
      <w:r>
        <w:rPr>
          <w:rFonts w:hint="default" w:ascii="Noto Sans Armenian" w:hAnsi="Noto Sans Armenian" w:eastAsia="方正仿宋_GBK" w:cs="Noto Sans Armenian"/>
          <w:b w:val="0"/>
          <w:bCs w:val="0"/>
          <w:sz w:val="32"/>
          <w:szCs w:val="32"/>
          <w:lang w:val="en-US" w:eastAsia="zh-CN"/>
        </w:rPr>
        <w:t xml:space="preserve">       </w:t>
      </w:r>
      <w:r>
        <w:rPr>
          <w:rFonts w:hint="default" w:ascii="Noto Sans Armenian" w:hAnsi="Noto Sans Armenian" w:eastAsia="方正仿宋_GBK" w:cs="Noto Sans Armenian"/>
          <w:b w:val="0"/>
          <w:bCs w:val="0"/>
          <w:sz w:val="32"/>
          <w:szCs w:val="32"/>
        </w:rPr>
        <w:t>202</w:t>
      </w:r>
      <w:r>
        <w:rPr>
          <w:rFonts w:hint="default" w:ascii="Noto Sans Armenian" w:hAnsi="Noto Sans Armenian" w:eastAsia="方正仿宋_GBK" w:cs="Noto Sans Armeni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Noto Sans Armenian" w:hAnsi="Noto Sans Armenian" w:eastAsia="方正仿宋_GBK" w:cs="Noto Sans Armenian"/>
          <w:b w:val="0"/>
          <w:bCs w:val="0"/>
          <w:sz w:val="32"/>
          <w:szCs w:val="32"/>
        </w:rPr>
        <w:t>年</w:t>
      </w:r>
      <w:r>
        <w:rPr>
          <w:rFonts w:hint="default" w:ascii="Noto Sans Armenian" w:hAnsi="Noto Sans Armenian" w:eastAsia="方正仿宋_GBK" w:cs="Noto Sans Armenian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default" w:ascii="Noto Sans Armenian" w:hAnsi="Noto Sans Armenian" w:eastAsia="方正仿宋_GBK" w:cs="Noto Sans Armenian"/>
          <w:b w:val="0"/>
          <w:bCs w:val="0"/>
          <w:sz w:val="32"/>
          <w:szCs w:val="32"/>
        </w:rPr>
        <w:t>月</w:t>
      </w:r>
      <w:r>
        <w:rPr>
          <w:rFonts w:hint="default" w:ascii="Noto Sans Armenian" w:hAnsi="Noto Sans Armenian" w:eastAsia="方正仿宋_GBK" w:cs="Noto Sans Armenian"/>
          <w:b w:val="0"/>
          <w:bCs w:val="0"/>
          <w:sz w:val="32"/>
          <w:szCs w:val="32"/>
          <w:lang w:val="en-US" w:eastAsia="zh-CN"/>
        </w:rPr>
        <w:t>28</w:t>
      </w:r>
      <w:r>
        <w:rPr>
          <w:rFonts w:hint="default" w:ascii="Noto Sans Armenian" w:hAnsi="Noto Sans Armenian" w:eastAsia="方正仿宋_GBK" w:cs="Noto Sans Armenian"/>
          <w:b w:val="0"/>
          <w:bCs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textAlignment w:val="baseline"/>
        <w:rPr>
          <w:rFonts w:hint="eastAsia" w:ascii="Noto Sans Armenian" w:hAnsi="Noto Sans Armenian" w:eastAsia="方正仿宋_GBK" w:cs="Noto Sans Armenian"/>
          <w:b w:val="0"/>
          <w:bCs w:val="0"/>
          <w:sz w:val="32"/>
          <w:szCs w:val="32"/>
          <w:lang w:eastAsia="zh-CN"/>
        </w:rPr>
      </w:pPr>
      <w:r>
        <w:rPr>
          <w:rFonts w:hint="eastAsia" w:ascii="Noto Sans Armenian" w:hAnsi="Noto Sans Armenian" w:eastAsia="方正仿宋_GBK" w:cs="Noto Sans Armenian"/>
          <w:b w:val="0"/>
          <w:bCs w:val="0"/>
          <w:sz w:val="32"/>
          <w:szCs w:val="32"/>
          <w:lang w:eastAsia="zh-CN"/>
        </w:rPr>
        <w:t>（此件公开发布）</w:t>
      </w:r>
    </w:p>
    <w:p>
      <w:pPr>
        <w:pStyle w:val="8"/>
        <w:ind w:left="0" w:leftChars="0" w:firstLine="0" w:firstLineChars="0"/>
        <w:rPr>
          <w:rFonts w:hint="default" w:ascii="Noto Sans Armenian" w:hAnsi="Noto Sans Armenian" w:eastAsia="仿宋" w:cs="Noto Sans Armenian"/>
          <w:b w:val="0"/>
          <w:bCs w:val="0"/>
          <w:sz w:val="32"/>
          <w:szCs w:val="32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1474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moder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Helvetica">
    <w:altName w:val="Unifont"/>
    <w:panose1 w:val="020B0604020202020204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??_GB2312">
    <w:altName w:val="汉仪叶叶相思体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Narrow">
    <w:altName w:val="DejaVu Sans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??_GB2312??alt">
    <w:altName w:val="汉仪叶叶相思体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Noto Sans Armenian">
    <w:panose1 w:val="020B0502040504020204"/>
    <w:charset w:val="00"/>
    <w:family w:val="auto"/>
    <w:pitch w:val="default"/>
    <w:sig w:usb0="80000403" w:usb1="40000000" w:usb2="00000000" w:usb3="00000000" w:csb0="0000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framePr w:wrap="around" w:vAnchor="text" w:hAnchor="margin" w:xAlign="outside" w:y="2"/>
      <w:rPr>
        <w:rStyle w:val="30"/>
        <w:sz w:val="28"/>
      </w:rPr>
    </w:pPr>
    <w:r>
      <w:rPr>
        <w:rStyle w:val="30"/>
        <w:sz w:val="28"/>
      </w:rPr>
      <w:fldChar w:fldCharType="begin"/>
    </w:r>
    <w:r>
      <w:rPr>
        <w:rStyle w:val="30"/>
        <w:sz w:val="28"/>
      </w:rPr>
      <w:instrText xml:space="preserve">PAGE  </w:instrText>
    </w:r>
    <w:r>
      <w:rPr>
        <w:rStyle w:val="30"/>
        <w:sz w:val="28"/>
      </w:rPr>
      <w:fldChar w:fldCharType="separate"/>
    </w:r>
    <w:r>
      <w:rPr>
        <w:rStyle w:val="30"/>
        <w:sz w:val="28"/>
      </w:rPr>
      <w:t>- 2 -</w:t>
    </w:r>
    <w:r>
      <w:rPr>
        <w:rStyle w:val="30"/>
        <w:sz w:val="28"/>
      </w:rPr>
      <w:fldChar w:fldCharType="end"/>
    </w:r>
  </w:p>
  <w:p>
    <w:pPr>
      <w:pStyle w:val="20"/>
      <w:ind w:right="360" w:firstLine="360"/>
      <w:jc w:val="right"/>
      <w:rPr>
        <w:rFonts w:eastAsia="Times New Roman"/>
        <w:b/>
        <w:sz w:val="28"/>
      </w:rPr>
    </w:pPr>
    <w:r>
      <w:rPr>
        <w:rFonts w:eastAsia="Times New Roma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44C2D8"/>
    <w:multiLevelType w:val="multilevel"/>
    <w:tmpl w:val="9544C2D8"/>
    <w:lvl w:ilvl="0" w:tentative="0">
      <w:start w:val="2"/>
      <w:numFmt w:val="chineseCounting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lvlText w:val="（）"/>
      <w:lvlJc w:val="left"/>
      <w:rPr>
        <w:rFonts w:cs="Times New Roman"/>
      </w:rPr>
    </w:lvl>
    <w:lvl w:ilvl="2" w:tentative="0">
      <w:start w:val="1"/>
      <w:numFmt w:val="decimal"/>
      <w:pStyle w:val="5"/>
      <w:lvlText w:val="（）"/>
      <w:lvlJc w:val="left"/>
      <w:rPr>
        <w:rFonts w:cs="Times New Roman"/>
      </w:rPr>
    </w:lvl>
    <w:lvl w:ilvl="3" w:tentative="0">
      <w:start w:val="1"/>
      <w:numFmt w:val="decimal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abstractNum w:abstractNumId="1">
    <w:nsid w:val="157792E5"/>
    <w:multiLevelType w:val="multilevel"/>
    <w:tmpl w:val="157792E5"/>
    <w:lvl w:ilvl="0" w:tentative="0">
      <w:start w:val="2"/>
      <w:numFmt w:val="chineseCounting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pStyle w:val="4"/>
      <w:lvlText w:val="（）"/>
      <w:lvlJc w:val="left"/>
      <w:rPr>
        <w:rFonts w:cs="Times New Roman"/>
      </w:rPr>
    </w:lvl>
    <w:lvl w:ilvl="2" w:tentative="0">
      <w:start w:val="1"/>
      <w:numFmt w:val="decimal"/>
      <w:lvlText w:val="（）"/>
      <w:lvlJc w:val="left"/>
      <w:rPr>
        <w:rFonts w:cs="Times New Roman"/>
      </w:rPr>
    </w:lvl>
    <w:lvl w:ilvl="3" w:tentative="0">
      <w:start w:val="1"/>
      <w:numFmt w:val="decimal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abstractNum w:abstractNumId="2">
    <w:nsid w:val="7F2F9A8F"/>
    <w:multiLevelType w:val="multilevel"/>
    <w:tmpl w:val="7F2F9A8F"/>
    <w:lvl w:ilvl="0" w:tentative="0">
      <w:start w:val="4"/>
      <w:numFmt w:val="chineseCounting"/>
      <w:pStyle w:val="3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lvlText w:val="（）"/>
      <w:lvlJc w:val="left"/>
      <w:rPr>
        <w:rFonts w:cs="Times New Roman"/>
      </w:rPr>
    </w:lvl>
    <w:lvl w:ilvl="2" w:tentative="0">
      <w:start w:val="1"/>
      <w:numFmt w:val="decimal"/>
      <w:lvlText w:val="（）"/>
      <w:lvlJc w:val="left"/>
      <w:rPr>
        <w:rFonts w:cs="Times New Roman"/>
      </w:rPr>
    </w:lvl>
    <w:lvl w:ilvl="3" w:tentative="0">
      <w:start w:val="1"/>
      <w:numFmt w:val="decimal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xNTBjYzA5ZGM1ODFlY2NlYmRlOTZhMDJjZTMzYTgifQ=="/>
  </w:docVars>
  <w:rsids>
    <w:rsidRoot w:val="00D44A3F"/>
    <w:rsid w:val="00010CFA"/>
    <w:rsid w:val="00027331"/>
    <w:rsid w:val="000477D5"/>
    <w:rsid w:val="000857C8"/>
    <w:rsid w:val="000B21F4"/>
    <w:rsid w:val="000B3431"/>
    <w:rsid w:val="000B756A"/>
    <w:rsid w:val="000D0E6E"/>
    <w:rsid w:val="0012662B"/>
    <w:rsid w:val="001570FF"/>
    <w:rsid w:val="0016346F"/>
    <w:rsid w:val="001703F1"/>
    <w:rsid w:val="00190754"/>
    <w:rsid w:val="00190858"/>
    <w:rsid w:val="001F7311"/>
    <w:rsid w:val="00213827"/>
    <w:rsid w:val="0023600F"/>
    <w:rsid w:val="00247343"/>
    <w:rsid w:val="0025594E"/>
    <w:rsid w:val="0027030A"/>
    <w:rsid w:val="00270DC9"/>
    <w:rsid w:val="002713CF"/>
    <w:rsid w:val="00282CF5"/>
    <w:rsid w:val="002844FF"/>
    <w:rsid w:val="00287DE2"/>
    <w:rsid w:val="002A227B"/>
    <w:rsid w:val="002B0EE6"/>
    <w:rsid w:val="002D2507"/>
    <w:rsid w:val="002D537D"/>
    <w:rsid w:val="002E1168"/>
    <w:rsid w:val="00302B28"/>
    <w:rsid w:val="003546C3"/>
    <w:rsid w:val="0038126C"/>
    <w:rsid w:val="003849CD"/>
    <w:rsid w:val="00390718"/>
    <w:rsid w:val="003B600A"/>
    <w:rsid w:val="003C34D1"/>
    <w:rsid w:val="003F587F"/>
    <w:rsid w:val="0040028B"/>
    <w:rsid w:val="004121E8"/>
    <w:rsid w:val="004123F3"/>
    <w:rsid w:val="00425161"/>
    <w:rsid w:val="00425825"/>
    <w:rsid w:val="004314BE"/>
    <w:rsid w:val="00446DB2"/>
    <w:rsid w:val="00447034"/>
    <w:rsid w:val="00467B55"/>
    <w:rsid w:val="00473128"/>
    <w:rsid w:val="00483396"/>
    <w:rsid w:val="00491C86"/>
    <w:rsid w:val="00493CD8"/>
    <w:rsid w:val="004B443B"/>
    <w:rsid w:val="004C4E63"/>
    <w:rsid w:val="004C70C3"/>
    <w:rsid w:val="004D4C49"/>
    <w:rsid w:val="00507248"/>
    <w:rsid w:val="00532C43"/>
    <w:rsid w:val="00535B71"/>
    <w:rsid w:val="0055292F"/>
    <w:rsid w:val="0055371D"/>
    <w:rsid w:val="00562E75"/>
    <w:rsid w:val="005B2C96"/>
    <w:rsid w:val="005E08C8"/>
    <w:rsid w:val="005E0BB9"/>
    <w:rsid w:val="005F6093"/>
    <w:rsid w:val="005F7842"/>
    <w:rsid w:val="00632FB6"/>
    <w:rsid w:val="00633786"/>
    <w:rsid w:val="006613E1"/>
    <w:rsid w:val="00680080"/>
    <w:rsid w:val="00687F42"/>
    <w:rsid w:val="006B1C09"/>
    <w:rsid w:val="006C3AA4"/>
    <w:rsid w:val="006D2898"/>
    <w:rsid w:val="006E645D"/>
    <w:rsid w:val="006E6F20"/>
    <w:rsid w:val="00706A51"/>
    <w:rsid w:val="00711361"/>
    <w:rsid w:val="00711D5F"/>
    <w:rsid w:val="00720FC8"/>
    <w:rsid w:val="00780B2F"/>
    <w:rsid w:val="007A3CDD"/>
    <w:rsid w:val="007B0A8E"/>
    <w:rsid w:val="007B3AF1"/>
    <w:rsid w:val="007B4A11"/>
    <w:rsid w:val="007B5F85"/>
    <w:rsid w:val="007C0B46"/>
    <w:rsid w:val="007D0A2C"/>
    <w:rsid w:val="007E1494"/>
    <w:rsid w:val="007E2CBE"/>
    <w:rsid w:val="008119CF"/>
    <w:rsid w:val="00816845"/>
    <w:rsid w:val="00835F89"/>
    <w:rsid w:val="00836092"/>
    <w:rsid w:val="00836414"/>
    <w:rsid w:val="00847A8E"/>
    <w:rsid w:val="008738BF"/>
    <w:rsid w:val="008D4CE1"/>
    <w:rsid w:val="008F0CF8"/>
    <w:rsid w:val="00905285"/>
    <w:rsid w:val="00914C5D"/>
    <w:rsid w:val="00915D74"/>
    <w:rsid w:val="009258E8"/>
    <w:rsid w:val="0094424B"/>
    <w:rsid w:val="009501D4"/>
    <w:rsid w:val="00956369"/>
    <w:rsid w:val="0095775F"/>
    <w:rsid w:val="00972D1C"/>
    <w:rsid w:val="00982359"/>
    <w:rsid w:val="009A19A6"/>
    <w:rsid w:val="009A3C0E"/>
    <w:rsid w:val="009B65A7"/>
    <w:rsid w:val="009D20CB"/>
    <w:rsid w:val="009D4538"/>
    <w:rsid w:val="009D6C42"/>
    <w:rsid w:val="009E47AC"/>
    <w:rsid w:val="009F5B75"/>
    <w:rsid w:val="009F7EA4"/>
    <w:rsid w:val="00A0316E"/>
    <w:rsid w:val="00A25D6F"/>
    <w:rsid w:val="00A43655"/>
    <w:rsid w:val="00A63C32"/>
    <w:rsid w:val="00A931DC"/>
    <w:rsid w:val="00AA025C"/>
    <w:rsid w:val="00AA4F02"/>
    <w:rsid w:val="00AE2404"/>
    <w:rsid w:val="00B11453"/>
    <w:rsid w:val="00B25AC0"/>
    <w:rsid w:val="00B32373"/>
    <w:rsid w:val="00B44948"/>
    <w:rsid w:val="00B5443F"/>
    <w:rsid w:val="00B769CE"/>
    <w:rsid w:val="00B93E3D"/>
    <w:rsid w:val="00B95748"/>
    <w:rsid w:val="00B964C2"/>
    <w:rsid w:val="00BA6000"/>
    <w:rsid w:val="00BB1CEC"/>
    <w:rsid w:val="00BD05D6"/>
    <w:rsid w:val="00BD4998"/>
    <w:rsid w:val="00BE272F"/>
    <w:rsid w:val="00BE39D0"/>
    <w:rsid w:val="00BF14AB"/>
    <w:rsid w:val="00C11035"/>
    <w:rsid w:val="00C1662B"/>
    <w:rsid w:val="00C251D3"/>
    <w:rsid w:val="00C4155C"/>
    <w:rsid w:val="00C611EA"/>
    <w:rsid w:val="00C621A8"/>
    <w:rsid w:val="00C65CD8"/>
    <w:rsid w:val="00C75E5A"/>
    <w:rsid w:val="00CA0B3F"/>
    <w:rsid w:val="00CA34DB"/>
    <w:rsid w:val="00CA38E8"/>
    <w:rsid w:val="00CA676C"/>
    <w:rsid w:val="00CC6FBA"/>
    <w:rsid w:val="00CD4842"/>
    <w:rsid w:val="00D06554"/>
    <w:rsid w:val="00D066C8"/>
    <w:rsid w:val="00D2636C"/>
    <w:rsid w:val="00D44A3F"/>
    <w:rsid w:val="00D87657"/>
    <w:rsid w:val="00D937DF"/>
    <w:rsid w:val="00DA7E0D"/>
    <w:rsid w:val="00DB077A"/>
    <w:rsid w:val="00DB48D6"/>
    <w:rsid w:val="00DC3985"/>
    <w:rsid w:val="00DC5398"/>
    <w:rsid w:val="00E30FAC"/>
    <w:rsid w:val="00E31A5B"/>
    <w:rsid w:val="00E50AF5"/>
    <w:rsid w:val="00E549AD"/>
    <w:rsid w:val="00E62269"/>
    <w:rsid w:val="00E627ED"/>
    <w:rsid w:val="00E70B8D"/>
    <w:rsid w:val="00E74D5C"/>
    <w:rsid w:val="00E8234E"/>
    <w:rsid w:val="00E92E6B"/>
    <w:rsid w:val="00EB39AA"/>
    <w:rsid w:val="00EC16CD"/>
    <w:rsid w:val="00ED1EF4"/>
    <w:rsid w:val="00EF0008"/>
    <w:rsid w:val="00F021B3"/>
    <w:rsid w:val="00F17EB7"/>
    <w:rsid w:val="00F33B8A"/>
    <w:rsid w:val="00F44026"/>
    <w:rsid w:val="00F5066E"/>
    <w:rsid w:val="00F52B7B"/>
    <w:rsid w:val="00F75310"/>
    <w:rsid w:val="00F867DC"/>
    <w:rsid w:val="00F91B17"/>
    <w:rsid w:val="00FA1671"/>
    <w:rsid w:val="00FC74FC"/>
    <w:rsid w:val="00FE469D"/>
    <w:rsid w:val="01211102"/>
    <w:rsid w:val="012A4E2C"/>
    <w:rsid w:val="0147778C"/>
    <w:rsid w:val="014F219D"/>
    <w:rsid w:val="01565C22"/>
    <w:rsid w:val="015C48BA"/>
    <w:rsid w:val="01875B05"/>
    <w:rsid w:val="01AF2DA5"/>
    <w:rsid w:val="01C918F0"/>
    <w:rsid w:val="01CC7C92"/>
    <w:rsid w:val="01F52BC6"/>
    <w:rsid w:val="02274EC8"/>
    <w:rsid w:val="025D09FD"/>
    <w:rsid w:val="028916DF"/>
    <w:rsid w:val="02D31437"/>
    <w:rsid w:val="02D46D2B"/>
    <w:rsid w:val="02D779B2"/>
    <w:rsid w:val="02F456F2"/>
    <w:rsid w:val="03323B24"/>
    <w:rsid w:val="03335ECF"/>
    <w:rsid w:val="03630182"/>
    <w:rsid w:val="03716D43"/>
    <w:rsid w:val="03852BD3"/>
    <w:rsid w:val="03962702"/>
    <w:rsid w:val="03B60BF9"/>
    <w:rsid w:val="03D66BA6"/>
    <w:rsid w:val="03FD0D9A"/>
    <w:rsid w:val="04276D0E"/>
    <w:rsid w:val="049D3B67"/>
    <w:rsid w:val="04A171B4"/>
    <w:rsid w:val="04AC5B58"/>
    <w:rsid w:val="04AE7B23"/>
    <w:rsid w:val="04D31CDF"/>
    <w:rsid w:val="04EB042F"/>
    <w:rsid w:val="05107E95"/>
    <w:rsid w:val="05203C3C"/>
    <w:rsid w:val="052F2A11"/>
    <w:rsid w:val="054162A1"/>
    <w:rsid w:val="055C30DB"/>
    <w:rsid w:val="05671B1D"/>
    <w:rsid w:val="05687CD1"/>
    <w:rsid w:val="058E0CFA"/>
    <w:rsid w:val="059C5BCD"/>
    <w:rsid w:val="05A1790B"/>
    <w:rsid w:val="05BB2E32"/>
    <w:rsid w:val="05CC0260"/>
    <w:rsid w:val="05D15877"/>
    <w:rsid w:val="05EC26B0"/>
    <w:rsid w:val="05FB2D99"/>
    <w:rsid w:val="06085AFA"/>
    <w:rsid w:val="0633208D"/>
    <w:rsid w:val="06387847"/>
    <w:rsid w:val="063F6C84"/>
    <w:rsid w:val="065D710A"/>
    <w:rsid w:val="06620BC5"/>
    <w:rsid w:val="06654211"/>
    <w:rsid w:val="067526A6"/>
    <w:rsid w:val="06AA66F4"/>
    <w:rsid w:val="06B37672"/>
    <w:rsid w:val="06CA293E"/>
    <w:rsid w:val="06E4782C"/>
    <w:rsid w:val="06E70C9B"/>
    <w:rsid w:val="072C698C"/>
    <w:rsid w:val="07434552"/>
    <w:rsid w:val="07442078"/>
    <w:rsid w:val="0746727B"/>
    <w:rsid w:val="07854B6B"/>
    <w:rsid w:val="078710D5"/>
    <w:rsid w:val="07A31495"/>
    <w:rsid w:val="07C5765D"/>
    <w:rsid w:val="07C75A76"/>
    <w:rsid w:val="07DD6F20"/>
    <w:rsid w:val="07E901AE"/>
    <w:rsid w:val="07F85C68"/>
    <w:rsid w:val="08070D6B"/>
    <w:rsid w:val="083E2F6B"/>
    <w:rsid w:val="08422A5C"/>
    <w:rsid w:val="088F37C7"/>
    <w:rsid w:val="0891753F"/>
    <w:rsid w:val="08BD6586"/>
    <w:rsid w:val="08E25FED"/>
    <w:rsid w:val="08E37A2F"/>
    <w:rsid w:val="08E96A5C"/>
    <w:rsid w:val="08EB4EA1"/>
    <w:rsid w:val="08F25B5E"/>
    <w:rsid w:val="09095327"/>
    <w:rsid w:val="09132BE0"/>
    <w:rsid w:val="0926237D"/>
    <w:rsid w:val="09410F65"/>
    <w:rsid w:val="09437F9D"/>
    <w:rsid w:val="094822F4"/>
    <w:rsid w:val="09566186"/>
    <w:rsid w:val="096877F0"/>
    <w:rsid w:val="098175B4"/>
    <w:rsid w:val="0999628D"/>
    <w:rsid w:val="09B259BF"/>
    <w:rsid w:val="09CA0F95"/>
    <w:rsid w:val="0A1013AF"/>
    <w:rsid w:val="0A2166A1"/>
    <w:rsid w:val="0A434235"/>
    <w:rsid w:val="0A4C1AA0"/>
    <w:rsid w:val="0A6273E5"/>
    <w:rsid w:val="0A6A0048"/>
    <w:rsid w:val="0A94243A"/>
    <w:rsid w:val="0AC0410C"/>
    <w:rsid w:val="0ACA6BE8"/>
    <w:rsid w:val="0AEA622A"/>
    <w:rsid w:val="0B022976"/>
    <w:rsid w:val="0B097861"/>
    <w:rsid w:val="0B2226D0"/>
    <w:rsid w:val="0B3117B4"/>
    <w:rsid w:val="0B574A70"/>
    <w:rsid w:val="0B7D1FFD"/>
    <w:rsid w:val="0B825041"/>
    <w:rsid w:val="0B865355"/>
    <w:rsid w:val="0BB647E4"/>
    <w:rsid w:val="0BC02C70"/>
    <w:rsid w:val="0BE00522"/>
    <w:rsid w:val="0C0F4197"/>
    <w:rsid w:val="0C110089"/>
    <w:rsid w:val="0C215885"/>
    <w:rsid w:val="0C30706F"/>
    <w:rsid w:val="0C5114BF"/>
    <w:rsid w:val="0C913FB2"/>
    <w:rsid w:val="0CA912FB"/>
    <w:rsid w:val="0CAA6E21"/>
    <w:rsid w:val="0CAF4438"/>
    <w:rsid w:val="0CC071CF"/>
    <w:rsid w:val="0CD0446C"/>
    <w:rsid w:val="0CE340E1"/>
    <w:rsid w:val="0CE80718"/>
    <w:rsid w:val="0CF956B3"/>
    <w:rsid w:val="0D0B61CE"/>
    <w:rsid w:val="0D2927D8"/>
    <w:rsid w:val="0D7D7DBB"/>
    <w:rsid w:val="0D7F02AE"/>
    <w:rsid w:val="0D887163"/>
    <w:rsid w:val="0D913B3D"/>
    <w:rsid w:val="0DB050F6"/>
    <w:rsid w:val="0DBE2B84"/>
    <w:rsid w:val="0DDA7292"/>
    <w:rsid w:val="0DDE0750"/>
    <w:rsid w:val="0DDF0D4D"/>
    <w:rsid w:val="0DE40111"/>
    <w:rsid w:val="0DE45ADA"/>
    <w:rsid w:val="0DE61A42"/>
    <w:rsid w:val="0E0C6534"/>
    <w:rsid w:val="0E320E7D"/>
    <w:rsid w:val="0E3B2427"/>
    <w:rsid w:val="0E460DCC"/>
    <w:rsid w:val="0E8B79F8"/>
    <w:rsid w:val="0E90691A"/>
    <w:rsid w:val="0EA10D54"/>
    <w:rsid w:val="0EA239B0"/>
    <w:rsid w:val="0EB9334C"/>
    <w:rsid w:val="0EC425B2"/>
    <w:rsid w:val="0EEA5BFB"/>
    <w:rsid w:val="0F035728"/>
    <w:rsid w:val="0F070ADC"/>
    <w:rsid w:val="0F5B7ABC"/>
    <w:rsid w:val="0F646881"/>
    <w:rsid w:val="0F807043"/>
    <w:rsid w:val="0FB3423F"/>
    <w:rsid w:val="0FD475C0"/>
    <w:rsid w:val="0FEC6D05"/>
    <w:rsid w:val="100131FC"/>
    <w:rsid w:val="100F41DB"/>
    <w:rsid w:val="10104626"/>
    <w:rsid w:val="10303AE2"/>
    <w:rsid w:val="1036243B"/>
    <w:rsid w:val="10433815"/>
    <w:rsid w:val="104E5D16"/>
    <w:rsid w:val="1059756B"/>
    <w:rsid w:val="1075073F"/>
    <w:rsid w:val="10C81F6C"/>
    <w:rsid w:val="10CD1330"/>
    <w:rsid w:val="10CE3E8A"/>
    <w:rsid w:val="10D821AF"/>
    <w:rsid w:val="10E53C6C"/>
    <w:rsid w:val="10E82BFF"/>
    <w:rsid w:val="10EA5A3E"/>
    <w:rsid w:val="10F13271"/>
    <w:rsid w:val="10FD7E68"/>
    <w:rsid w:val="11286567"/>
    <w:rsid w:val="1145225A"/>
    <w:rsid w:val="115A7068"/>
    <w:rsid w:val="1183008B"/>
    <w:rsid w:val="11847C41"/>
    <w:rsid w:val="11A269D6"/>
    <w:rsid w:val="11C0148E"/>
    <w:rsid w:val="12086AC4"/>
    <w:rsid w:val="12115857"/>
    <w:rsid w:val="12195236"/>
    <w:rsid w:val="12457FF6"/>
    <w:rsid w:val="12470A57"/>
    <w:rsid w:val="124746FC"/>
    <w:rsid w:val="12887C05"/>
    <w:rsid w:val="129802C1"/>
    <w:rsid w:val="12A45B42"/>
    <w:rsid w:val="12BB3B36"/>
    <w:rsid w:val="12ED0A30"/>
    <w:rsid w:val="13207E3D"/>
    <w:rsid w:val="13321FC3"/>
    <w:rsid w:val="133833D9"/>
    <w:rsid w:val="13497394"/>
    <w:rsid w:val="137B1518"/>
    <w:rsid w:val="13C20EF5"/>
    <w:rsid w:val="13CB2475"/>
    <w:rsid w:val="13D1464C"/>
    <w:rsid w:val="13E62C51"/>
    <w:rsid w:val="13F066A7"/>
    <w:rsid w:val="13FA068E"/>
    <w:rsid w:val="140432BB"/>
    <w:rsid w:val="14057A1D"/>
    <w:rsid w:val="14302302"/>
    <w:rsid w:val="14331F3D"/>
    <w:rsid w:val="144B7D94"/>
    <w:rsid w:val="14535FF1"/>
    <w:rsid w:val="145853B5"/>
    <w:rsid w:val="14813B13"/>
    <w:rsid w:val="148D32B1"/>
    <w:rsid w:val="14CA62B3"/>
    <w:rsid w:val="14CF5677"/>
    <w:rsid w:val="150D43F1"/>
    <w:rsid w:val="15273705"/>
    <w:rsid w:val="152E4A94"/>
    <w:rsid w:val="15565D98"/>
    <w:rsid w:val="15802E15"/>
    <w:rsid w:val="1582093B"/>
    <w:rsid w:val="1585667E"/>
    <w:rsid w:val="15C01464"/>
    <w:rsid w:val="15CF16A7"/>
    <w:rsid w:val="15F36217"/>
    <w:rsid w:val="15FF1F8C"/>
    <w:rsid w:val="16076EB4"/>
    <w:rsid w:val="16254576"/>
    <w:rsid w:val="16351E52"/>
    <w:rsid w:val="16557E40"/>
    <w:rsid w:val="16571DC8"/>
    <w:rsid w:val="165E608B"/>
    <w:rsid w:val="166E7112"/>
    <w:rsid w:val="167504A0"/>
    <w:rsid w:val="168102E6"/>
    <w:rsid w:val="16895CFA"/>
    <w:rsid w:val="169C3C7F"/>
    <w:rsid w:val="16B7628C"/>
    <w:rsid w:val="16D00E04"/>
    <w:rsid w:val="16DD0761"/>
    <w:rsid w:val="16E50413"/>
    <w:rsid w:val="17067369"/>
    <w:rsid w:val="170F6026"/>
    <w:rsid w:val="17127A9D"/>
    <w:rsid w:val="17213954"/>
    <w:rsid w:val="176A786B"/>
    <w:rsid w:val="17A16EEE"/>
    <w:rsid w:val="17A50477"/>
    <w:rsid w:val="17CB4AF7"/>
    <w:rsid w:val="18025D1E"/>
    <w:rsid w:val="181635BD"/>
    <w:rsid w:val="18537BDE"/>
    <w:rsid w:val="18581E27"/>
    <w:rsid w:val="18622CA6"/>
    <w:rsid w:val="18895152"/>
    <w:rsid w:val="188B7B07"/>
    <w:rsid w:val="189270E7"/>
    <w:rsid w:val="18B26208"/>
    <w:rsid w:val="18D251B9"/>
    <w:rsid w:val="18E9363B"/>
    <w:rsid w:val="18EA0483"/>
    <w:rsid w:val="19744A3F"/>
    <w:rsid w:val="19923117"/>
    <w:rsid w:val="19AF1F1B"/>
    <w:rsid w:val="19DA3AB5"/>
    <w:rsid w:val="19FB6F0E"/>
    <w:rsid w:val="19FE255B"/>
    <w:rsid w:val="1A163D48"/>
    <w:rsid w:val="1A164E2D"/>
    <w:rsid w:val="1A2C1798"/>
    <w:rsid w:val="1A766595"/>
    <w:rsid w:val="1AA328D2"/>
    <w:rsid w:val="1ABD056C"/>
    <w:rsid w:val="1AD75285"/>
    <w:rsid w:val="1AE00B28"/>
    <w:rsid w:val="1AF73798"/>
    <w:rsid w:val="1AFF47DC"/>
    <w:rsid w:val="1B314EEB"/>
    <w:rsid w:val="1B4167E9"/>
    <w:rsid w:val="1B7038A8"/>
    <w:rsid w:val="1BA9726A"/>
    <w:rsid w:val="1BAE5966"/>
    <w:rsid w:val="1BB01022"/>
    <w:rsid w:val="1BDE0896"/>
    <w:rsid w:val="1BEA2707"/>
    <w:rsid w:val="1C35495A"/>
    <w:rsid w:val="1C4032FE"/>
    <w:rsid w:val="1C424981"/>
    <w:rsid w:val="1C69486B"/>
    <w:rsid w:val="1C6E1C1A"/>
    <w:rsid w:val="1C6E7E6B"/>
    <w:rsid w:val="1C802C6F"/>
    <w:rsid w:val="1C8A558B"/>
    <w:rsid w:val="1CA67605"/>
    <w:rsid w:val="1CB332CA"/>
    <w:rsid w:val="1CB74934"/>
    <w:rsid w:val="1CE41EDC"/>
    <w:rsid w:val="1D04257E"/>
    <w:rsid w:val="1D6F3E9B"/>
    <w:rsid w:val="1D943DC7"/>
    <w:rsid w:val="1DBA1560"/>
    <w:rsid w:val="1DC6338F"/>
    <w:rsid w:val="1DC86B59"/>
    <w:rsid w:val="1DCF42FA"/>
    <w:rsid w:val="1DD70171"/>
    <w:rsid w:val="1E0A7720"/>
    <w:rsid w:val="1E0C793C"/>
    <w:rsid w:val="1E14234D"/>
    <w:rsid w:val="1E2D1660"/>
    <w:rsid w:val="1E461011"/>
    <w:rsid w:val="1E6A4663"/>
    <w:rsid w:val="1EC602B7"/>
    <w:rsid w:val="1EC8253F"/>
    <w:rsid w:val="1EFA3C38"/>
    <w:rsid w:val="1F1A7E37"/>
    <w:rsid w:val="1F38206B"/>
    <w:rsid w:val="1F4629DA"/>
    <w:rsid w:val="1F6846AC"/>
    <w:rsid w:val="1F78690B"/>
    <w:rsid w:val="1F8743A1"/>
    <w:rsid w:val="1FC834B3"/>
    <w:rsid w:val="1FC9248A"/>
    <w:rsid w:val="1FE346CD"/>
    <w:rsid w:val="1FF70178"/>
    <w:rsid w:val="201B7714"/>
    <w:rsid w:val="201C373B"/>
    <w:rsid w:val="201E5BBC"/>
    <w:rsid w:val="20232D1B"/>
    <w:rsid w:val="20256513"/>
    <w:rsid w:val="203D202F"/>
    <w:rsid w:val="204F1D62"/>
    <w:rsid w:val="20722F14"/>
    <w:rsid w:val="207E2FFC"/>
    <w:rsid w:val="20831DD5"/>
    <w:rsid w:val="208C08C0"/>
    <w:rsid w:val="208D0401"/>
    <w:rsid w:val="209D7668"/>
    <w:rsid w:val="20BD316F"/>
    <w:rsid w:val="20F326ED"/>
    <w:rsid w:val="20F721E8"/>
    <w:rsid w:val="21025026"/>
    <w:rsid w:val="210448FA"/>
    <w:rsid w:val="212C22EA"/>
    <w:rsid w:val="212F2F56"/>
    <w:rsid w:val="213D1BBA"/>
    <w:rsid w:val="213F1DD6"/>
    <w:rsid w:val="216B6728"/>
    <w:rsid w:val="21846635"/>
    <w:rsid w:val="218A6C1C"/>
    <w:rsid w:val="21954DB9"/>
    <w:rsid w:val="21C127EB"/>
    <w:rsid w:val="22146DBF"/>
    <w:rsid w:val="221712A2"/>
    <w:rsid w:val="221E0023"/>
    <w:rsid w:val="22284619"/>
    <w:rsid w:val="223D4EF2"/>
    <w:rsid w:val="224505C4"/>
    <w:rsid w:val="224A27E1"/>
    <w:rsid w:val="22725284"/>
    <w:rsid w:val="2273325F"/>
    <w:rsid w:val="229B303C"/>
    <w:rsid w:val="229B4DEB"/>
    <w:rsid w:val="229E48DB"/>
    <w:rsid w:val="22AB59CB"/>
    <w:rsid w:val="22BA585A"/>
    <w:rsid w:val="22C959BE"/>
    <w:rsid w:val="22CD295D"/>
    <w:rsid w:val="22FD7853"/>
    <w:rsid w:val="23052BAC"/>
    <w:rsid w:val="23362D65"/>
    <w:rsid w:val="23AC3027"/>
    <w:rsid w:val="23AE0B4E"/>
    <w:rsid w:val="23C10887"/>
    <w:rsid w:val="23CE1C31"/>
    <w:rsid w:val="240115C5"/>
    <w:rsid w:val="240C762A"/>
    <w:rsid w:val="242E4DFE"/>
    <w:rsid w:val="244E0DD1"/>
    <w:rsid w:val="24727DCD"/>
    <w:rsid w:val="24765B0F"/>
    <w:rsid w:val="24975A86"/>
    <w:rsid w:val="24D1352B"/>
    <w:rsid w:val="24D26ABE"/>
    <w:rsid w:val="24E41045"/>
    <w:rsid w:val="24EA02AB"/>
    <w:rsid w:val="24F55947"/>
    <w:rsid w:val="25710085"/>
    <w:rsid w:val="257638ED"/>
    <w:rsid w:val="25783B09"/>
    <w:rsid w:val="259A3A7F"/>
    <w:rsid w:val="259C6434"/>
    <w:rsid w:val="25A71CF8"/>
    <w:rsid w:val="26215F4F"/>
    <w:rsid w:val="263E3D23"/>
    <w:rsid w:val="26455724"/>
    <w:rsid w:val="266320C3"/>
    <w:rsid w:val="2677014A"/>
    <w:rsid w:val="267B0E42"/>
    <w:rsid w:val="26A30712"/>
    <w:rsid w:val="26AD2E74"/>
    <w:rsid w:val="26D55B0D"/>
    <w:rsid w:val="26EC030B"/>
    <w:rsid w:val="26FE1DEC"/>
    <w:rsid w:val="270C4509"/>
    <w:rsid w:val="271909D4"/>
    <w:rsid w:val="271A7958"/>
    <w:rsid w:val="274B0F06"/>
    <w:rsid w:val="27545EB0"/>
    <w:rsid w:val="275F3DDB"/>
    <w:rsid w:val="278D087C"/>
    <w:rsid w:val="278E1E20"/>
    <w:rsid w:val="27BB1274"/>
    <w:rsid w:val="27EC4E11"/>
    <w:rsid w:val="28205224"/>
    <w:rsid w:val="28280F3B"/>
    <w:rsid w:val="283E6D17"/>
    <w:rsid w:val="28461C9C"/>
    <w:rsid w:val="28612632"/>
    <w:rsid w:val="2883464B"/>
    <w:rsid w:val="28DC615D"/>
    <w:rsid w:val="28E03E9F"/>
    <w:rsid w:val="28E079FB"/>
    <w:rsid w:val="28F9286B"/>
    <w:rsid w:val="29226266"/>
    <w:rsid w:val="293B2E83"/>
    <w:rsid w:val="29543F45"/>
    <w:rsid w:val="295A64F2"/>
    <w:rsid w:val="29717D68"/>
    <w:rsid w:val="29741A3F"/>
    <w:rsid w:val="297A6E46"/>
    <w:rsid w:val="29A46BD5"/>
    <w:rsid w:val="29B60F47"/>
    <w:rsid w:val="29DD03DE"/>
    <w:rsid w:val="29E01BDE"/>
    <w:rsid w:val="29FC2179"/>
    <w:rsid w:val="2A261D85"/>
    <w:rsid w:val="2A681D05"/>
    <w:rsid w:val="2A691C72"/>
    <w:rsid w:val="2A6B1546"/>
    <w:rsid w:val="2A6C52BE"/>
    <w:rsid w:val="2A7947CD"/>
    <w:rsid w:val="2A93458B"/>
    <w:rsid w:val="2AC1385C"/>
    <w:rsid w:val="2ACA0963"/>
    <w:rsid w:val="2B3A5055"/>
    <w:rsid w:val="2B536BB8"/>
    <w:rsid w:val="2BA5606B"/>
    <w:rsid w:val="2BAC38E2"/>
    <w:rsid w:val="2BC6278C"/>
    <w:rsid w:val="2BFB0CA8"/>
    <w:rsid w:val="2C484235"/>
    <w:rsid w:val="2C7072E8"/>
    <w:rsid w:val="2C871944"/>
    <w:rsid w:val="2C9034E6"/>
    <w:rsid w:val="2C9A4365"/>
    <w:rsid w:val="2CC44B23"/>
    <w:rsid w:val="2CDE6947"/>
    <w:rsid w:val="2CF577ED"/>
    <w:rsid w:val="2D0068BE"/>
    <w:rsid w:val="2D1E6D44"/>
    <w:rsid w:val="2D3061D9"/>
    <w:rsid w:val="2D371E00"/>
    <w:rsid w:val="2D40079E"/>
    <w:rsid w:val="2D4C0AB0"/>
    <w:rsid w:val="2DCD42C6"/>
    <w:rsid w:val="2DE41D3C"/>
    <w:rsid w:val="2DE55AB4"/>
    <w:rsid w:val="2E0E6DB8"/>
    <w:rsid w:val="2E245BFA"/>
    <w:rsid w:val="2E2C5491"/>
    <w:rsid w:val="2E4922CB"/>
    <w:rsid w:val="2E7910A2"/>
    <w:rsid w:val="2E931B03"/>
    <w:rsid w:val="2E935510"/>
    <w:rsid w:val="2E976DAE"/>
    <w:rsid w:val="2E9D1EEA"/>
    <w:rsid w:val="2E9F3EB4"/>
    <w:rsid w:val="2EBC6814"/>
    <w:rsid w:val="2EDD255F"/>
    <w:rsid w:val="2EE61AE3"/>
    <w:rsid w:val="2EE93382"/>
    <w:rsid w:val="2F6B3D97"/>
    <w:rsid w:val="2FAF6379"/>
    <w:rsid w:val="2FC736C3"/>
    <w:rsid w:val="2FCA31B3"/>
    <w:rsid w:val="2FEE50F3"/>
    <w:rsid w:val="2FF427CC"/>
    <w:rsid w:val="302C1778"/>
    <w:rsid w:val="304765B2"/>
    <w:rsid w:val="305651CB"/>
    <w:rsid w:val="30731BEF"/>
    <w:rsid w:val="30736262"/>
    <w:rsid w:val="3079497C"/>
    <w:rsid w:val="30823A8E"/>
    <w:rsid w:val="30B577A3"/>
    <w:rsid w:val="30E26ADB"/>
    <w:rsid w:val="30E67761"/>
    <w:rsid w:val="30FA0A5F"/>
    <w:rsid w:val="311D0F11"/>
    <w:rsid w:val="3143321D"/>
    <w:rsid w:val="314D19A6"/>
    <w:rsid w:val="314D409C"/>
    <w:rsid w:val="31B163D9"/>
    <w:rsid w:val="31CE29E5"/>
    <w:rsid w:val="31F95A98"/>
    <w:rsid w:val="320B3A4F"/>
    <w:rsid w:val="320F75A3"/>
    <w:rsid w:val="32197F55"/>
    <w:rsid w:val="321A7667"/>
    <w:rsid w:val="32222E32"/>
    <w:rsid w:val="32254BD9"/>
    <w:rsid w:val="322E164C"/>
    <w:rsid w:val="324C7EAF"/>
    <w:rsid w:val="327D7604"/>
    <w:rsid w:val="329A6961"/>
    <w:rsid w:val="32A07E96"/>
    <w:rsid w:val="32A23F73"/>
    <w:rsid w:val="32B819E9"/>
    <w:rsid w:val="32F04CDF"/>
    <w:rsid w:val="32FD11AA"/>
    <w:rsid w:val="33136C1F"/>
    <w:rsid w:val="3316226B"/>
    <w:rsid w:val="3328091C"/>
    <w:rsid w:val="33332E1D"/>
    <w:rsid w:val="335775F5"/>
    <w:rsid w:val="335F3C12"/>
    <w:rsid w:val="33704071"/>
    <w:rsid w:val="338E144D"/>
    <w:rsid w:val="33D95773"/>
    <w:rsid w:val="34060532"/>
    <w:rsid w:val="340E1ED8"/>
    <w:rsid w:val="342310E4"/>
    <w:rsid w:val="342A06C4"/>
    <w:rsid w:val="343A0CE6"/>
    <w:rsid w:val="34594B05"/>
    <w:rsid w:val="34B01F45"/>
    <w:rsid w:val="34DB551B"/>
    <w:rsid w:val="34F05F50"/>
    <w:rsid w:val="34FD36E3"/>
    <w:rsid w:val="3509652C"/>
    <w:rsid w:val="35223149"/>
    <w:rsid w:val="354B2A17"/>
    <w:rsid w:val="35A22874"/>
    <w:rsid w:val="35F04FF6"/>
    <w:rsid w:val="363871BC"/>
    <w:rsid w:val="363B4909"/>
    <w:rsid w:val="366C0B20"/>
    <w:rsid w:val="36880C12"/>
    <w:rsid w:val="36A456EE"/>
    <w:rsid w:val="36AF2CD7"/>
    <w:rsid w:val="37180CA8"/>
    <w:rsid w:val="378679C0"/>
    <w:rsid w:val="378E6CD5"/>
    <w:rsid w:val="37A040C6"/>
    <w:rsid w:val="37A10C9D"/>
    <w:rsid w:val="37A305B2"/>
    <w:rsid w:val="37BD3798"/>
    <w:rsid w:val="37F539CB"/>
    <w:rsid w:val="383B2FB3"/>
    <w:rsid w:val="386121DB"/>
    <w:rsid w:val="38710670"/>
    <w:rsid w:val="388B491A"/>
    <w:rsid w:val="388C3695"/>
    <w:rsid w:val="38A93F19"/>
    <w:rsid w:val="38AF2F46"/>
    <w:rsid w:val="38B30C88"/>
    <w:rsid w:val="38DC2536"/>
    <w:rsid w:val="395104A1"/>
    <w:rsid w:val="39796ACA"/>
    <w:rsid w:val="39A11063"/>
    <w:rsid w:val="39BA15F7"/>
    <w:rsid w:val="39BE5B37"/>
    <w:rsid w:val="39C83B7D"/>
    <w:rsid w:val="39F25AB9"/>
    <w:rsid w:val="39FD2EA0"/>
    <w:rsid w:val="39FD5F33"/>
    <w:rsid w:val="3A0D43C8"/>
    <w:rsid w:val="3A116BE6"/>
    <w:rsid w:val="3A347BA7"/>
    <w:rsid w:val="3A3C0D5A"/>
    <w:rsid w:val="3A4C2857"/>
    <w:rsid w:val="3A501846"/>
    <w:rsid w:val="3A757B7A"/>
    <w:rsid w:val="3A976388"/>
    <w:rsid w:val="3A985F13"/>
    <w:rsid w:val="3ABC0999"/>
    <w:rsid w:val="3AD46C94"/>
    <w:rsid w:val="3AE25855"/>
    <w:rsid w:val="3AE83332"/>
    <w:rsid w:val="3AF70BD4"/>
    <w:rsid w:val="3B005BD0"/>
    <w:rsid w:val="3B2122F1"/>
    <w:rsid w:val="3B2319C9"/>
    <w:rsid w:val="3B4C7F5B"/>
    <w:rsid w:val="3B581673"/>
    <w:rsid w:val="3B5E2A01"/>
    <w:rsid w:val="3B6C15C2"/>
    <w:rsid w:val="3B8C756F"/>
    <w:rsid w:val="3BC9431F"/>
    <w:rsid w:val="3BE25EB0"/>
    <w:rsid w:val="3BFA41C9"/>
    <w:rsid w:val="3BFA76ED"/>
    <w:rsid w:val="3C463BC1"/>
    <w:rsid w:val="3C4D4F50"/>
    <w:rsid w:val="3C6F3118"/>
    <w:rsid w:val="3C7F6576"/>
    <w:rsid w:val="3C860462"/>
    <w:rsid w:val="3CCB1742"/>
    <w:rsid w:val="3D033860"/>
    <w:rsid w:val="3D2A4758"/>
    <w:rsid w:val="3D2A5291"/>
    <w:rsid w:val="3D3B749E"/>
    <w:rsid w:val="3D6C0BDB"/>
    <w:rsid w:val="3D6C58AA"/>
    <w:rsid w:val="3D7C5159"/>
    <w:rsid w:val="3DC2371B"/>
    <w:rsid w:val="3DE10046"/>
    <w:rsid w:val="3DE6565C"/>
    <w:rsid w:val="3DF00289"/>
    <w:rsid w:val="3E28188D"/>
    <w:rsid w:val="3E2B7513"/>
    <w:rsid w:val="3E772758"/>
    <w:rsid w:val="3ED731F7"/>
    <w:rsid w:val="3EE15E23"/>
    <w:rsid w:val="3EEC4EF4"/>
    <w:rsid w:val="3EF9316D"/>
    <w:rsid w:val="3F2521B4"/>
    <w:rsid w:val="3F2E67FD"/>
    <w:rsid w:val="3F42289D"/>
    <w:rsid w:val="3F485EA2"/>
    <w:rsid w:val="3FEC243A"/>
    <w:rsid w:val="3FF2195C"/>
    <w:rsid w:val="40063D93"/>
    <w:rsid w:val="401F09B1"/>
    <w:rsid w:val="407F4934"/>
    <w:rsid w:val="40CF0629"/>
    <w:rsid w:val="40FB7670"/>
    <w:rsid w:val="41120B50"/>
    <w:rsid w:val="41362456"/>
    <w:rsid w:val="415E496A"/>
    <w:rsid w:val="41727207"/>
    <w:rsid w:val="41831414"/>
    <w:rsid w:val="419A7A0C"/>
    <w:rsid w:val="41B15F81"/>
    <w:rsid w:val="421D53C4"/>
    <w:rsid w:val="42251B85"/>
    <w:rsid w:val="42292CE0"/>
    <w:rsid w:val="42402E61"/>
    <w:rsid w:val="424456CC"/>
    <w:rsid w:val="42597CFB"/>
    <w:rsid w:val="425A3F23"/>
    <w:rsid w:val="42786A9F"/>
    <w:rsid w:val="42AD499A"/>
    <w:rsid w:val="42BF647C"/>
    <w:rsid w:val="42C412EE"/>
    <w:rsid w:val="42CD0251"/>
    <w:rsid w:val="42F500EF"/>
    <w:rsid w:val="430B4641"/>
    <w:rsid w:val="43197EB9"/>
    <w:rsid w:val="432033BE"/>
    <w:rsid w:val="432126A2"/>
    <w:rsid w:val="433018C4"/>
    <w:rsid w:val="43635059"/>
    <w:rsid w:val="436F7184"/>
    <w:rsid w:val="437E00E5"/>
    <w:rsid w:val="43923B90"/>
    <w:rsid w:val="439416B6"/>
    <w:rsid w:val="43D014D4"/>
    <w:rsid w:val="43EC14F2"/>
    <w:rsid w:val="440E3217"/>
    <w:rsid w:val="441647C1"/>
    <w:rsid w:val="442B201A"/>
    <w:rsid w:val="446217B4"/>
    <w:rsid w:val="44703ED1"/>
    <w:rsid w:val="447316C9"/>
    <w:rsid w:val="447C3549"/>
    <w:rsid w:val="44BD176A"/>
    <w:rsid w:val="44F468B0"/>
    <w:rsid w:val="44FC236A"/>
    <w:rsid w:val="45322F35"/>
    <w:rsid w:val="45485FDD"/>
    <w:rsid w:val="456152A9"/>
    <w:rsid w:val="45B85B30"/>
    <w:rsid w:val="45BC6CA2"/>
    <w:rsid w:val="45D73ADC"/>
    <w:rsid w:val="45DC10F2"/>
    <w:rsid w:val="462E5DF5"/>
    <w:rsid w:val="462F1B6A"/>
    <w:rsid w:val="46401681"/>
    <w:rsid w:val="46535859"/>
    <w:rsid w:val="469C052C"/>
    <w:rsid w:val="469F57C6"/>
    <w:rsid w:val="46CE7995"/>
    <w:rsid w:val="46E733EF"/>
    <w:rsid w:val="472114B3"/>
    <w:rsid w:val="47332F94"/>
    <w:rsid w:val="47347438"/>
    <w:rsid w:val="473E02B7"/>
    <w:rsid w:val="476725FC"/>
    <w:rsid w:val="47674BE3"/>
    <w:rsid w:val="476D294A"/>
    <w:rsid w:val="4796216E"/>
    <w:rsid w:val="47C85DD2"/>
    <w:rsid w:val="48234FB7"/>
    <w:rsid w:val="482374AD"/>
    <w:rsid w:val="482F4571"/>
    <w:rsid w:val="483E2E99"/>
    <w:rsid w:val="484A67E7"/>
    <w:rsid w:val="48515DC8"/>
    <w:rsid w:val="487A531F"/>
    <w:rsid w:val="489B7043"/>
    <w:rsid w:val="48AB62F5"/>
    <w:rsid w:val="48CD5F61"/>
    <w:rsid w:val="48F350D1"/>
    <w:rsid w:val="49025314"/>
    <w:rsid w:val="491A7673"/>
    <w:rsid w:val="49306F7C"/>
    <w:rsid w:val="4992734A"/>
    <w:rsid w:val="49934630"/>
    <w:rsid w:val="49973CAE"/>
    <w:rsid w:val="49EF5898"/>
    <w:rsid w:val="4A001853"/>
    <w:rsid w:val="4A513FA0"/>
    <w:rsid w:val="4A5E47CC"/>
    <w:rsid w:val="4A631D92"/>
    <w:rsid w:val="4A636CA0"/>
    <w:rsid w:val="4AB34B18"/>
    <w:rsid w:val="4AD1090A"/>
    <w:rsid w:val="4AD93E52"/>
    <w:rsid w:val="4ADA6548"/>
    <w:rsid w:val="4B35377F"/>
    <w:rsid w:val="4BAB3A41"/>
    <w:rsid w:val="4BC4013D"/>
    <w:rsid w:val="4BC52D55"/>
    <w:rsid w:val="4BD61390"/>
    <w:rsid w:val="4BEA37E3"/>
    <w:rsid w:val="4C245747"/>
    <w:rsid w:val="4C2A0E0A"/>
    <w:rsid w:val="4C2B6930"/>
    <w:rsid w:val="4C2C4B82"/>
    <w:rsid w:val="4C343BAC"/>
    <w:rsid w:val="4C3B4DC5"/>
    <w:rsid w:val="4C575977"/>
    <w:rsid w:val="4C6A66A0"/>
    <w:rsid w:val="4C8229F4"/>
    <w:rsid w:val="4C8F2B51"/>
    <w:rsid w:val="4C9549B4"/>
    <w:rsid w:val="4C976D08"/>
    <w:rsid w:val="4CAA5AA7"/>
    <w:rsid w:val="4CB9466F"/>
    <w:rsid w:val="4CEE1FAE"/>
    <w:rsid w:val="4CFA4D77"/>
    <w:rsid w:val="4CFE5988"/>
    <w:rsid w:val="4D243AAB"/>
    <w:rsid w:val="4D2B30A8"/>
    <w:rsid w:val="4D331F40"/>
    <w:rsid w:val="4D641AD1"/>
    <w:rsid w:val="4D6961C3"/>
    <w:rsid w:val="4D7E5D4B"/>
    <w:rsid w:val="4D9220BC"/>
    <w:rsid w:val="4D9C4D5F"/>
    <w:rsid w:val="4DAB1AD6"/>
    <w:rsid w:val="4DC559F9"/>
    <w:rsid w:val="4DD94895"/>
    <w:rsid w:val="4DDC6134"/>
    <w:rsid w:val="4DDC7B7A"/>
    <w:rsid w:val="4DE012D5"/>
    <w:rsid w:val="4DE1199C"/>
    <w:rsid w:val="4DEE3B7E"/>
    <w:rsid w:val="4DF25957"/>
    <w:rsid w:val="4DFF0074"/>
    <w:rsid w:val="4DFF1E22"/>
    <w:rsid w:val="4E375A60"/>
    <w:rsid w:val="4E5E2FD1"/>
    <w:rsid w:val="4E65437B"/>
    <w:rsid w:val="4E7150E0"/>
    <w:rsid w:val="4E9904C8"/>
    <w:rsid w:val="4EA824BA"/>
    <w:rsid w:val="4ECF7406"/>
    <w:rsid w:val="4ED34080"/>
    <w:rsid w:val="4EDB3AAB"/>
    <w:rsid w:val="4EED611E"/>
    <w:rsid w:val="4F035942"/>
    <w:rsid w:val="4F11005F"/>
    <w:rsid w:val="4F1547C1"/>
    <w:rsid w:val="4F196F13"/>
    <w:rsid w:val="4F25520B"/>
    <w:rsid w:val="4F262D6C"/>
    <w:rsid w:val="4F2D77F5"/>
    <w:rsid w:val="4F4246BC"/>
    <w:rsid w:val="4F5C37B8"/>
    <w:rsid w:val="4FAB337D"/>
    <w:rsid w:val="4FAE3B00"/>
    <w:rsid w:val="4FCC3F86"/>
    <w:rsid w:val="4FE52A87"/>
    <w:rsid w:val="4FE85264"/>
    <w:rsid w:val="50151606"/>
    <w:rsid w:val="5019541D"/>
    <w:rsid w:val="50400981"/>
    <w:rsid w:val="505C46EE"/>
    <w:rsid w:val="509269E4"/>
    <w:rsid w:val="50A36AB2"/>
    <w:rsid w:val="50B82E88"/>
    <w:rsid w:val="50BB0282"/>
    <w:rsid w:val="50C54933"/>
    <w:rsid w:val="50C86E43"/>
    <w:rsid w:val="51004D18"/>
    <w:rsid w:val="511B3417"/>
    <w:rsid w:val="51303D5C"/>
    <w:rsid w:val="513444D8"/>
    <w:rsid w:val="513F5357"/>
    <w:rsid w:val="514566E6"/>
    <w:rsid w:val="514E7348"/>
    <w:rsid w:val="515436EF"/>
    <w:rsid w:val="51813756"/>
    <w:rsid w:val="51875BB4"/>
    <w:rsid w:val="51A03E39"/>
    <w:rsid w:val="51C770FB"/>
    <w:rsid w:val="5224454D"/>
    <w:rsid w:val="523A5B1F"/>
    <w:rsid w:val="523C056E"/>
    <w:rsid w:val="524A3FB4"/>
    <w:rsid w:val="525D2199"/>
    <w:rsid w:val="52660C6B"/>
    <w:rsid w:val="528D1E9B"/>
    <w:rsid w:val="52F97788"/>
    <w:rsid w:val="53146370"/>
    <w:rsid w:val="531D3476"/>
    <w:rsid w:val="534C5B09"/>
    <w:rsid w:val="53542C10"/>
    <w:rsid w:val="53591856"/>
    <w:rsid w:val="537961D3"/>
    <w:rsid w:val="539666B8"/>
    <w:rsid w:val="539F032F"/>
    <w:rsid w:val="53A705B1"/>
    <w:rsid w:val="53E421E6"/>
    <w:rsid w:val="53FD0BB2"/>
    <w:rsid w:val="541D1254"/>
    <w:rsid w:val="542919A7"/>
    <w:rsid w:val="54420CBA"/>
    <w:rsid w:val="546750F2"/>
    <w:rsid w:val="547D1CF3"/>
    <w:rsid w:val="547D35BA"/>
    <w:rsid w:val="548C301C"/>
    <w:rsid w:val="54B42D3B"/>
    <w:rsid w:val="54E90592"/>
    <w:rsid w:val="55024E7F"/>
    <w:rsid w:val="55035E01"/>
    <w:rsid w:val="550D3076"/>
    <w:rsid w:val="551D485B"/>
    <w:rsid w:val="55504C4D"/>
    <w:rsid w:val="555313D1"/>
    <w:rsid w:val="55544733"/>
    <w:rsid w:val="556A671B"/>
    <w:rsid w:val="556C2493"/>
    <w:rsid w:val="557B371F"/>
    <w:rsid w:val="55821CB6"/>
    <w:rsid w:val="558C5B9A"/>
    <w:rsid w:val="55931E09"/>
    <w:rsid w:val="55990DAE"/>
    <w:rsid w:val="55AF2380"/>
    <w:rsid w:val="55EC35D4"/>
    <w:rsid w:val="563C4D77"/>
    <w:rsid w:val="56431446"/>
    <w:rsid w:val="56644F18"/>
    <w:rsid w:val="567809C3"/>
    <w:rsid w:val="56893385"/>
    <w:rsid w:val="56901021"/>
    <w:rsid w:val="56DA6CB5"/>
    <w:rsid w:val="56DD0C5D"/>
    <w:rsid w:val="56F269C8"/>
    <w:rsid w:val="571A178E"/>
    <w:rsid w:val="57217D8E"/>
    <w:rsid w:val="57395FE4"/>
    <w:rsid w:val="57572CCF"/>
    <w:rsid w:val="575C26A5"/>
    <w:rsid w:val="57736D9B"/>
    <w:rsid w:val="57BE4AFC"/>
    <w:rsid w:val="57CE1433"/>
    <w:rsid w:val="57FB3827"/>
    <w:rsid w:val="57FE152F"/>
    <w:rsid w:val="583152CE"/>
    <w:rsid w:val="5842572D"/>
    <w:rsid w:val="5896478A"/>
    <w:rsid w:val="589E630C"/>
    <w:rsid w:val="58A452A8"/>
    <w:rsid w:val="58AE2DC2"/>
    <w:rsid w:val="58DC3379"/>
    <w:rsid w:val="5939268C"/>
    <w:rsid w:val="5979517E"/>
    <w:rsid w:val="59861649"/>
    <w:rsid w:val="59875AED"/>
    <w:rsid w:val="598D0C2A"/>
    <w:rsid w:val="59C556FB"/>
    <w:rsid w:val="59F1740B"/>
    <w:rsid w:val="59F91E1B"/>
    <w:rsid w:val="5A0E3B19"/>
    <w:rsid w:val="5A2E7D17"/>
    <w:rsid w:val="5A3C15A0"/>
    <w:rsid w:val="5A5D23AA"/>
    <w:rsid w:val="5A623115"/>
    <w:rsid w:val="5A9315EA"/>
    <w:rsid w:val="5A951B44"/>
    <w:rsid w:val="5AA71877"/>
    <w:rsid w:val="5AAB1367"/>
    <w:rsid w:val="5AD63119"/>
    <w:rsid w:val="5B0E18F6"/>
    <w:rsid w:val="5B132C15"/>
    <w:rsid w:val="5B1B6E81"/>
    <w:rsid w:val="5B2630E4"/>
    <w:rsid w:val="5B6C6DB1"/>
    <w:rsid w:val="5B8F2A37"/>
    <w:rsid w:val="5B9B762E"/>
    <w:rsid w:val="5BA54F84"/>
    <w:rsid w:val="5BAA7871"/>
    <w:rsid w:val="5BB24978"/>
    <w:rsid w:val="5BC26FBB"/>
    <w:rsid w:val="5BEF4D2F"/>
    <w:rsid w:val="5BFD2097"/>
    <w:rsid w:val="5C090EB3"/>
    <w:rsid w:val="5C2A09B2"/>
    <w:rsid w:val="5C447CC6"/>
    <w:rsid w:val="5C585DD7"/>
    <w:rsid w:val="5C677510"/>
    <w:rsid w:val="5CAC13C7"/>
    <w:rsid w:val="5CB3260B"/>
    <w:rsid w:val="5CE943C9"/>
    <w:rsid w:val="5D120066"/>
    <w:rsid w:val="5D172CE4"/>
    <w:rsid w:val="5DA82820"/>
    <w:rsid w:val="5DB91FED"/>
    <w:rsid w:val="5E053485"/>
    <w:rsid w:val="5E0F1C0D"/>
    <w:rsid w:val="5E225DE5"/>
    <w:rsid w:val="5E39312E"/>
    <w:rsid w:val="5EC27110"/>
    <w:rsid w:val="5ED05841"/>
    <w:rsid w:val="5ED35331"/>
    <w:rsid w:val="5EE23683"/>
    <w:rsid w:val="5EFD0600"/>
    <w:rsid w:val="5F390750"/>
    <w:rsid w:val="5F465B03"/>
    <w:rsid w:val="5F4F0E5B"/>
    <w:rsid w:val="5F8844D1"/>
    <w:rsid w:val="5FA647F3"/>
    <w:rsid w:val="5FC65260"/>
    <w:rsid w:val="5FD76A4E"/>
    <w:rsid w:val="5FDE5262"/>
    <w:rsid w:val="5FE84E0C"/>
    <w:rsid w:val="5FF54B6C"/>
    <w:rsid w:val="60370B12"/>
    <w:rsid w:val="604636BB"/>
    <w:rsid w:val="60566219"/>
    <w:rsid w:val="60622F98"/>
    <w:rsid w:val="606A4DCB"/>
    <w:rsid w:val="606A75CF"/>
    <w:rsid w:val="60A45FF5"/>
    <w:rsid w:val="60BC7722"/>
    <w:rsid w:val="60C767CF"/>
    <w:rsid w:val="60E50EFF"/>
    <w:rsid w:val="611107BE"/>
    <w:rsid w:val="61273712"/>
    <w:rsid w:val="61572CED"/>
    <w:rsid w:val="61583736"/>
    <w:rsid w:val="6166268B"/>
    <w:rsid w:val="61722BDF"/>
    <w:rsid w:val="619571A0"/>
    <w:rsid w:val="61C84EF5"/>
    <w:rsid w:val="61D668FF"/>
    <w:rsid w:val="61EB7E5D"/>
    <w:rsid w:val="61FD05BB"/>
    <w:rsid w:val="620F042E"/>
    <w:rsid w:val="621D649C"/>
    <w:rsid w:val="62344338"/>
    <w:rsid w:val="623B3E39"/>
    <w:rsid w:val="624F4CCE"/>
    <w:rsid w:val="627D5CDF"/>
    <w:rsid w:val="62960B4F"/>
    <w:rsid w:val="629E17B2"/>
    <w:rsid w:val="62CF7BBD"/>
    <w:rsid w:val="62D022B3"/>
    <w:rsid w:val="62DE0F99"/>
    <w:rsid w:val="63146F70"/>
    <w:rsid w:val="634E4F86"/>
    <w:rsid w:val="6369763D"/>
    <w:rsid w:val="636E746E"/>
    <w:rsid w:val="637F4016"/>
    <w:rsid w:val="63B35731"/>
    <w:rsid w:val="63BD3EBA"/>
    <w:rsid w:val="63CB3A56"/>
    <w:rsid w:val="63D27965"/>
    <w:rsid w:val="63F20007"/>
    <w:rsid w:val="64007035"/>
    <w:rsid w:val="640D3093"/>
    <w:rsid w:val="642A77A1"/>
    <w:rsid w:val="64336084"/>
    <w:rsid w:val="644F5459"/>
    <w:rsid w:val="64550FB5"/>
    <w:rsid w:val="645C7B76"/>
    <w:rsid w:val="647C704D"/>
    <w:rsid w:val="6481138B"/>
    <w:rsid w:val="648F3AA8"/>
    <w:rsid w:val="64C756F0"/>
    <w:rsid w:val="64C80D68"/>
    <w:rsid w:val="64D67929"/>
    <w:rsid w:val="64DE2339"/>
    <w:rsid w:val="65102E3B"/>
    <w:rsid w:val="65426D6C"/>
    <w:rsid w:val="6562740E"/>
    <w:rsid w:val="65784414"/>
    <w:rsid w:val="65940C5B"/>
    <w:rsid w:val="65A74E21"/>
    <w:rsid w:val="65A85C55"/>
    <w:rsid w:val="65C6174B"/>
    <w:rsid w:val="65C81DCC"/>
    <w:rsid w:val="65C9123C"/>
    <w:rsid w:val="65F53DDF"/>
    <w:rsid w:val="660109D5"/>
    <w:rsid w:val="66417024"/>
    <w:rsid w:val="6655005B"/>
    <w:rsid w:val="66651DFD"/>
    <w:rsid w:val="66811B16"/>
    <w:rsid w:val="66A2095E"/>
    <w:rsid w:val="66BB6DD6"/>
    <w:rsid w:val="66C33EDD"/>
    <w:rsid w:val="66C67529"/>
    <w:rsid w:val="66D87988"/>
    <w:rsid w:val="66E225B5"/>
    <w:rsid w:val="66FF2DB0"/>
    <w:rsid w:val="671305F6"/>
    <w:rsid w:val="67565924"/>
    <w:rsid w:val="675F3C06"/>
    <w:rsid w:val="678608BD"/>
    <w:rsid w:val="679A4C3E"/>
    <w:rsid w:val="67AE3E8C"/>
    <w:rsid w:val="67C47F0C"/>
    <w:rsid w:val="67D22629"/>
    <w:rsid w:val="67D804B8"/>
    <w:rsid w:val="67FD51CC"/>
    <w:rsid w:val="680674A8"/>
    <w:rsid w:val="682C0E32"/>
    <w:rsid w:val="683D381B"/>
    <w:rsid w:val="685F7160"/>
    <w:rsid w:val="68601B09"/>
    <w:rsid w:val="688A44B4"/>
    <w:rsid w:val="68A847D4"/>
    <w:rsid w:val="68B91B44"/>
    <w:rsid w:val="68E51EE8"/>
    <w:rsid w:val="68E65C61"/>
    <w:rsid w:val="69166076"/>
    <w:rsid w:val="693764BC"/>
    <w:rsid w:val="69472AF8"/>
    <w:rsid w:val="694A2693"/>
    <w:rsid w:val="694F1A58"/>
    <w:rsid w:val="695629FC"/>
    <w:rsid w:val="6960452B"/>
    <w:rsid w:val="697B284D"/>
    <w:rsid w:val="697F0A71"/>
    <w:rsid w:val="6982479D"/>
    <w:rsid w:val="69B67D29"/>
    <w:rsid w:val="69BF1823"/>
    <w:rsid w:val="69C938A7"/>
    <w:rsid w:val="6A104B2A"/>
    <w:rsid w:val="6A356EA0"/>
    <w:rsid w:val="6A674B7F"/>
    <w:rsid w:val="6A9516EC"/>
    <w:rsid w:val="6A9736B6"/>
    <w:rsid w:val="6AB75B07"/>
    <w:rsid w:val="6AF05B5A"/>
    <w:rsid w:val="6AF1090E"/>
    <w:rsid w:val="6AFB3C45"/>
    <w:rsid w:val="6B3B04E6"/>
    <w:rsid w:val="6B420EC7"/>
    <w:rsid w:val="6B601CFA"/>
    <w:rsid w:val="6BA84BCE"/>
    <w:rsid w:val="6BB34520"/>
    <w:rsid w:val="6BEC5C84"/>
    <w:rsid w:val="6C445178"/>
    <w:rsid w:val="6C533EB7"/>
    <w:rsid w:val="6C5A755E"/>
    <w:rsid w:val="6C5C6966"/>
    <w:rsid w:val="6C61047D"/>
    <w:rsid w:val="6C8E0AE9"/>
    <w:rsid w:val="6CA72B6B"/>
    <w:rsid w:val="6CB57E24"/>
    <w:rsid w:val="6CE94D8A"/>
    <w:rsid w:val="6D113997"/>
    <w:rsid w:val="6D454C29"/>
    <w:rsid w:val="6D6D4BA2"/>
    <w:rsid w:val="6D934609"/>
    <w:rsid w:val="6D965EA7"/>
    <w:rsid w:val="6DAF3053"/>
    <w:rsid w:val="6DDE22CB"/>
    <w:rsid w:val="6DE10864"/>
    <w:rsid w:val="6DE210F1"/>
    <w:rsid w:val="6DE50BDD"/>
    <w:rsid w:val="6DEC3D19"/>
    <w:rsid w:val="6E09665D"/>
    <w:rsid w:val="6E0B0A0A"/>
    <w:rsid w:val="6E3B4A1C"/>
    <w:rsid w:val="6EB621C7"/>
    <w:rsid w:val="6EB80790"/>
    <w:rsid w:val="6ECE4AD8"/>
    <w:rsid w:val="6EDD3662"/>
    <w:rsid w:val="6EFF6CF3"/>
    <w:rsid w:val="6F047809"/>
    <w:rsid w:val="6F060E0B"/>
    <w:rsid w:val="6F3E05A4"/>
    <w:rsid w:val="6F5C4ECE"/>
    <w:rsid w:val="6F6B5112"/>
    <w:rsid w:val="6F6D49E6"/>
    <w:rsid w:val="6F8F7052"/>
    <w:rsid w:val="6FAF53E1"/>
    <w:rsid w:val="6FFB0FF5"/>
    <w:rsid w:val="7004359C"/>
    <w:rsid w:val="700C06A3"/>
    <w:rsid w:val="7027728A"/>
    <w:rsid w:val="703C015F"/>
    <w:rsid w:val="706933FF"/>
    <w:rsid w:val="70716758"/>
    <w:rsid w:val="70891CF3"/>
    <w:rsid w:val="709661BE"/>
    <w:rsid w:val="70DC1E23"/>
    <w:rsid w:val="711308B6"/>
    <w:rsid w:val="71494DE5"/>
    <w:rsid w:val="7151624D"/>
    <w:rsid w:val="715C7408"/>
    <w:rsid w:val="716825B1"/>
    <w:rsid w:val="71800204"/>
    <w:rsid w:val="719426FE"/>
    <w:rsid w:val="71B132B0"/>
    <w:rsid w:val="71C70BF6"/>
    <w:rsid w:val="71E1279E"/>
    <w:rsid w:val="71E60A7F"/>
    <w:rsid w:val="71EF2594"/>
    <w:rsid w:val="71F13D46"/>
    <w:rsid w:val="71F7290B"/>
    <w:rsid w:val="720535FB"/>
    <w:rsid w:val="720D7FE4"/>
    <w:rsid w:val="72225F5B"/>
    <w:rsid w:val="72437D1F"/>
    <w:rsid w:val="724F3431"/>
    <w:rsid w:val="7251239D"/>
    <w:rsid w:val="726B684E"/>
    <w:rsid w:val="726D04D3"/>
    <w:rsid w:val="72727AFB"/>
    <w:rsid w:val="727944A4"/>
    <w:rsid w:val="727A7B45"/>
    <w:rsid w:val="727D77DF"/>
    <w:rsid w:val="72802C82"/>
    <w:rsid w:val="72824C4C"/>
    <w:rsid w:val="72B8241C"/>
    <w:rsid w:val="72CA1E65"/>
    <w:rsid w:val="72ED47BB"/>
    <w:rsid w:val="72EE0533"/>
    <w:rsid w:val="73025D8D"/>
    <w:rsid w:val="73117D7E"/>
    <w:rsid w:val="73383D30"/>
    <w:rsid w:val="736E6F7E"/>
    <w:rsid w:val="737478B1"/>
    <w:rsid w:val="73920EBF"/>
    <w:rsid w:val="73966C01"/>
    <w:rsid w:val="739B6F7F"/>
    <w:rsid w:val="73AA6208"/>
    <w:rsid w:val="73DC0209"/>
    <w:rsid w:val="73EF4563"/>
    <w:rsid w:val="74213FF1"/>
    <w:rsid w:val="743326A2"/>
    <w:rsid w:val="744A3547"/>
    <w:rsid w:val="7457344F"/>
    <w:rsid w:val="745927C5"/>
    <w:rsid w:val="747F6C13"/>
    <w:rsid w:val="749B3DA3"/>
    <w:rsid w:val="74CE23CA"/>
    <w:rsid w:val="75397FEA"/>
    <w:rsid w:val="75437FCE"/>
    <w:rsid w:val="75501F7A"/>
    <w:rsid w:val="755A5A0C"/>
    <w:rsid w:val="756D3991"/>
    <w:rsid w:val="758855C6"/>
    <w:rsid w:val="759929D8"/>
    <w:rsid w:val="75A650F5"/>
    <w:rsid w:val="75A82543"/>
    <w:rsid w:val="75D237F5"/>
    <w:rsid w:val="7628539E"/>
    <w:rsid w:val="762918BE"/>
    <w:rsid w:val="76440324"/>
    <w:rsid w:val="766A7ED1"/>
    <w:rsid w:val="768216BE"/>
    <w:rsid w:val="76B95246"/>
    <w:rsid w:val="76F459ED"/>
    <w:rsid w:val="76F7A89A"/>
    <w:rsid w:val="770025E3"/>
    <w:rsid w:val="774040A4"/>
    <w:rsid w:val="77526966"/>
    <w:rsid w:val="77B04009"/>
    <w:rsid w:val="77DC6BAC"/>
    <w:rsid w:val="77E15F71"/>
    <w:rsid w:val="78014865"/>
    <w:rsid w:val="78054355"/>
    <w:rsid w:val="78085BF3"/>
    <w:rsid w:val="783267CC"/>
    <w:rsid w:val="78370287"/>
    <w:rsid w:val="783F1A02"/>
    <w:rsid w:val="784018B9"/>
    <w:rsid w:val="7856695F"/>
    <w:rsid w:val="786D1FF7"/>
    <w:rsid w:val="78767D96"/>
    <w:rsid w:val="788F1E71"/>
    <w:rsid w:val="78943D6A"/>
    <w:rsid w:val="78B418D7"/>
    <w:rsid w:val="78CF3D98"/>
    <w:rsid w:val="78ED20AF"/>
    <w:rsid w:val="790740FD"/>
    <w:rsid w:val="79102FB2"/>
    <w:rsid w:val="79184336"/>
    <w:rsid w:val="791C2F15"/>
    <w:rsid w:val="79200D1B"/>
    <w:rsid w:val="7940316B"/>
    <w:rsid w:val="7944746F"/>
    <w:rsid w:val="794E3ADA"/>
    <w:rsid w:val="79532E9E"/>
    <w:rsid w:val="79A47B9E"/>
    <w:rsid w:val="79E9735F"/>
    <w:rsid w:val="7A096224"/>
    <w:rsid w:val="7A291E51"/>
    <w:rsid w:val="7A344A7E"/>
    <w:rsid w:val="7ACD1873"/>
    <w:rsid w:val="7AD7365B"/>
    <w:rsid w:val="7AF1471D"/>
    <w:rsid w:val="7B7315D6"/>
    <w:rsid w:val="7B963516"/>
    <w:rsid w:val="7BA07EF1"/>
    <w:rsid w:val="7BB3231A"/>
    <w:rsid w:val="7BBA1FEC"/>
    <w:rsid w:val="7BE443F5"/>
    <w:rsid w:val="7BF71F17"/>
    <w:rsid w:val="7C09238C"/>
    <w:rsid w:val="7C684FEE"/>
    <w:rsid w:val="7C6D58CC"/>
    <w:rsid w:val="7C896BD7"/>
    <w:rsid w:val="7C961A20"/>
    <w:rsid w:val="7CAC4C2B"/>
    <w:rsid w:val="7CB3005B"/>
    <w:rsid w:val="7CBE4AD3"/>
    <w:rsid w:val="7CD45CD6"/>
    <w:rsid w:val="7CD73DE6"/>
    <w:rsid w:val="7CDA5125"/>
    <w:rsid w:val="7CDC13FD"/>
    <w:rsid w:val="7D6B2EAC"/>
    <w:rsid w:val="7D6C09D3"/>
    <w:rsid w:val="7D6E64F9"/>
    <w:rsid w:val="7D913F95"/>
    <w:rsid w:val="7D937D0D"/>
    <w:rsid w:val="7DA96753"/>
    <w:rsid w:val="7DB008BF"/>
    <w:rsid w:val="7DB23D66"/>
    <w:rsid w:val="7DC720AD"/>
    <w:rsid w:val="7DD913AE"/>
    <w:rsid w:val="7DDC6A46"/>
    <w:rsid w:val="7DEF4B01"/>
    <w:rsid w:val="7E1574ED"/>
    <w:rsid w:val="7E191D22"/>
    <w:rsid w:val="7E3F60E7"/>
    <w:rsid w:val="7E675848"/>
    <w:rsid w:val="7E68076B"/>
    <w:rsid w:val="7E7E276B"/>
    <w:rsid w:val="7E8D6E52"/>
    <w:rsid w:val="7EA47CF8"/>
    <w:rsid w:val="7ED45DD0"/>
    <w:rsid w:val="7ED93D46"/>
    <w:rsid w:val="7F034577"/>
    <w:rsid w:val="7F084F80"/>
    <w:rsid w:val="7F3C423F"/>
    <w:rsid w:val="7F72426C"/>
    <w:rsid w:val="7F7E5110"/>
    <w:rsid w:val="7F7F3532"/>
    <w:rsid w:val="7F8F0614"/>
    <w:rsid w:val="7FCB5E84"/>
    <w:rsid w:val="7FE3732D"/>
    <w:rsid w:val="7FEF46CE"/>
    <w:rsid w:val="7FF16F6D"/>
    <w:rsid w:val="AAE69BCD"/>
    <w:rsid w:val="F7FFA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nhideWhenUsed="0" w:uiPriority="99" w:semiHidden="0" w:name="heading 4" w:locked="1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nhideWhenUsed="0" w:uiPriority="0" w:semiHidden="0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 w:locked="1"/>
    <w:lsdException w:qFormat="1" w:unhideWhenUsed="0" w:uiPriority="99" w:semiHidden="0" w:name="toc 2" w:locked="1"/>
    <w:lsdException w:uiPriority="39" w:name="toc 3"/>
    <w:lsdException w:uiPriority="39" w:name="toc 4"/>
    <w:lsdException w:qFormat="1" w:unhideWhenUsed="0" w:uiPriority="99" w:semiHidden="0" w:name="toc 5" w:locked="1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qFormat="1" w:unhideWhenUsed="0" w:uiPriority="99" w:semiHidden="0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qFormat="1" w:unhideWhenUsed="0" w:uiPriority="99" w:semiHidden="0" w:name="table of authorities" w:locked="1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 w:locked="1"/>
    <w:lsdException w:qFormat="1" w:unhideWhenUsed="0" w:uiPriority="99" w:semiHidden="0" w:name="Body Text Indent" w:locked="1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20" w:semiHidden="0" w:name="Emphasis"/>
    <w:lsdException w:qFormat="1" w:unhideWhenUsed="0" w:uiPriority="99" w:semiHidden="0" w:name="Document Map" w:locked="1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 w:locked="1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48"/>
    <w:qFormat/>
    <w:locked/>
    <w:uiPriority w:val="99"/>
    <w:pPr>
      <w:keepNext/>
      <w:keepLines/>
      <w:pageBreakBefore/>
      <w:numPr>
        <w:ilvl w:val="0"/>
        <w:numId w:val="1"/>
      </w:numPr>
      <w:tabs>
        <w:tab w:val="left" w:pos="0"/>
      </w:tabs>
      <w:spacing w:before="340" w:after="330" w:line="576" w:lineRule="auto"/>
      <w:ind w:firstLine="200" w:firstLineChars="200"/>
      <w:jc w:val="left"/>
      <w:outlineLvl w:val="0"/>
    </w:pPr>
    <w:rPr>
      <w:b/>
      <w:kern w:val="44"/>
      <w:sz w:val="44"/>
      <w:szCs w:val="20"/>
    </w:rPr>
  </w:style>
  <w:style w:type="paragraph" w:styleId="4">
    <w:name w:val="heading 2"/>
    <w:basedOn w:val="1"/>
    <w:next w:val="1"/>
    <w:link w:val="49"/>
    <w:qFormat/>
    <w:locked/>
    <w:uiPriority w:val="99"/>
    <w:pPr>
      <w:keepNext/>
      <w:keepLines/>
      <w:numPr>
        <w:ilvl w:val="1"/>
        <w:numId w:val="2"/>
      </w:numPr>
      <w:tabs>
        <w:tab w:val="left" w:pos="420"/>
      </w:tabs>
      <w:spacing w:before="240" w:after="240" w:line="360" w:lineRule="auto"/>
      <w:jc w:val="left"/>
      <w:outlineLvl w:val="1"/>
    </w:pPr>
    <w:rPr>
      <w:rFonts w:ascii="Arial" w:hAnsi="Arial" w:eastAsia="黑体"/>
      <w:b/>
      <w:kern w:val="0"/>
      <w:sz w:val="28"/>
      <w:szCs w:val="20"/>
    </w:rPr>
  </w:style>
  <w:style w:type="paragraph" w:styleId="5">
    <w:name w:val="heading 3"/>
    <w:basedOn w:val="1"/>
    <w:next w:val="1"/>
    <w:link w:val="50"/>
    <w:qFormat/>
    <w:locked/>
    <w:uiPriority w:val="99"/>
    <w:pPr>
      <w:keepNext/>
      <w:keepLines/>
      <w:numPr>
        <w:ilvl w:val="2"/>
        <w:numId w:val="3"/>
      </w:numPr>
      <w:tabs>
        <w:tab w:val="left" w:pos="0"/>
      </w:tabs>
      <w:spacing w:before="40" w:after="40" w:line="360" w:lineRule="auto"/>
      <w:jc w:val="left"/>
      <w:outlineLvl w:val="2"/>
    </w:pPr>
    <w:rPr>
      <w:rFonts w:eastAsia="仿宋"/>
      <w:b/>
      <w:kern w:val="0"/>
      <w:sz w:val="28"/>
      <w:szCs w:val="20"/>
    </w:rPr>
  </w:style>
  <w:style w:type="paragraph" w:styleId="6">
    <w:name w:val="heading 4"/>
    <w:basedOn w:val="1"/>
    <w:next w:val="1"/>
    <w:link w:val="51"/>
    <w:qFormat/>
    <w:locked/>
    <w:uiPriority w:val="99"/>
    <w:pPr>
      <w:tabs>
        <w:tab w:val="left" w:pos="0"/>
      </w:tabs>
      <w:outlineLvl w:val="3"/>
    </w:pPr>
    <w:rPr>
      <w:rFonts w:ascii="Cambria" w:hAnsi="Cambria" w:eastAsia="宋体"/>
    </w:rPr>
  </w:style>
  <w:style w:type="character" w:default="1" w:styleId="28">
    <w:name w:val="Default Paragraph Font"/>
    <w:semiHidden/>
    <w:qFormat/>
    <w:uiPriority w:val="99"/>
  </w:style>
  <w:style w:type="table" w:default="1" w:styleId="2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pPr>
      <w:ind w:left="2100"/>
    </w:pPr>
  </w:style>
  <w:style w:type="paragraph" w:styleId="7">
    <w:name w:val="table of authorities"/>
    <w:basedOn w:val="1"/>
    <w:next w:val="1"/>
    <w:qFormat/>
    <w:locked/>
    <w:uiPriority w:val="99"/>
    <w:pPr>
      <w:ind w:left="420" w:leftChars="200"/>
    </w:pPr>
    <w:rPr>
      <w:rFonts w:eastAsia="方正仿宋_GBK"/>
      <w:sz w:val="32"/>
      <w:szCs w:val="20"/>
    </w:rPr>
  </w:style>
  <w:style w:type="paragraph" w:styleId="8">
    <w:name w:val="Normal Indent"/>
    <w:basedOn w:val="1"/>
    <w:qFormat/>
    <w:uiPriority w:val="99"/>
    <w:pPr>
      <w:spacing w:line="360" w:lineRule="auto"/>
      <w:ind w:firstLine="567" w:firstLineChars="200"/>
      <w:jc w:val="left"/>
    </w:pPr>
    <w:rPr>
      <w:sz w:val="28"/>
      <w:szCs w:val="24"/>
    </w:rPr>
  </w:style>
  <w:style w:type="paragraph" w:styleId="9">
    <w:name w:val="Document Map"/>
    <w:basedOn w:val="1"/>
    <w:link w:val="52"/>
    <w:qFormat/>
    <w:locked/>
    <w:uiPriority w:val="99"/>
    <w:pPr>
      <w:shd w:val="clear" w:color="auto" w:fill="000080"/>
    </w:pPr>
    <w:rPr>
      <w:sz w:val="24"/>
      <w:szCs w:val="20"/>
    </w:rPr>
  </w:style>
  <w:style w:type="paragraph" w:styleId="10">
    <w:name w:val="annotation text"/>
    <w:basedOn w:val="1"/>
    <w:link w:val="53"/>
    <w:qFormat/>
    <w:locked/>
    <w:uiPriority w:val="99"/>
    <w:pPr>
      <w:adjustRightInd w:val="0"/>
      <w:jc w:val="left"/>
      <w:textAlignment w:val="baseline"/>
    </w:pPr>
    <w:rPr>
      <w:szCs w:val="20"/>
    </w:rPr>
  </w:style>
  <w:style w:type="paragraph" w:styleId="11">
    <w:name w:val="Body Text"/>
    <w:basedOn w:val="1"/>
    <w:next w:val="12"/>
    <w:link w:val="54"/>
    <w:qFormat/>
    <w:locked/>
    <w:uiPriority w:val="99"/>
    <w:pPr>
      <w:jc w:val="center"/>
    </w:pPr>
    <w:rPr>
      <w:rFonts w:eastAsia="方正仿宋_GBK"/>
      <w:b/>
      <w:kern w:val="0"/>
      <w:sz w:val="20"/>
      <w:szCs w:val="20"/>
    </w:rPr>
  </w:style>
  <w:style w:type="paragraph" w:customStyle="1" w:styleId="12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13">
    <w:name w:val="Body Text Indent"/>
    <w:basedOn w:val="1"/>
    <w:next w:val="14"/>
    <w:link w:val="56"/>
    <w:qFormat/>
    <w:locked/>
    <w:uiPriority w:val="99"/>
    <w:pPr>
      <w:spacing w:after="120"/>
      <w:ind w:left="200" w:leftChars="200"/>
    </w:pPr>
    <w:rPr>
      <w:sz w:val="24"/>
      <w:szCs w:val="20"/>
    </w:rPr>
  </w:style>
  <w:style w:type="paragraph" w:styleId="14">
    <w:name w:val="Normal (Web)"/>
    <w:basedOn w:val="1"/>
    <w:qFormat/>
    <w:uiPriority w:val="99"/>
    <w:pPr>
      <w:widowControl/>
      <w:spacing w:before="100" w:beforeAutospacing="1" w:after="100" w:afterAutospacing="1" w:line="360" w:lineRule="auto"/>
      <w:ind w:firstLine="960" w:firstLineChars="200"/>
      <w:jc w:val="left"/>
    </w:pPr>
    <w:rPr>
      <w:rFonts w:ascii="宋体" w:eastAsia="Times New Roman"/>
      <w:sz w:val="24"/>
      <w:szCs w:val="24"/>
    </w:rPr>
  </w:style>
  <w:style w:type="paragraph" w:styleId="15">
    <w:name w:val="toc 5"/>
    <w:basedOn w:val="1"/>
    <w:next w:val="1"/>
    <w:qFormat/>
    <w:locked/>
    <w:uiPriority w:val="99"/>
    <w:pPr>
      <w:ind w:left="1680" w:leftChars="800"/>
    </w:pPr>
    <w:rPr>
      <w:rFonts w:eastAsia="方正仿宋_GBK"/>
      <w:sz w:val="32"/>
      <w:szCs w:val="24"/>
    </w:rPr>
  </w:style>
  <w:style w:type="paragraph" w:styleId="16">
    <w:name w:val="Plain Text"/>
    <w:basedOn w:val="1"/>
    <w:link w:val="57"/>
    <w:qFormat/>
    <w:uiPriority w:val="99"/>
    <w:rPr>
      <w:rFonts w:ascii="宋体" w:hAnsi="Courier New"/>
      <w:kern w:val="0"/>
      <w:szCs w:val="20"/>
    </w:rPr>
  </w:style>
  <w:style w:type="paragraph" w:styleId="17">
    <w:name w:val="Date"/>
    <w:basedOn w:val="1"/>
    <w:next w:val="1"/>
    <w:link w:val="58"/>
    <w:qFormat/>
    <w:uiPriority w:val="99"/>
    <w:pPr>
      <w:ind w:left="100" w:leftChars="2500"/>
    </w:pPr>
    <w:rPr>
      <w:sz w:val="24"/>
      <w:szCs w:val="20"/>
    </w:rPr>
  </w:style>
  <w:style w:type="paragraph" w:styleId="18">
    <w:name w:val="Body Text Indent 2"/>
    <w:basedOn w:val="1"/>
    <w:link w:val="59"/>
    <w:qFormat/>
    <w:uiPriority w:val="99"/>
    <w:pPr>
      <w:spacing w:after="120" w:line="480" w:lineRule="auto"/>
      <w:ind w:left="420" w:leftChars="200" w:firstLine="960" w:firstLineChars="200"/>
      <w:jc w:val="left"/>
    </w:pPr>
    <w:rPr>
      <w:kern w:val="0"/>
      <w:szCs w:val="20"/>
    </w:rPr>
  </w:style>
  <w:style w:type="paragraph" w:styleId="19">
    <w:name w:val="Balloon Text"/>
    <w:basedOn w:val="1"/>
    <w:link w:val="60"/>
    <w:semiHidden/>
    <w:qFormat/>
    <w:locked/>
    <w:uiPriority w:val="99"/>
    <w:rPr>
      <w:rFonts w:eastAsia="方正仿宋_GBK"/>
      <w:kern w:val="0"/>
      <w:sz w:val="18"/>
      <w:szCs w:val="20"/>
    </w:rPr>
  </w:style>
  <w:style w:type="paragraph" w:styleId="20">
    <w:name w:val="footer"/>
    <w:basedOn w:val="1"/>
    <w:link w:val="6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21">
    <w:name w:val="header"/>
    <w:basedOn w:val="1"/>
    <w:link w:val="6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22">
    <w:name w:val="toc 1"/>
    <w:basedOn w:val="1"/>
    <w:next w:val="1"/>
    <w:qFormat/>
    <w:locked/>
    <w:uiPriority w:val="99"/>
    <w:pPr>
      <w:spacing w:line="360" w:lineRule="auto"/>
      <w:ind w:firstLine="960" w:firstLineChars="200"/>
      <w:jc w:val="left"/>
    </w:pPr>
    <w:rPr>
      <w:sz w:val="28"/>
      <w:szCs w:val="24"/>
    </w:rPr>
  </w:style>
  <w:style w:type="paragraph" w:styleId="23">
    <w:name w:val="List"/>
    <w:basedOn w:val="1"/>
    <w:qFormat/>
    <w:uiPriority w:val="99"/>
    <w:pPr>
      <w:spacing w:line="360" w:lineRule="auto"/>
      <w:ind w:left="200" w:hanging="200" w:hangingChars="200"/>
      <w:jc w:val="center"/>
    </w:pPr>
    <w:rPr>
      <w:sz w:val="24"/>
      <w:szCs w:val="24"/>
    </w:rPr>
  </w:style>
  <w:style w:type="paragraph" w:styleId="24">
    <w:name w:val="toc 2"/>
    <w:basedOn w:val="1"/>
    <w:next w:val="1"/>
    <w:qFormat/>
    <w:locked/>
    <w:uiPriority w:val="99"/>
    <w:pPr>
      <w:ind w:left="210"/>
      <w:jc w:val="left"/>
    </w:pPr>
    <w:rPr>
      <w:smallCaps/>
      <w:sz w:val="20"/>
      <w:szCs w:val="24"/>
    </w:rPr>
  </w:style>
  <w:style w:type="paragraph" w:styleId="25">
    <w:name w:val="Title"/>
    <w:basedOn w:val="1"/>
    <w:link w:val="63"/>
    <w:qFormat/>
    <w:locked/>
    <w:uiPriority w:val="99"/>
    <w:pPr>
      <w:spacing w:before="240" w:after="60"/>
      <w:jc w:val="center"/>
      <w:outlineLvl w:val="0"/>
    </w:pPr>
    <w:rPr>
      <w:rFonts w:ascii="Arial" w:hAnsi="Arial" w:eastAsia="方正仿宋_GBK"/>
      <w:b/>
      <w:kern w:val="0"/>
      <w:sz w:val="32"/>
      <w:szCs w:val="20"/>
    </w:rPr>
  </w:style>
  <w:style w:type="table" w:styleId="27">
    <w:name w:val="Table Grid"/>
    <w:basedOn w:val="26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9">
    <w:name w:val="Strong"/>
    <w:basedOn w:val="28"/>
    <w:qFormat/>
    <w:locked/>
    <w:uiPriority w:val="99"/>
    <w:rPr>
      <w:rFonts w:cs="Times New Roman"/>
      <w:b/>
    </w:rPr>
  </w:style>
  <w:style w:type="character" w:styleId="30">
    <w:name w:val="page number"/>
    <w:basedOn w:val="28"/>
    <w:qFormat/>
    <w:uiPriority w:val="99"/>
    <w:rPr>
      <w:rFonts w:cs="Times New Roman"/>
    </w:rPr>
  </w:style>
  <w:style w:type="character" w:styleId="31">
    <w:name w:val="Hyperlink"/>
    <w:basedOn w:val="28"/>
    <w:qFormat/>
    <w:uiPriority w:val="99"/>
    <w:rPr>
      <w:rFonts w:cs="Times New Roman"/>
      <w:color w:val="0000FF"/>
      <w:u w:val="single"/>
    </w:rPr>
  </w:style>
  <w:style w:type="paragraph" w:customStyle="1" w:styleId="3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简体" w:hAnsi="Calibri" w:eastAsia="方正小标宋简体" w:cs="Times New Roman"/>
      <w:color w:val="000000"/>
      <w:kern w:val="0"/>
      <w:sz w:val="24"/>
      <w:szCs w:val="20"/>
      <w:lang w:val="en-US" w:eastAsia="zh-CN" w:bidi="ar-SA"/>
    </w:rPr>
  </w:style>
  <w:style w:type="character" w:customStyle="1" w:styleId="33">
    <w:name w:val="Heading 1 Char"/>
    <w:basedOn w:val="28"/>
    <w:link w:val="3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34">
    <w:name w:val="Heading 2 Char"/>
    <w:basedOn w:val="28"/>
    <w:link w:val="4"/>
    <w:semiHidden/>
    <w:qFormat/>
    <w:locked/>
    <w:uiPriority w:val="99"/>
    <w:rPr>
      <w:rFonts w:ascii="Cambria" w:hAnsi="Cambria" w:eastAsia="宋体" w:cs="Times New Roman"/>
      <w:b/>
      <w:sz w:val="32"/>
    </w:rPr>
  </w:style>
  <w:style w:type="character" w:customStyle="1" w:styleId="35">
    <w:name w:val="Heading 3 Char"/>
    <w:basedOn w:val="28"/>
    <w:link w:val="5"/>
    <w:qFormat/>
    <w:locked/>
    <w:uiPriority w:val="99"/>
    <w:rPr>
      <w:rFonts w:cs="Times New Roman"/>
      <w:b/>
      <w:sz w:val="32"/>
    </w:rPr>
  </w:style>
  <w:style w:type="character" w:customStyle="1" w:styleId="36">
    <w:name w:val="Heading 4 Char"/>
    <w:basedOn w:val="28"/>
    <w:link w:val="6"/>
    <w:semiHidden/>
    <w:qFormat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37">
    <w:name w:val="Body Text Char"/>
    <w:basedOn w:val="28"/>
    <w:link w:val="11"/>
    <w:semiHidden/>
    <w:qFormat/>
    <w:locked/>
    <w:uiPriority w:val="99"/>
    <w:rPr>
      <w:rFonts w:cs="Times New Roman"/>
      <w:sz w:val="21"/>
      <w:szCs w:val="21"/>
    </w:rPr>
  </w:style>
  <w:style w:type="character" w:customStyle="1" w:styleId="38">
    <w:name w:val="Document Map Char"/>
    <w:basedOn w:val="28"/>
    <w:link w:val="9"/>
    <w:semiHidden/>
    <w:qFormat/>
    <w:locked/>
    <w:uiPriority w:val="99"/>
    <w:rPr>
      <w:rFonts w:cs="Times New Roman"/>
      <w:sz w:val="2"/>
    </w:rPr>
  </w:style>
  <w:style w:type="character" w:customStyle="1" w:styleId="39">
    <w:name w:val="Comment Text Char"/>
    <w:basedOn w:val="28"/>
    <w:link w:val="10"/>
    <w:semiHidden/>
    <w:qFormat/>
    <w:locked/>
    <w:uiPriority w:val="99"/>
    <w:rPr>
      <w:rFonts w:cs="Times New Roman"/>
      <w:sz w:val="21"/>
      <w:szCs w:val="21"/>
    </w:rPr>
  </w:style>
  <w:style w:type="character" w:customStyle="1" w:styleId="40">
    <w:name w:val="Body Text Indent Char"/>
    <w:basedOn w:val="28"/>
    <w:link w:val="13"/>
    <w:semiHidden/>
    <w:qFormat/>
    <w:locked/>
    <w:uiPriority w:val="99"/>
    <w:rPr>
      <w:rFonts w:cs="Times New Roman"/>
      <w:sz w:val="21"/>
      <w:szCs w:val="21"/>
    </w:rPr>
  </w:style>
  <w:style w:type="character" w:customStyle="1" w:styleId="41">
    <w:name w:val="Plain Text Char"/>
    <w:basedOn w:val="28"/>
    <w:link w:val="16"/>
    <w:qFormat/>
    <w:locked/>
    <w:uiPriority w:val="99"/>
    <w:rPr>
      <w:rFonts w:ascii="宋体" w:hAnsi="Courier New" w:cs="Times New Roman"/>
      <w:kern w:val="2"/>
      <w:sz w:val="21"/>
    </w:rPr>
  </w:style>
  <w:style w:type="character" w:customStyle="1" w:styleId="42">
    <w:name w:val="Date Char"/>
    <w:basedOn w:val="28"/>
    <w:link w:val="17"/>
    <w:semiHidden/>
    <w:qFormat/>
    <w:locked/>
    <w:uiPriority w:val="99"/>
    <w:rPr>
      <w:rFonts w:cs="Times New Roman"/>
      <w:sz w:val="21"/>
      <w:szCs w:val="21"/>
    </w:rPr>
  </w:style>
  <w:style w:type="character" w:customStyle="1" w:styleId="43">
    <w:name w:val="Body Text Indent 2 Char"/>
    <w:basedOn w:val="28"/>
    <w:link w:val="18"/>
    <w:semiHidden/>
    <w:qFormat/>
    <w:locked/>
    <w:uiPriority w:val="99"/>
    <w:rPr>
      <w:rFonts w:cs="Times New Roman"/>
      <w:sz w:val="21"/>
      <w:szCs w:val="21"/>
    </w:rPr>
  </w:style>
  <w:style w:type="character" w:customStyle="1" w:styleId="44">
    <w:name w:val="Balloon Text Char"/>
    <w:basedOn w:val="28"/>
    <w:link w:val="19"/>
    <w:semiHidden/>
    <w:qFormat/>
    <w:locked/>
    <w:uiPriority w:val="99"/>
    <w:rPr>
      <w:rFonts w:cs="Times New Roman"/>
      <w:sz w:val="2"/>
    </w:rPr>
  </w:style>
  <w:style w:type="character" w:customStyle="1" w:styleId="45">
    <w:name w:val="Footer Char"/>
    <w:basedOn w:val="28"/>
    <w:link w:val="20"/>
    <w:qFormat/>
    <w:locked/>
    <w:uiPriority w:val="99"/>
    <w:rPr>
      <w:rFonts w:cs="Times New Roman"/>
      <w:sz w:val="18"/>
    </w:rPr>
  </w:style>
  <w:style w:type="character" w:customStyle="1" w:styleId="46">
    <w:name w:val="Header Char"/>
    <w:basedOn w:val="28"/>
    <w:link w:val="21"/>
    <w:qFormat/>
    <w:locked/>
    <w:uiPriority w:val="99"/>
    <w:rPr>
      <w:rFonts w:cs="Times New Roman"/>
      <w:sz w:val="18"/>
    </w:rPr>
  </w:style>
  <w:style w:type="character" w:customStyle="1" w:styleId="47">
    <w:name w:val="Title Char"/>
    <w:basedOn w:val="28"/>
    <w:link w:val="25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48">
    <w:name w:val="Heading 1 Char1"/>
    <w:link w:val="3"/>
    <w:qFormat/>
    <w:locked/>
    <w:uiPriority w:val="99"/>
    <w:rPr>
      <w:b/>
      <w:kern w:val="44"/>
      <w:sz w:val="44"/>
    </w:rPr>
  </w:style>
  <w:style w:type="character" w:customStyle="1" w:styleId="49">
    <w:name w:val="Heading 2 Char1"/>
    <w:link w:val="4"/>
    <w:qFormat/>
    <w:locked/>
    <w:uiPriority w:val="99"/>
    <w:rPr>
      <w:rFonts w:ascii="Arial" w:hAnsi="Arial" w:eastAsia="黑体"/>
      <w:b/>
      <w:sz w:val="28"/>
    </w:rPr>
  </w:style>
  <w:style w:type="character" w:customStyle="1" w:styleId="50">
    <w:name w:val="Heading 3 Char1"/>
    <w:link w:val="5"/>
    <w:qFormat/>
    <w:locked/>
    <w:uiPriority w:val="99"/>
    <w:rPr>
      <w:rFonts w:eastAsia="仿宋"/>
      <w:b/>
      <w:sz w:val="28"/>
    </w:rPr>
  </w:style>
  <w:style w:type="character" w:customStyle="1" w:styleId="51">
    <w:name w:val="Heading 4 Char1"/>
    <w:link w:val="6"/>
    <w:qFormat/>
    <w:locked/>
    <w:uiPriority w:val="99"/>
    <w:rPr>
      <w:rFonts w:ascii="Cambria" w:hAnsi="Cambria" w:eastAsia="宋体"/>
      <w:b/>
      <w:sz w:val="28"/>
    </w:rPr>
  </w:style>
  <w:style w:type="character" w:customStyle="1" w:styleId="52">
    <w:name w:val="Document Map Char1"/>
    <w:link w:val="9"/>
    <w:qFormat/>
    <w:locked/>
    <w:uiPriority w:val="99"/>
    <w:rPr>
      <w:kern w:val="2"/>
      <w:sz w:val="24"/>
      <w:shd w:val="clear" w:color="auto" w:fill="000080"/>
    </w:rPr>
  </w:style>
  <w:style w:type="character" w:customStyle="1" w:styleId="53">
    <w:name w:val="Comment Text Char1"/>
    <w:link w:val="10"/>
    <w:qFormat/>
    <w:locked/>
    <w:uiPriority w:val="99"/>
    <w:rPr>
      <w:kern w:val="2"/>
      <w:sz w:val="21"/>
    </w:rPr>
  </w:style>
  <w:style w:type="character" w:customStyle="1" w:styleId="54">
    <w:name w:val="Body Text Char1"/>
    <w:link w:val="11"/>
    <w:qFormat/>
    <w:locked/>
    <w:uiPriority w:val="99"/>
    <w:rPr>
      <w:rFonts w:eastAsia="方正仿宋_GBK"/>
      <w:b/>
      <w:sz w:val="20"/>
    </w:rPr>
  </w:style>
  <w:style w:type="paragraph" w:styleId="55">
    <w:name w:val="List Paragraph"/>
    <w:basedOn w:val="1"/>
    <w:qFormat/>
    <w:uiPriority w:val="99"/>
    <w:pPr>
      <w:ind w:firstLine="420" w:firstLineChars="200"/>
    </w:pPr>
    <w:rPr>
      <w:rFonts w:eastAsia="方正仿宋_GBK"/>
      <w:sz w:val="32"/>
      <w:szCs w:val="20"/>
    </w:rPr>
  </w:style>
  <w:style w:type="character" w:customStyle="1" w:styleId="56">
    <w:name w:val="Body Text Indent Char1"/>
    <w:link w:val="13"/>
    <w:qFormat/>
    <w:locked/>
    <w:uiPriority w:val="99"/>
    <w:rPr>
      <w:kern w:val="2"/>
      <w:sz w:val="24"/>
      <w:lang w:val="en-US" w:eastAsia="zh-CN"/>
    </w:rPr>
  </w:style>
  <w:style w:type="character" w:customStyle="1" w:styleId="57">
    <w:name w:val="Plain Text Char1"/>
    <w:link w:val="16"/>
    <w:qFormat/>
    <w:locked/>
    <w:uiPriority w:val="99"/>
    <w:rPr>
      <w:rFonts w:ascii="宋体" w:hAnsi="Courier New"/>
      <w:sz w:val="21"/>
    </w:rPr>
  </w:style>
  <w:style w:type="character" w:customStyle="1" w:styleId="58">
    <w:name w:val="Date Char1"/>
    <w:link w:val="17"/>
    <w:qFormat/>
    <w:locked/>
    <w:uiPriority w:val="99"/>
    <w:rPr>
      <w:rFonts w:eastAsia="宋体"/>
      <w:kern w:val="2"/>
      <w:sz w:val="24"/>
      <w:lang w:val="en-US" w:eastAsia="zh-CN"/>
    </w:rPr>
  </w:style>
  <w:style w:type="character" w:customStyle="1" w:styleId="59">
    <w:name w:val="Body Text Indent 2 Char1"/>
    <w:link w:val="18"/>
    <w:qFormat/>
    <w:locked/>
    <w:uiPriority w:val="99"/>
    <w:rPr>
      <w:sz w:val="21"/>
    </w:rPr>
  </w:style>
  <w:style w:type="character" w:customStyle="1" w:styleId="60">
    <w:name w:val="Balloon Text Char1"/>
    <w:link w:val="19"/>
    <w:semiHidden/>
    <w:qFormat/>
    <w:locked/>
    <w:uiPriority w:val="99"/>
    <w:rPr>
      <w:rFonts w:eastAsia="方正仿宋_GBK"/>
      <w:sz w:val="18"/>
    </w:rPr>
  </w:style>
  <w:style w:type="character" w:customStyle="1" w:styleId="61">
    <w:name w:val="Footer Char1"/>
    <w:link w:val="20"/>
    <w:qFormat/>
    <w:locked/>
    <w:uiPriority w:val="99"/>
    <w:rPr>
      <w:sz w:val="18"/>
    </w:rPr>
  </w:style>
  <w:style w:type="character" w:customStyle="1" w:styleId="62">
    <w:name w:val="Header Char1"/>
    <w:link w:val="21"/>
    <w:qFormat/>
    <w:locked/>
    <w:uiPriority w:val="99"/>
    <w:rPr>
      <w:sz w:val="18"/>
    </w:rPr>
  </w:style>
  <w:style w:type="character" w:customStyle="1" w:styleId="63">
    <w:name w:val="Title Char1"/>
    <w:link w:val="25"/>
    <w:qFormat/>
    <w:locked/>
    <w:uiPriority w:val="99"/>
    <w:rPr>
      <w:rFonts w:ascii="Arial" w:hAnsi="Arial" w:eastAsia="方正仿宋_GBK"/>
      <w:b/>
      <w:sz w:val="32"/>
    </w:rPr>
  </w:style>
  <w:style w:type="character" w:customStyle="1" w:styleId="64">
    <w:name w:val="font61"/>
    <w:qFormat/>
    <w:uiPriority w:val="99"/>
    <w:rPr>
      <w:rFonts w:ascii="??_GB2312" w:eastAsia="Times New Roman"/>
      <w:color w:val="FF0000"/>
      <w:sz w:val="20"/>
    </w:rPr>
  </w:style>
  <w:style w:type="character" w:customStyle="1" w:styleId="65">
    <w:name w:val="font141"/>
    <w:qFormat/>
    <w:uiPriority w:val="99"/>
    <w:rPr>
      <w:rFonts w:ascii="??_GB2312" w:eastAsia="Times New Roman"/>
      <w:color w:val="000000"/>
      <w:sz w:val="22"/>
    </w:rPr>
  </w:style>
  <w:style w:type="character" w:customStyle="1" w:styleId="66">
    <w:name w:val="font01"/>
    <w:qFormat/>
    <w:uiPriority w:val="99"/>
    <w:rPr>
      <w:rFonts w:ascii="Arial Narrow" w:hAnsi="Arial Narrow"/>
      <w:color w:val="000000"/>
      <w:sz w:val="18"/>
    </w:rPr>
  </w:style>
  <w:style w:type="character" w:customStyle="1" w:styleId="67">
    <w:name w:val="font51"/>
    <w:qFormat/>
    <w:uiPriority w:val="99"/>
    <w:rPr>
      <w:color w:val="000000"/>
      <w:sz w:val="22"/>
    </w:rPr>
  </w:style>
  <w:style w:type="character" w:customStyle="1" w:styleId="68">
    <w:name w:val="font131"/>
    <w:qFormat/>
    <w:uiPriority w:val="99"/>
    <w:rPr>
      <w:rFonts w:ascii="仿宋" w:hAnsi="仿宋" w:eastAsia="仿宋"/>
      <w:color w:val="FF0000"/>
      <w:sz w:val="22"/>
    </w:rPr>
  </w:style>
  <w:style w:type="character" w:customStyle="1" w:styleId="69">
    <w:name w:val="font101"/>
    <w:qFormat/>
    <w:uiPriority w:val="99"/>
    <w:rPr>
      <w:rFonts w:ascii="宋体" w:eastAsia="宋体"/>
      <w:color w:val="000000"/>
      <w:sz w:val="22"/>
    </w:rPr>
  </w:style>
  <w:style w:type="character" w:customStyle="1" w:styleId="70">
    <w:name w:val="font31"/>
    <w:qFormat/>
    <w:uiPriority w:val="99"/>
    <w:rPr>
      <w:rFonts w:ascii="宋体" w:eastAsia="宋体"/>
      <w:color w:val="000000"/>
    </w:rPr>
  </w:style>
  <w:style w:type="character" w:customStyle="1" w:styleId="71">
    <w:name w:val="font13"/>
    <w:qFormat/>
    <w:uiPriority w:val="99"/>
    <w:rPr>
      <w:color w:val="000000"/>
      <w:sz w:val="20"/>
    </w:rPr>
  </w:style>
  <w:style w:type="character" w:customStyle="1" w:styleId="72">
    <w:name w:val="font21"/>
    <w:qFormat/>
    <w:uiPriority w:val="99"/>
    <w:rPr>
      <w:rFonts w:ascii="宋体" w:eastAsia="宋体"/>
      <w:color w:val="000000"/>
    </w:rPr>
  </w:style>
  <w:style w:type="character" w:customStyle="1" w:styleId="73">
    <w:name w:val="font111"/>
    <w:qFormat/>
    <w:uiPriority w:val="99"/>
    <w:rPr>
      <w:rFonts w:ascii="??_GB2312" w:eastAsia="Times New Roman"/>
      <w:color w:val="000000"/>
      <w:sz w:val="22"/>
    </w:rPr>
  </w:style>
  <w:style w:type="character" w:customStyle="1" w:styleId="74">
    <w:name w:val="font41"/>
    <w:qFormat/>
    <w:uiPriority w:val="99"/>
    <w:rPr>
      <w:rFonts w:ascii="Calibri"/>
      <w:b/>
      <w:color w:val="000000"/>
      <w:sz w:val="21"/>
    </w:rPr>
  </w:style>
  <w:style w:type="character" w:customStyle="1" w:styleId="75">
    <w:name w:val="font91"/>
    <w:qFormat/>
    <w:uiPriority w:val="99"/>
    <w:rPr>
      <w:rFonts w:ascii="??_GB2312" w:eastAsia="Times New Roman"/>
      <w:b/>
      <w:color w:val="000000"/>
      <w:sz w:val="22"/>
    </w:rPr>
  </w:style>
  <w:style w:type="character" w:customStyle="1" w:styleId="76">
    <w:name w:val="font81"/>
    <w:qFormat/>
    <w:uiPriority w:val="99"/>
    <w:rPr>
      <w:rFonts w:ascii="??_GB2312" w:eastAsia="Times New Roman"/>
      <w:color w:val="000000"/>
      <w:sz w:val="22"/>
    </w:rPr>
  </w:style>
  <w:style w:type="character" w:customStyle="1" w:styleId="77">
    <w:name w:val="font71"/>
    <w:qFormat/>
    <w:uiPriority w:val="99"/>
    <w:rPr>
      <w:rFonts w:ascii="??_GB2312" w:eastAsia="Times New Roman"/>
      <w:color w:val="000000"/>
      <w:sz w:val="22"/>
    </w:rPr>
  </w:style>
  <w:style w:type="character" w:customStyle="1" w:styleId="78">
    <w:name w:val="font11"/>
    <w:basedOn w:val="28"/>
    <w:qFormat/>
    <w:uiPriority w:val="99"/>
    <w:rPr>
      <w:rFonts w:ascii="Arial Narrow" w:hAnsi="Arial Narrow"/>
      <w:color w:val="000000"/>
      <w:sz w:val="18"/>
    </w:rPr>
  </w:style>
  <w:style w:type="paragraph" w:customStyle="1" w:styleId="79">
    <w:name w:val="xl27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 w:line="360" w:lineRule="auto"/>
      <w:ind w:firstLine="960" w:firstLineChars="200"/>
      <w:jc w:val="center"/>
    </w:pPr>
    <w:rPr>
      <w:rFonts w:ascii="??_GB2312" w:hAnsi="宋体" w:eastAsia="Times New Roman"/>
      <w:sz w:val="24"/>
      <w:szCs w:val="24"/>
    </w:rPr>
  </w:style>
  <w:style w:type="paragraph" w:customStyle="1" w:styleId="80">
    <w:name w:val="样式1"/>
    <w:basedOn w:val="1"/>
    <w:qFormat/>
    <w:uiPriority w:val="99"/>
    <w:pPr>
      <w:spacing w:line="360" w:lineRule="auto"/>
      <w:ind w:firstLine="960" w:firstLineChars="200"/>
      <w:jc w:val="left"/>
    </w:pPr>
    <w:rPr>
      <w:sz w:val="28"/>
      <w:szCs w:val="24"/>
    </w:rPr>
  </w:style>
  <w:style w:type="paragraph" w:customStyle="1" w:styleId="81">
    <w:name w:val="p0"/>
    <w:basedOn w:val="1"/>
    <w:qFormat/>
    <w:uiPriority w:val="99"/>
    <w:pPr>
      <w:widowControl/>
    </w:pPr>
    <w:rPr>
      <w:rFonts w:ascii="Calibri" w:hAnsi="Calibri"/>
      <w:szCs w:val="24"/>
    </w:rPr>
  </w:style>
  <w:style w:type="paragraph" w:customStyle="1" w:styleId="82">
    <w:name w:val="公正文"/>
    <w:basedOn w:val="8"/>
    <w:qFormat/>
    <w:uiPriority w:val="99"/>
    <w:pPr>
      <w:adjustRightInd w:val="0"/>
      <w:snapToGrid w:val="0"/>
      <w:spacing w:line="355" w:lineRule="auto"/>
      <w:ind w:firstLine="200"/>
    </w:pPr>
    <w:rPr>
      <w:rFonts w:ascii="宋体"/>
    </w:rPr>
  </w:style>
  <w:style w:type="paragraph" w:customStyle="1" w:styleId="83">
    <w:name w:val="列出段落1"/>
    <w:basedOn w:val="1"/>
    <w:qFormat/>
    <w:uiPriority w:val="99"/>
    <w:pPr>
      <w:ind w:firstLine="420" w:firstLineChars="200"/>
    </w:pPr>
    <w:rPr>
      <w:szCs w:val="24"/>
    </w:rPr>
  </w:style>
  <w:style w:type="character" w:customStyle="1" w:styleId="84">
    <w:name w:val="font112"/>
    <w:qFormat/>
    <w:uiPriority w:val="99"/>
    <w:rPr>
      <w:rFonts w:ascii="仿宋" w:hAnsi="仿宋" w:eastAsia="仿宋"/>
      <w:color w:val="000000"/>
      <w:sz w:val="22"/>
      <w:u w:val="none"/>
    </w:rPr>
  </w:style>
  <w:style w:type="paragraph" w:customStyle="1" w:styleId="85">
    <w:name w:val="新编正文"/>
    <w:basedOn w:val="1"/>
    <w:qFormat/>
    <w:uiPriority w:val="99"/>
    <w:pPr>
      <w:spacing w:before="60" w:after="60" w:line="360" w:lineRule="auto"/>
      <w:ind w:firstLine="420"/>
    </w:pPr>
    <w:rPr>
      <w:rFonts w:eastAsia="方正仿宋_GBK" w:cs="宋体"/>
      <w:kern w:val="0"/>
      <w:sz w:val="24"/>
      <w:szCs w:val="20"/>
    </w:rPr>
  </w:style>
  <w:style w:type="paragraph" w:customStyle="1" w:styleId="86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7">
    <w:name w:val="Char1 Char Char Char"/>
    <w:basedOn w:val="1"/>
    <w:qFormat/>
    <w:uiPriority w:val="99"/>
    <w:pPr>
      <w:widowControl/>
      <w:spacing w:after="160" w:line="240" w:lineRule="exact"/>
      <w:jc w:val="left"/>
    </w:pPr>
    <w:rPr>
      <w:szCs w:val="20"/>
    </w:rPr>
  </w:style>
  <w:style w:type="paragraph" w:customStyle="1" w:styleId="88">
    <w:name w:val="Char"/>
    <w:basedOn w:val="1"/>
    <w:qFormat/>
    <w:uiPriority w:val="99"/>
    <w:rPr>
      <w:szCs w:val="24"/>
    </w:rPr>
  </w:style>
  <w:style w:type="paragraph" w:customStyle="1" w:styleId="89">
    <w:name w:val="默认段落字体 Para Char Char Char Char Char Char Char Char Char Char"/>
    <w:basedOn w:val="1"/>
    <w:qFormat/>
    <w:uiPriority w:val="99"/>
    <w:rPr>
      <w:szCs w:val="24"/>
    </w:rPr>
  </w:style>
  <w:style w:type="character" w:customStyle="1" w:styleId="90">
    <w:name w:val="font121"/>
    <w:qFormat/>
    <w:uiPriority w:val="99"/>
    <w:rPr>
      <w:rFonts w:ascii="??_GB2312??alt" w:hAnsi="??_GB2312??alt"/>
      <w:color w:val="000000"/>
      <w:sz w:val="21"/>
      <w:u w:val="none"/>
    </w:rPr>
  </w:style>
  <w:style w:type="paragraph" w:customStyle="1" w:styleId="91">
    <w:name w:val="p17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  <w:style w:type="character" w:customStyle="1" w:styleId="92">
    <w:name w:val="NormalCharacter"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个人</Company>
  <Pages>3</Pages>
  <Words>698</Words>
  <Characters>809</Characters>
  <Lines>0</Lines>
  <Paragraphs>0</Paragraphs>
  <TotalTime>1</TotalTime>
  <ScaleCrop>false</ScaleCrop>
  <LinksUpToDate>false</LinksUpToDate>
  <CharactersWithSpaces>840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2022-04-26T16:04:00Z</dcterms:created>
  <dc:creator>Administrator</dc:creator>
  <cp:lastModifiedBy>fengdu</cp:lastModifiedBy>
  <cp:lastPrinted>2023-11-07T08:30:00Z</cp:lastPrinted>
  <dcterms:modified xsi:type="dcterms:W3CDTF">2023-12-21T11:16:28Z</dcterms:modified>
  <dc:title>   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522B9D8BEF92422A91F1E9E6E5FCFC05_13</vt:lpwstr>
  </property>
  <property fmtid="{D5CDD505-2E9C-101B-9397-08002B2CF9AE}" pid="4" name="KSOSaveFontToCloudKey">
    <vt:lpwstr>449650301_btnclosed</vt:lpwstr>
  </property>
  <property fmtid="{D5CDD505-2E9C-101B-9397-08002B2CF9AE}" pid="5" name="commondata">
    <vt:lpwstr>eyJoZGlkIjoiOTk0YTU1NWQzZDE4NTEyMDY1NjU4NWZhYzE3NGQ0ZWYifQ==</vt:lpwstr>
  </property>
</Properties>
</file>