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9D15">
      <w:pPr>
        <w:autoSpaceDE w:val="0"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1CA2C077">
      <w:pPr>
        <w:spacing w:line="580" w:lineRule="exact"/>
        <w:ind w:firstLine="1760" w:firstLineChars="400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0C5CF70">
      <w:pPr>
        <w:spacing w:line="594" w:lineRule="exact"/>
        <w:ind w:firstLine="1760" w:firstLineChars="400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 w14:paraId="42712CC1">
      <w:pPr>
        <w:autoSpaceDE w:val="0"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5E83DEC">
      <w:pPr>
        <w:spacing w:line="594" w:lineRule="exact"/>
        <w:ind w:firstLine="1760" w:firstLineChars="400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丰都县公共房屋保障中心</w:t>
      </w:r>
    </w:p>
    <w:p w14:paraId="4A9316E8"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关于李春梅新增廉租房保障对象审核结果</w:t>
      </w:r>
    </w:p>
    <w:p w14:paraId="5F492E4F"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  示</w:t>
      </w:r>
    </w:p>
    <w:p w14:paraId="607B6525">
      <w:pPr>
        <w:rPr>
          <w:rFonts w:ascii="Calibri Light" w:hAnsi="Calibri Light" w:eastAsia="方正仿宋_GBK" w:cs="方正仿宋_GBK"/>
          <w:sz w:val="32"/>
          <w:szCs w:val="32"/>
        </w:rPr>
      </w:pPr>
    </w:p>
    <w:p w14:paraId="1B468806">
      <w:pPr>
        <w:spacing w:line="560" w:lineRule="exact"/>
        <w:rPr>
          <w:rFonts w:ascii="Times New Roman" w:hAnsi="Times New Roman" w:eastAsia="方正仿宋_GBK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广大居民：</w:t>
      </w:r>
    </w:p>
    <w:p w14:paraId="07C2814D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关于名山街道花园社区居民李春梅（身份证号码500230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********</w:t>
      </w:r>
      <w:r>
        <w:rPr>
          <w:rFonts w:ascii="Times New Roman" w:hAnsi="Times New Roman" w:eastAsia="方正仿宋_GBK" w:cs="Times New Roman"/>
          <w:sz w:val="32"/>
          <w:szCs w:val="32"/>
        </w:rPr>
        <w:t>1588）在重庆市社会救助综合信息平台申报廉租住房保障事宜，根据丰都县人民政府《关于印发丰都县廉租住房保障申请办理办法（试行）的通知》（丰都府发〔2008〕49号）、《关于印发丰都县廉租住房保障管理办法（试行）的通知》（丰都府发〔2008〕50号）、</w:t>
      </w:r>
      <w:r>
        <w:rPr>
          <w:rFonts w:ascii="Times New Roman" w:hAnsi="Times New Roman" w:eastAsia="方正仿宋_GBK" w:cs="Times New Roman"/>
          <w:sz w:val="32"/>
          <w:szCs w:val="32"/>
          <w:lang w:val="zh-Hans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丰都县保障性住房工作领导小组会议纪要</w:t>
      </w:r>
      <w:r>
        <w:rPr>
          <w:rFonts w:ascii="Times New Roman" w:hAnsi="Times New Roman" w:eastAsia="方正仿宋_GBK" w:cs="Times New Roman"/>
          <w:sz w:val="32"/>
          <w:szCs w:val="32"/>
          <w:lang w:val="zh-Hans"/>
        </w:rPr>
        <w:t>》（〔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ascii="Times New Roman" w:hAnsi="Times New Roman" w:eastAsia="方正仿宋_GBK" w:cs="Times New Roman"/>
          <w:sz w:val="32"/>
          <w:szCs w:val="32"/>
          <w:lang w:val="zh-Hans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第一期</w:t>
      </w:r>
      <w:r>
        <w:rPr>
          <w:rFonts w:ascii="Times New Roman" w:hAnsi="Times New Roman" w:eastAsia="方正仿宋_GBK" w:cs="Times New Roman"/>
          <w:sz w:val="32"/>
          <w:szCs w:val="32"/>
          <w:lang w:val="zh-Hans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等文件规定，我中心会同县住建委、县公安局、县人社局、县民政局、县工商局、县税务局、县不动产登记中心等部门，对李春梅的户籍、车辆、收入、社保、房产、税收、工商营业执照注册资金等情况进行了会审，并对各部门的审查意见进行了汇总，现将李春梅拟纳入丰都县2024年廉租住房保障对象共计1户1人向广大居民进行为期5天的公示，公示期为2024年12月9日—12月13日，公示期内如有异议的，可向丰都县公共房屋保障中心反映和举报，公示无异议或异议不能成立的纳入丰都县2024年新增廉租房保障对象范围，同时建立2024年新增廉租房保障对象数据库，进入配租阶段。</w:t>
      </w:r>
    </w:p>
    <w:p w14:paraId="709ECB3B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AFC98E8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联系人：张晓建、黄小红   举报电话：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023</w:t>
      </w:r>
      <w:r>
        <w:rPr>
          <w:rFonts w:ascii="Times New Roman" w:hAnsi="Times New Roman" w:eastAsia="方正仿宋_GBK" w:cs="Times New Roman"/>
          <w:sz w:val="32"/>
          <w:szCs w:val="32"/>
        </w:rPr>
        <w:noBreakHyphen/>
      </w:r>
      <w:r>
        <w:rPr>
          <w:rFonts w:ascii="Times New Roman" w:hAnsi="Times New Roman" w:eastAsia="方正仿宋_GBK" w:cs="Times New Roman"/>
          <w:sz w:val="32"/>
          <w:szCs w:val="32"/>
        </w:rPr>
        <w:t>70735016</w:t>
      </w:r>
    </w:p>
    <w:p w14:paraId="35002842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附件：丰都县2024年新增廉租房保障对象花名册</w:t>
      </w:r>
    </w:p>
    <w:p w14:paraId="2E55A13D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410245ED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</w:t>
      </w:r>
    </w:p>
    <w:p w14:paraId="0CA217B9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丰都县公共房屋保障中心</w:t>
      </w:r>
    </w:p>
    <w:p w14:paraId="63D5F125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2024年12月9日</w:t>
      </w:r>
    </w:p>
    <w:p w14:paraId="511C1104">
      <w:pPr>
        <w:spacing w:line="560" w:lineRule="exact"/>
        <w:ind w:firstLine="1280" w:firstLineChars="400"/>
        <w:rPr>
          <w:rFonts w:ascii="Times New Roman" w:hAnsi="Times New Roman" w:eastAsia="方正仿宋_GBK" w:cs="Times New Roman"/>
          <w:bCs/>
          <w:sz w:val="32"/>
          <w:szCs w:val="32"/>
        </w:rPr>
      </w:pPr>
    </w:p>
    <w:p w14:paraId="1B053220">
      <w:pPr>
        <w:spacing w:line="594" w:lineRule="exact"/>
        <w:ind w:firstLine="840" w:firstLineChars="4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35"/>
    <w:rsid w:val="002A092D"/>
    <w:rsid w:val="004C3A3F"/>
    <w:rsid w:val="004E5871"/>
    <w:rsid w:val="008679EF"/>
    <w:rsid w:val="00BE72C8"/>
    <w:rsid w:val="00C77D35"/>
    <w:rsid w:val="00CD55CC"/>
    <w:rsid w:val="00EE5C1B"/>
    <w:rsid w:val="088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570</Characters>
  <Lines>4</Lines>
  <Paragraphs>1</Paragraphs>
  <TotalTime>2</TotalTime>
  <ScaleCrop>false</ScaleCrop>
  <LinksUpToDate>false</LinksUpToDate>
  <CharactersWithSpaces>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2024-12-09T06:53:00Z</dcterms:created>
  <dc:creator>xb21cn</dc:creator>
  <cp:lastModifiedBy>丰城管局张帆</cp:lastModifiedBy>
  <dcterms:modified xsi:type="dcterms:W3CDTF">2024-12-10T09:54:34Z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F2CCAB8760844CB5942B8C449CBD3256_12</vt:lpwstr>
  </property>
</Properties>
</file>