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A2" w:rsidRPr="0019557D" w:rsidRDefault="0019557D" w:rsidP="0019557D">
      <w:pPr>
        <w:widowControl/>
        <w:jc w:val="center"/>
        <w:rPr>
          <w:rFonts w:ascii="方正仿宋_GBK" w:eastAsia="方正仿宋_GBK" w:hAnsi="宋体" w:cs="宋体" w:hint="eastAsia"/>
          <w:kern w:val="0"/>
          <w:sz w:val="44"/>
          <w:szCs w:val="44"/>
        </w:rPr>
      </w:pPr>
      <w:r w:rsidRPr="0019557D">
        <w:rPr>
          <w:rFonts w:ascii="方正仿宋_GBK" w:eastAsia="方正仿宋_GBK" w:hAnsi="宋体" w:cs="宋体" w:hint="eastAsia"/>
          <w:kern w:val="0"/>
          <w:sz w:val="44"/>
          <w:szCs w:val="44"/>
        </w:rPr>
        <w:t>丰都县图书馆2022年4月展览活动</w:t>
      </w:r>
    </w:p>
    <w:tbl>
      <w:tblPr>
        <w:tblW w:w="11610" w:type="dxa"/>
        <w:tblInd w:w="117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6"/>
        <w:gridCol w:w="4472"/>
        <w:gridCol w:w="1439"/>
        <w:gridCol w:w="898"/>
        <w:gridCol w:w="914"/>
        <w:gridCol w:w="451"/>
        <w:gridCol w:w="1550"/>
      </w:tblGrid>
      <w:tr w:rsidR="006F67A2" w:rsidRPr="006F67A2" w:rsidTr="006F67A2">
        <w:trPr>
          <w:trHeight w:val="735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5272F1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活动</w:t>
            </w:r>
            <w:r w:rsidR="006F67A2"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内容简介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5272F1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活动</w:t>
            </w:r>
            <w:r w:rsidR="006F67A2"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F1" w:rsidRDefault="005272F1" w:rsidP="005272F1">
            <w:pPr>
              <w:widowControl/>
              <w:spacing w:after="180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活动</w:t>
            </w:r>
          </w:p>
          <w:p w:rsidR="006F67A2" w:rsidRPr="006F67A2" w:rsidRDefault="006F67A2" w:rsidP="005272F1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地点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主办单位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票价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咨询电话</w:t>
            </w:r>
          </w:p>
        </w:tc>
      </w:tr>
      <w:tr w:rsidR="006F67A2" w:rsidRPr="006F67A2" w:rsidTr="006F67A2">
        <w:trPr>
          <w:trHeight w:val="5093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Style w:val="a6"/>
                <w:rFonts w:ascii="方正仿宋_GBK" w:eastAsia="方正仿宋_GBK" w:hAnsi="方正仿宋_GBK" w:cs="方正仿宋_GBK" w:hint="eastAsia"/>
                <w:spacing w:val="8"/>
                <w:sz w:val="24"/>
                <w:szCs w:val="24"/>
              </w:rPr>
              <w:t>“八礼四仪”图片展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6F67A2">
            <w:pPr>
              <w:widowControl/>
              <w:spacing w:after="180"/>
              <w:ind w:firstLine="418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展览以图文并茂形式从“八礼四仪”内容入手，引导广大青少年从现在做起、从自我做起，强化文明礼仪素养、崇尚礼仪之道，告别不良习惯、释放文明热情，争做一个讲文明、懂礼仪的好学生，让文明之花常开、礼仪之藤常青。</w:t>
            </w:r>
            <w:r>
              <w:rPr>
                <w:rFonts w:ascii="方正仿宋_GBK" w:eastAsia="方正仿宋_GBK" w:hAnsi="方正仿宋_GBK" w:cs="方正仿宋_GBK" w:hint="eastAsia"/>
                <w:color w:val="3E3E3E"/>
                <w:sz w:val="24"/>
                <w:szCs w:val="24"/>
                <w:shd w:val="clear" w:color="auto" w:fill="FFFFFF"/>
              </w:rPr>
              <w:t>展览在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龙孔、树人、十直、仙女湖等8个乡镇中心校、中学、文化广场巡回展出，历时约4个月，吸引8250余名中小学生学习观展。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5272F1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2022年4月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Default="00463F3D" w:rsidP="00C21DB0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龙孔、树人、十直、仙女湖等8个乡镇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19557D" w:rsidRDefault="006F67A2" w:rsidP="006F67A2">
            <w:pPr>
              <w:widowControl/>
              <w:wordWrap w:val="0"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9557D">
              <w:rPr>
                <w:rFonts w:ascii="方正仿宋_GBK" w:eastAsia="方正仿宋_GBK" w:hAnsi="方正仿宋_GBK" w:cs="方正仿宋_GBK" w:hint="eastAsia"/>
                <w:szCs w:val="21"/>
              </w:rPr>
              <w:t>丰都县文化和旅游发展委员会、丰都县图书馆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免费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bookmarkStart w:id="0" w:name="_GoBack"/>
            <w:bookmarkEnd w:id="0"/>
            <w:r w:rsidRPr="006F67A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023-7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0719009</w:t>
            </w:r>
          </w:p>
        </w:tc>
      </w:tr>
      <w:tr w:rsidR="00463F3D" w:rsidRPr="006F67A2" w:rsidTr="00C21DB0">
        <w:trPr>
          <w:trHeight w:val="735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lastRenderedPageBreak/>
              <w:t>展览名称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内容简介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展览时间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展览地点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主办单位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票价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咨询电话</w:t>
            </w:r>
          </w:p>
        </w:tc>
      </w:tr>
      <w:tr w:rsidR="00463F3D" w:rsidRPr="006F67A2" w:rsidTr="00C21DB0">
        <w:trPr>
          <w:trHeight w:val="5093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Style w:val="a6"/>
                <w:rFonts w:ascii="方正仿宋_GBK" w:eastAsia="方正仿宋_GBK" w:hAnsi="方正仿宋_GBK" w:cs="方正仿宋_GBK" w:hint="eastAsia"/>
                <w:color w:val="000000"/>
                <w:spacing w:val="8"/>
                <w:sz w:val="24"/>
                <w:szCs w:val="24"/>
              </w:rPr>
              <w:t>党的十九届六中全会宣传展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F3D" w:rsidRPr="006F67A2" w:rsidRDefault="00463F3D" w:rsidP="00C21DB0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6F67A2">
              <w:rPr>
                <w:rFonts w:asciiTheme="minorEastAsia" w:hAnsiTheme="minorEastAsia" w:cs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展览以提纲梳理方式将“四个历史时期”“四个伟大飞跃”“十个明确”“十个坚持”“一个号召”等内容进行概述，便于读者高效学习理解全会精神。展览在</w:t>
            </w:r>
            <w:r w:rsidRPr="006F67A2">
              <w:rPr>
                <w:rFonts w:asciiTheme="minorEastAsia" w:hAnsiTheme="minorEastAsia" w:cs="方正仿宋_GBK" w:hint="eastAsia"/>
                <w:color w:val="000000" w:themeColor="text1"/>
                <w:sz w:val="24"/>
                <w:szCs w:val="24"/>
              </w:rPr>
              <w:t>树人、十直、社坛等6个乡镇中心校、中学、文化广场巡回展出，历时约3个月，吸引6000余名群众学习观展。</w:t>
            </w:r>
          </w:p>
          <w:p w:rsidR="006F67A2" w:rsidRPr="006F67A2" w:rsidRDefault="006F67A2" w:rsidP="00C21DB0">
            <w:pPr>
              <w:widowControl/>
              <w:spacing w:after="180"/>
              <w:ind w:firstLine="418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5272F1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2022年4月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F3D" w:rsidRDefault="00463F3D" w:rsidP="00C21DB0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树人、十直、社坛等6个乡镇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wordWrap w:val="0"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丰都县文化和旅游发展委员会、丰都县图书馆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免费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F67A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023-7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0719009</w:t>
            </w:r>
          </w:p>
        </w:tc>
      </w:tr>
    </w:tbl>
    <w:p w:rsidR="005E0892" w:rsidRDefault="005E0892"/>
    <w:p w:rsidR="00463F3D" w:rsidRDefault="00463F3D"/>
    <w:p w:rsidR="00463F3D" w:rsidRDefault="00463F3D"/>
    <w:p w:rsidR="00463F3D" w:rsidRDefault="00463F3D"/>
    <w:p w:rsidR="00463F3D" w:rsidRDefault="00463F3D"/>
    <w:tbl>
      <w:tblPr>
        <w:tblW w:w="11610" w:type="dxa"/>
        <w:tblInd w:w="117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6"/>
        <w:gridCol w:w="4472"/>
        <w:gridCol w:w="1439"/>
        <w:gridCol w:w="898"/>
        <w:gridCol w:w="914"/>
        <w:gridCol w:w="451"/>
        <w:gridCol w:w="1550"/>
      </w:tblGrid>
      <w:tr w:rsidR="00463F3D" w:rsidRPr="006F67A2" w:rsidTr="00C21DB0">
        <w:trPr>
          <w:trHeight w:val="735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展览名称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内容简介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展览时间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展览地点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主办单位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票价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咨询电话</w:t>
            </w:r>
          </w:p>
        </w:tc>
      </w:tr>
      <w:tr w:rsidR="00463F3D" w:rsidRPr="006F67A2" w:rsidTr="00C21DB0">
        <w:trPr>
          <w:trHeight w:val="5093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Style w:val="a6"/>
                <w:rFonts w:ascii="方正仿宋_GBK" w:eastAsia="方正仿宋_GBK" w:hAnsi="方正仿宋_GBK" w:cs="方正仿宋_GBK" w:hint="eastAsia"/>
                <w:spacing w:val="8"/>
                <w:sz w:val="24"/>
                <w:szCs w:val="24"/>
              </w:rPr>
              <w:t>《弘扬爱国奋斗精神、建功立业新时代》图片展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ind w:firstLine="418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3F3D">
              <w:rPr>
                <w:rFonts w:ascii="方正仿宋_GBK" w:eastAsia="方正仿宋_GBK" w:hAnsi="方正仿宋_GBK" w:cs="方正仿宋_GBK" w:hint="eastAsia"/>
                <w:bCs/>
                <w:sz w:val="22"/>
                <w:szCs w:val="24"/>
              </w:rPr>
              <w:t>展览以多幅展板的形式介绍了中国导弹之父钱学森、两弹元勋邓稼先、太行新愚公李保国、天眼之父南仁东、“播种者”钟扬等为祖国富强、民族振兴、人民幸福奉献终身的英雄事迹。引用了习近平总书记对这些时代楷模、精神脊梁的重要批示精神，让观展师生在学习人物事迹的同时感悟他们的爱国奋斗精神，积聚砥砺前行、建功立业新时代的强大的精神动力。本次巡展</w:t>
            </w:r>
            <w:r w:rsidRPr="00463F3D">
              <w:rPr>
                <w:rFonts w:ascii="方正仿宋_GBK" w:eastAsia="方正仿宋_GBK" w:hAnsi="方正仿宋_GBK" w:cs="方正仿宋_GBK" w:hint="eastAsia"/>
                <w:sz w:val="22"/>
                <w:szCs w:val="24"/>
              </w:rPr>
              <w:t>历时约4个月，吸引4450余名中小学生学习观展。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2022年</w:t>
            </w:r>
            <w:r w:rsidR="005272F1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F3D" w:rsidRDefault="00463F3D" w:rsidP="00C21DB0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兴龙、树人、高镇、许明等8个乡镇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wordWrap w:val="0"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丰都县文化和旅游发展委员会、丰都县图书馆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免费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C21DB0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6F67A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023-7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0719009</w:t>
            </w:r>
          </w:p>
        </w:tc>
      </w:tr>
    </w:tbl>
    <w:p w:rsidR="00463F3D" w:rsidRDefault="00463F3D"/>
    <w:sectPr w:rsidR="00463F3D" w:rsidSect="006F67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94" w:rsidRDefault="00640094" w:rsidP="006F67A2">
      <w:r>
        <w:separator/>
      </w:r>
    </w:p>
  </w:endnote>
  <w:endnote w:type="continuationSeparator" w:id="1">
    <w:p w:rsidR="00640094" w:rsidRDefault="00640094" w:rsidP="006F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94" w:rsidRDefault="00640094" w:rsidP="006F67A2">
      <w:r>
        <w:separator/>
      </w:r>
    </w:p>
  </w:footnote>
  <w:footnote w:type="continuationSeparator" w:id="1">
    <w:p w:rsidR="00640094" w:rsidRDefault="00640094" w:rsidP="006F6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7A2"/>
    <w:rsid w:val="0019557D"/>
    <w:rsid w:val="00204033"/>
    <w:rsid w:val="00463F3D"/>
    <w:rsid w:val="005272F1"/>
    <w:rsid w:val="005E0892"/>
    <w:rsid w:val="00640094"/>
    <w:rsid w:val="006F67A2"/>
    <w:rsid w:val="009576D5"/>
    <w:rsid w:val="00E3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7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7A2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6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6F67A2"/>
    <w:rPr>
      <w:b/>
      <w:bCs/>
    </w:rPr>
  </w:style>
  <w:style w:type="paragraph" w:customStyle="1" w:styleId="western">
    <w:name w:val="western"/>
    <w:basedOn w:val="a"/>
    <w:rsid w:val="006F6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</Words>
  <Characters>709</Characters>
  <Application>Microsoft Office Word</Application>
  <DocSecurity>0</DocSecurity>
  <Lines>5</Lines>
  <Paragraphs>1</Paragraphs>
  <ScaleCrop>false</ScaleCrop>
  <Company>Micorosoft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PC</cp:lastModifiedBy>
  <cp:revision>4</cp:revision>
  <dcterms:created xsi:type="dcterms:W3CDTF">2023-01-06T08:21:00Z</dcterms:created>
  <dcterms:modified xsi:type="dcterms:W3CDTF">2023-01-06T08:52:00Z</dcterms:modified>
</cp:coreProperties>
</file>