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w w:val="9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w w:val="90"/>
          <w:sz w:val="44"/>
          <w:szCs w:val="44"/>
          <w:lang w:val="en-US" w:eastAsia="zh-CN"/>
        </w:rPr>
        <w:t>丰都县商务委员会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w w:val="90"/>
          <w:sz w:val="44"/>
          <w:szCs w:val="44"/>
          <w:lang w:val="en-US" w:eastAsia="zh-CN"/>
        </w:rPr>
        <w:t>2023年县域商业建设行动项目完成情况公示</w:t>
      </w:r>
    </w:p>
    <w:p>
      <w:pPr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根据《重庆市县域商业建设行动专项资金管理实施细则》规定，我县2023年度县域商业建设行动部分项目已建设完毕，并经验收组验收合格，现将我县2023年度县域商业建设行动已完成项目及待补助资金予以公示，公示期7天。</w:t>
      </w:r>
    </w:p>
    <w:p>
      <w:pPr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商务委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监督举报电话：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023-70605245</w:t>
      </w:r>
    </w:p>
    <w:p>
      <w:pPr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  <w:lang w:val="en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" w:eastAsia="zh-CN"/>
        </w:rPr>
        <w:t>附件：2023年县域商业建设行动部分项目完成情况公示</w:t>
      </w:r>
    </w:p>
    <w:p>
      <w:pPr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</w:pPr>
    </w:p>
    <w:p>
      <w:pPr>
        <w:ind w:firstLine="640" w:firstLineChars="200"/>
        <w:jc w:val="righ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月1日</w:t>
      </w:r>
    </w:p>
    <w:p>
      <w:pPr>
        <w:ind w:firstLine="640" w:firstLineChars="200"/>
        <w:jc w:val="righ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丰都县商务委员会</w:t>
      </w:r>
    </w:p>
    <w:p>
      <w:pPr>
        <w:ind w:firstLine="640" w:firstLineChars="200"/>
        <w:jc w:val="righ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tbl>
      <w:tblPr>
        <w:tblStyle w:val="2"/>
        <w:tblW w:w="88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970"/>
        <w:gridCol w:w="3885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2023年县域商业建设行动部分项目完成情况公示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项目实施单位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拟补助金额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重庆市鸿勋生态农业开发有限公司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丰都县红柚农庄生态田园综合体运营建设项目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重庆市丰都县龙孔镇兴龙社区居民委员会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丰都县龙孔镇兴龙社区桂园特色民宿提升改造项目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丰都县馨鸿商贸有限公司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丰都县馨鸿商贸有限公司供应链下沉改造项目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重庆市瑾慧商贸有限公司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重庆市瑾慧商贸有限公司供应链下沉改造项目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</w:tr>
    </w:tbl>
    <w:p>
      <w:pPr>
        <w:ind w:firstLine="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lMzk3ODAxZGZkMzEyZTEzYWU3MmZkNjI1MzFiNWYifQ=="/>
  </w:docVars>
  <w:rsids>
    <w:rsidRoot w:val="00000000"/>
    <w:rsid w:val="1FF044C2"/>
    <w:rsid w:val="2429752C"/>
    <w:rsid w:val="378F0D41"/>
    <w:rsid w:val="5DEE54AA"/>
    <w:rsid w:val="7B77A338"/>
    <w:rsid w:val="7FAFB618"/>
    <w:rsid w:val="EFE3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5</Characters>
  <Lines>0</Lines>
  <Paragraphs>0</Paragraphs>
  <TotalTime>2</TotalTime>
  <ScaleCrop>false</ScaleCrop>
  <LinksUpToDate>false</LinksUpToDate>
  <CharactersWithSpaces>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2023-03-23T10:24:00Z</dcterms:created>
  <dc:creator>Administrator</dc:creator>
  <cp:lastModifiedBy>user</cp:lastModifiedBy>
  <cp:lastPrinted>2024-02-02T15:40:00Z</cp:lastPrinted>
  <dcterms:modified xsi:type="dcterms:W3CDTF">2024-11-01T10:47:51Z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BAB6D45EC29144A6B936BC05A1A2079E</vt:lpwstr>
  </property>
</Properties>
</file>