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color w:val="000000"/>
          <w:szCs w:val="24"/>
        </w:rPr>
      </w:pPr>
    </w:p>
    <w:p>
      <w:pPr>
        <w:spacing w:line="500" w:lineRule="exact"/>
        <w:rPr>
          <w:rFonts w:eastAsia="Times New Roman"/>
          <w:color w:val="000000"/>
          <w:szCs w:val="24"/>
        </w:rPr>
      </w:pPr>
    </w:p>
    <w:p>
      <w:pPr>
        <w:spacing w:line="500" w:lineRule="exact"/>
        <w:jc w:val="center"/>
        <w:rPr>
          <w:rFonts w:eastAsia="方正小标宋_GBK"/>
          <w:color w:val="000000"/>
          <w:sz w:val="44"/>
          <w:szCs w:val="24"/>
        </w:rPr>
      </w:pPr>
    </w:p>
    <w:p>
      <w:pPr>
        <w:spacing w:line="500" w:lineRule="exact"/>
        <w:jc w:val="center"/>
        <w:rPr>
          <w:rFonts w:eastAsia="方正小标宋_GBK"/>
          <w:color w:val="000000"/>
          <w:sz w:val="44"/>
          <w:szCs w:val="24"/>
        </w:rPr>
      </w:pPr>
    </w:p>
    <w:p>
      <w:pPr>
        <w:spacing w:line="500" w:lineRule="exact"/>
        <w:jc w:val="center"/>
        <w:rPr>
          <w:rFonts w:eastAsia="方正小标宋_GBK"/>
          <w:color w:val="000000"/>
          <w:sz w:val="44"/>
          <w:szCs w:val="24"/>
        </w:rPr>
      </w:pPr>
    </w:p>
    <w:p>
      <w:pPr>
        <w:spacing w:line="500" w:lineRule="exact"/>
        <w:jc w:val="center"/>
        <w:rPr>
          <w:rFonts w:eastAsia="方正楷体_GBK"/>
          <w:color w:val="000000"/>
          <w:szCs w:val="24"/>
        </w:rPr>
      </w:pPr>
    </w:p>
    <w:p>
      <w:pPr>
        <w:spacing w:line="500" w:lineRule="exact"/>
        <w:jc w:val="center"/>
        <w:rPr>
          <w:rFonts w:eastAsia="方正楷体_GBK"/>
          <w:color w:val="000000"/>
          <w:szCs w:val="24"/>
        </w:rPr>
      </w:pPr>
    </w:p>
    <w:p>
      <w:pPr>
        <w:spacing w:line="500" w:lineRule="exact"/>
        <w:rPr>
          <w:color w:val="000000"/>
          <w:szCs w:val="24"/>
        </w:rPr>
      </w:pPr>
      <w:r>
        <w:rPr>
          <w:color w:val="000000"/>
          <w:szCs w:val="24"/>
        </w:rPr>
        <w:t xml:space="preserve">    </w:t>
      </w:r>
    </w:p>
    <w:p>
      <w:pPr>
        <w:spacing w:line="540" w:lineRule="exact"/>
        <w:jc w:val="center"/>
        <w:rPr>
          <w:color w:val="000000"/>
          <w:szCs w:val="24"/>
        </w:rPr>
      </w:pPr>
      <w:r>
        <w:rPr>
          <w:rFonts w:hint="eastAsia"/>
          <w:color w:val="000000"/>
          <w:szCs w:val="24"/>
        </w:rPr>
        <w:t>丰农业农村委发〔</w:t>
      </w:r>
      <w:r>
        <w:rPr>
          <w:color w:val="000000"/>
          <w:szCs w:val="24"/>
        </w:rPr>
        <w:t>202</w:t>
      </w:r>
      <w:r>
        <w:rPr>
          <w:rFonts w:hint="eastAsia"/>
          <w:color w:val="000000"/>
          <w:szCs w:val="24"/>
          <w:lang w:val="en-US" w:eastAsia="zh-CN"/>
        </w:rPr>
        <w:t>4</w:t>
      </w:r>
      <w:r>
        <w:rPr>
          <w:rFonts w:hint="eastAsia"/>
          <w:color w:val="000000"/>
          <w:szCs w:val="24"/>
        </w:rPr>
        <w:t>〕</w:t>
      </w:r>
      <w:r>
        <w:rPr>
          <w:rFonts w:hint="eastAsia"/>
          <w:color w:val="000000"/>
          <w:szCs w:val="24"/>
          <w:lang w:val="en-US" w:eastAsia="zh-CN"/>
        </w:rPr>
        <w:t>91</w:t>
      </w:r>
      <w:r>
        <w:rPr>
          <w:rFonts w:hint="eastAsia"/>
          <w:color w:val="000000"/>
          <w:szCs w:val="24"/>
        </w:rPr>
        <w:t>号</w:t>
      </w:r>
    </w:p>
    <w:p>
      <w:pPr>
        <w:spacing w:line="440" w:lineRule="exact"/>
        <w:jc w:val="center"/>
        <w:rPr>
          <w:rFonts w:eastAsia="方正小标宋_GBK"/>
          <w:color w:val="000000"/>
          <w:sz w:val="44"/>
          <w:szCs w:val="24"/>
        </w:rPr>
      </w:pPr>
    </w:p>
    <w:p>
      <w:pPr>
        <w:spacing w:line="440" w:lineRule="exact"/>
        <w:jc w:val="center"/>
        <w:rPr>
          <w:rFonts w:eastAsia="Times New Roman"/>
          <w:b/>
          <w:color w:val="000000"/>
          <w:sz w:val="36"/>
          <w:szCs w:val="24"/>
        </w:rPr>
      </w:pPr>
    </w:p>
    <w:p>
      <w:pPr>
        <w:spacing w:line="680" w:lineRule="exact"/>
        <w:jc w:val="center"/>
        <w:rPr>
          <w:rFonts w:ascii="方正小标宋_GBK" w:hAnsi="黑体" w:eastAsia="方正小标宋_GBK"/>
          <w:sz w:val="44"/>
        </w:rPr>
      </w:pPr>
      <w:r>
        <w:rPr>
          <w:rFonts w:hint="eastAsia" w:ascii="方正小标宋_GBK" w:eastAsia="方正小标宋_GBK"/>
          <w:sz w:val="44"/>
        </w:rPr>
        <w:t>丰都县农业农村委员会</w:t>
      </w:r>
    </w:p>
    <w:p>
      <w:pPr>
        <w:adjustRightInd/>
        <w:spacing w:line="680" w:lineRule="exact"/>
        <w:jc w:val="center"/>
        <w:rPr>
          <w:rFonts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关于</w:t>
      </w:r>
      <w:r>
        <w:rPr>
          <w:rFonts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地膜科学使用回收</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pacing w:val="-6"/>
          <w:sz w:val="44"/>
          <w:szCs w:val="44"/>
        </w:rPr>
        <w:t>的批复</w:t>
      </w:r>
    </w:p>
    <w:p>
      <w:pPr>
        <w:spacing w:line="600" w:lineRule="exact"/>
      </w:pPr>
    </w:p>
    <w:p>
      <w:pPr>
        <w:keepNext w:val="0"/>
        <w:keepLines w:val="0"/>
        <w:pageBreakBefore w:val="0"/>
        <w:widowControl w:val="0"/>
        <w:kinsoku/>
        <w:wordWrap/>
        <w:overflowPunct/>
        <w:topLinePunct w:val="0"/>
        <w:autoSpaceDE/>
        <w:autoSpaceDN/>
        <w:bidi w:val="0"/>
        <w:adjustRightInd w:val="0"/>
        <w:spacing w:line="600" w:lineRule="exact"/>
        <w:textAlignment w:val="baseline"/>
        <w:rPr>
          <w:rFonts w:ascii="方正仿宋_GBK" w:cs="方正仿宋_GBK"/>
          <w:spacing w:val="-6"/>
        </w:rPr>
      </w:pPr>
      <w:r>
        <w:rPr>
          <w:rFonts w:hint="eastAsia" w:ascii="方正仿宋_GBK" w:hAnsi="方正仿宋_GBK" w:cs="方正仿宋_GBK"/>
          <w:spacing w:val="-6"/>
        </w:rPr>
        <w:t>各</w:t>
      </w:r>
      <w:r>
        <w:rPr>
          <w:rFonts w:hint="eastAsia" w:ascii="方正仿宋_GBK" w:hAnsi="方正仿宋_GBK" w:cs="方正仿宋_GBK"/>
          <w:spacing w:val="-6"/>
          <w:lang w:eastAsia="zh-CN"/>
        </w:rPr>
        <w:t>相关乡镇人民政府、街道办事处</w:t>
      </w:r>
      <w:r>
        <w:rPr>
          <w:rFonts w:hint="eastAsia" w:ascii="方正仿宋_GBK" w:hAnsi="方正仿宋_GBK" w:cs="方正仿宋_GBK"/>
          <w:spacing w:val="-6"/>
        </w:rPr>
        <w:t>：</w:t>
      </w: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baseline"/>
      </w:pPr>
      <w:r>
        <w:rPr>
          <w:rFonts w:hint="eastAsia"/>
        </w:rPr>
        <w:t>根据各</w:t>
      </w:r>
      <w:r>
        <w:rPr>
          <w:rFonts w:hint="eastAsia"/>
          <w:lang w:eastAsia="zh-CN"/>
        </w:rPr>
        <w:t>乡镇（街道）</w:t>
      </w:r>
      <w:r>
        <w:rPr>
          <w:rFonts w:hint="eastAsia"/>
        </w:rPr>
        <w:t>报送的</w:t>
      </w:r>
      <w:r>
        <w:t>202</w:t>
      </w:r>
      <w:r>
        <w:rPr>
          <w:rFonts w:hint="eastAsia"/>
          <w:lang w:val="en-US" w:eastAsia="zh-CN"/>
        </w:rPr>
        <w:t>3</w:t>
      </w:r>
      <w:r>
        <w:rPr>
          <w:rFonts w:hint="eastAsia"/>
        </w:rPr>
        <w:t>年</w:t>
      </w:r>
      <w:r>
        <w:rPr>
          <w:rFonts w:hint="eastAsia"/>
          <w:lang w:eastAsia="zh-CN"/>
        </w:rPr>
        <w:t>地膜科学使用回收</w:t>
      </w:r>
      <w:r>
        <w:rPr>
          <w:rFonts w:hint="eastAsia"/>
        </w:rPr>
        <w:t>项目</w:t>
      </w:r>
      <w:r>
        <w:rPr>
          <w:rFonts w:hint="eastAsia"/>
          <w:lang w:eastAsia="zh-CN"/>
        </w:rPr>
        <w:t>申报情况</w:t>
      </w:r>
      <w:r>
        <w:rPr>
          <w:rFonts w:hint="eastAsia"/>
        </w:rPr>
        <w:t>，经</w:t>
      </w:r>
      <w:r>
        <w:rPr>
          <w:rFonts w:hint="eastAsia"/>
          <w:lang w:eastAsia="zh-CN"/>
        </w:rPr>
        <w:t>评审、研究</w:t>
      </w:r>
      <w:r>
        <w:rPr>
          <w:rFonts w:hint="eastAsia"/>
        </w:rPr>
        <w:t>，现就项目批复如下：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616"/>
        <w:textAlignment w:val="baseline"/>
        <w:rPr>
          <w:rFonts w:ascii="方正黑体_GBK" w:eastAsia="方正黑体_GBK"/>
          <w:spacing w:val="-6"/>
        </w:rPr>
      </w:pPr>
      <w:r>
        <w:rPr>
          <w:rFonts w:hint="eastAsia" w:ascii="方正黑体_GBK" w:eastAsia="方正黑体_GBK"/>
          <w:spacing w:val="-6"/>
        </w:rPr>
        <w:t>项目名称</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baseline"/>
        <w:rPr>
          <w:spacing w:val="-6"/>
        </w:rPr>
      </w:pPr>
      <w:r>
        <w:rPr>
          <w:rFonts w:hint="eastAsia"/>
          <w:spacing w:val="-6"/>
        </w:rPr>
        <w:t>丰都县</w:t>
      </w:r>
      <w:r>
        <w:rPr>
          <w:spacing w:val="-6"/>
        </w:rPr>
        <w:t>202</w:t>
      </w:r>
      <w:r>
        <w:rPr>
          <w:rFonts w:hint="eastAsia"/>
          <w:spacing w:val="-6"/>
          <w:lang w:val="en-US" w:eastAsia="zh-CN"/>
        </w:rPr>
        <w:t>3</w:t>
      </w:r>
      <w:r>
        <w:rPr>
          <w:rFonts w:hint="eastAsia"/>
          <w:spacing w:val="-6"/>
        </w:rPr>
        <w:t>年</w:t>
      </w:r>
      <w:r>
        <w:rPr>
          <w:rFonts w:hint="eastAsia"/>
          <w:spacing w:val="-6"/>
          <w:lang w:eastAsia="zh-CN"/>
        </w:rPr>
        <w:t>地膜科学使用回收</w:t>
      </w:r>
      <w:r>
        <w:rPr>
          <w:rFonts w:hint="eastAsia"/>
          <w:spacing w:val="-6"/>
        </w:rPr>
        <w:t>项目。</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616"/>
        <w:textAlignment w:val="baseline"/>
        <w:rPr>
          <w:rFonts w:eastAsia="方正黑体_GBK"/>
        </w:rPr>
      </w:pPr>
      <w:r>
        <w:rPr>
          <w:rFonts w:hint="eastAsia" w:eastAsia="方正黑体_GBK"/>
        </w:rPr>
        <w:t>项目法人</w:t>
      </w:r>
    </w:p>
    <w:p>
      <w:pPr>
        <w:keepNext w:val="0"/>
        <w:keepLines w:val="0"/>
        <w:pageBreakBefore w:val="0"/>
        <w:widowControl w:val="0"/>
        <w:kinsoku/>
        <w:wordWrap/>
        <w:overflowPunct/>
        <w:topLinePunct w:val="0"/>
        <w:autoSpaceDE/>
        <w:autoSpaceDN/>
        <w:bidi w:val="0"/>
        <w:adjustRightInd w:val="0"/>
        <w:snapToGrid w:val="0"/>
        <w:spacing w:line="600" w:lineRule="exact"/>
        <w:ind w:left="616"/>
        <w:textAlignment w:val="baseline"/>
        <w:rPr>
          <w:rFonts w:eastAsia="方正黑体_GBK"/>
        </w:rPr>
      </w:pPr>
      <w:r>
        <w:rPr>
          <w:rFonts w:hint="eastAsia"/>
        </w:rPr>
        <w:t>丰都县农业农村</w:t>
      </w:r>
      <w:r>
        <w:rPr>
          <w:rFonts w:hint="eastAsia"/>
          <w:lang w:eastAsia="zh-CN"/>
        </w:rPr>
        <w:t>委员会</w:t>
      </w:r>
      <w:r>
        <w:rPr>
          <w:rFonts w:hint="eastAsia"/>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616"/>
        <w:textAlignment w:val="baseline"/>
        <w:rPr>
          <w:rFonts w:eastAsia="方正黑体_GBK"/>
        </w:rPr>
      </w:pPr>
      <w:r>
        <w:rPr>
          <w:rFonts w:hint="eastAsia" w:eastAsia="方正黑体_GBK"/>
        </w:rPr>
        <w:t>建设地点</w:t>
      </w:r>
    </w:p>
    <w:p>
      <w:pPr>
        <w:keepNext w:val="0"/>
        <w:keepLines w:val="0"/>
        <w:pageBreakBefore w:val="0"/>
        <w:widowControl w:val="0"/>
        <w:kinsoku/>
        <w:wordWrap/>
        <w:overflowPunct/>
        <w:topLinePunct w:val="0"/>
        <w:autoSpaceDE/>
        <w:autoSpaceDN/>
        <w:bidi w:val="0"/>
        <w:adjustRightInd w:val="0"/>
        <w:snapToGrid w:val="0"/>
        <w:spacing w:line="600" w:lineRule="exact"/>
        <w:ind w:left="616"/>
        <w:textAlignment w:val="baseline"/>
        <w:rPr>
          <w:rFonts w:ascii="方正仿宋_GBK" w:cs="方正仿宋_GBK"/>
          <w:spacing w:val="-4"/>
        </w:rPr>
      </w:pPr>
      <w:r>
        <w:rPr>
          <w:rFonts w:hint="eastAsia" w:ascii="方正仿宋_GBK" w:hAnsi="方正仿宋_GBK" w:cs="方正仿宋_GBK"/>
        </w:rPr>
        <w:t>各相关</w:t>
      </w:r>
      <w:r>
        <w:rPr>
          <w:rFonts w:hint="eastAsia" w:ascii="方正仿宋_GBK" w:hAnsi="方正仿宋_GBK" w:cs="方正仿宋_GBK"/>
          <w:lang w:eastAsia="zh-CN"/>
        </w:rPr>
        <w:t>乡镇（街道）</w:t>
      </w:r>
      <w:r>
        <w:rPr>
          <w:rFonts w:hint="eastAsia" w:ascii="方正仿宋_GBK" w:hAnsi="方正仿宋_GBK" w:cs="方正仿宋_GBK"/>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616"/>
        <w:textAlignment w:val="baseline"/>
        <w:rPr>
          <w:rFonts w:eastAsia="方正黑体_GBK"/>
        </w:rPr>
      </w:pPr>
      <w:r>
        <w:rPr>
          <w:rFonts w:hint="eastAsia" w:eastAsia="方正黑体_GBK"/>
        </w:rPr>
        <w:t>建设性质</w:t>
      </w:r>
    </w:p>
    <w:p>
      <w:pPr>
        <w:keepNext w:val="0"/>
        <w:keepLines w:val="0"/>
        <w:pageBreakBefore w:val="0"/>
        <w:widowControl w:val="0"/>
        <w:kinsoku/>
        <w:wordWrap/>
        <w:overflowPunct/>
        <w:topLinePunct w:val="0"/>
        <w:autoSpaceDE/>
        <w:autoSpaceDN/>
        <w:bidi w:val="0"/>
        <w:adjustRightInd w:val="0"/>
        <w:snapToGrid w:val="0"/>
        <w:spacing w:line="600" w:lineRule="exact"/>
        <w:ind w:left="616"/>
        <w:textAlignment w:val="baseline"/>
      </w:pPr>
      <w:r>
        <w:rPr>
          <w:rFonts w:hint="eastAsia"/>
          <w:lang w:eastAsia="zh-CN"/>
        </w:rPr>
        <w:t>地膜统一采购发放（允许</w:t>
      </w:r>
      <w:r>
        <w:rPr>
          <w:rFonts w:hint="eastAsia"/>
        </w:rPr>
        <w:t>新建后补</w:t>
      </w:r>
      <w:r>
        <w:rPr>
          <w:rFonts w:hint="eastAsia"/>
          <w:lang w:eastAsia="zh-CN"/>
        </w:rPr>
        <w:t>）</w:t>
      </w:r>
      <w:r>
        <w:rPr>
          <w:rFonts w:hint="eastAsia"/>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616"/>
        <w:textAlignment w:val="baseline"/>
        <w:rPr>
          <w:rFonts w:eastAsia="方正黑体_GBK"/>
        </w:rPr>
      </w:pPr>
      <w:r>
        <w:rPr>
          <w:rFonts w:hint="eastAsia" w:eastAsia="方正黑体_GBK"/>
        </w:rPr>
        <w:t>建设</w:t>
      </w:r>
      <w:r>
        <w:rPr>
          <w:rFonts w:hint="eastAsia" w:eastAsia="方正黑体_GBK"/>
          <w:lang w:eastAsia="zh-CN"/>
        </w:rPr>
        <w:t>批复</w:t>
      </w:r>
      <w:r>
        <w:rPr>
          <w:rFonts w:hint="eastAsia" w:eastAsia="方正黑体_GBK"/>
        </w:rPr>
        <w:t>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sz w:val="28"/>
          <w:szCs w:val="28"/>
        </w:rPr>
      </w:pPr>
      <w:r>
        <w:rPr>
          <w:rFonts w:hint="eastAsia"/>
        </w:rPr>
        <w:t>具体建设内容见附件</w:t>
      </w:r>
      <w:r>
        <w:rPr>
          <w:rFonts w:hint="eastAsia"/>
          <w:sz w:val="28"/>
          <w:szCs w:val="28"/>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616"/>
        <w:textAlignment w:val="baseline"/>
        <w:rPr>
          <w:rFonts w:eastAsia="方正黑体_GBK"/>
        </w:rPr>
      </w:pPr>
      <w:r>
        <w:rPr>
          <w:rFonts w:hint="eastAsia" w:eastAsia="方正黑体_GBK"/>
        </w:rPr>
        <w:t>项目总投资及来源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pPr>
      <w:r>
        <w:t>202</w:t>
      </w:r>
      <w:r>
        <w:rPr>
          <w:rFonts w:hint="eastAsia"/>
          <w:lang w:val="en-US" w:eastAsia="zh-CN"/>
        </w:rPr>
        <w:t>3</w:t>
      </w:r>
      <w:r>
        <w:rPr>
          <w:rFonts w:hint="eastAsia"/>
        </w:rPr>
        <w:t>年丰都县</w:t>
      </w:r>
      <w:r>
        <w:rPr>
          <w:rFonts w:hint="eastAsia"/>
          <w:lang w:eastAsia="zh-CN"/>
        </w:rPr>
        <w:t>地膜科学使用回收项目财政</w:t>
      </w:r>
      <w:r>
        <w:rPr>
          <w:rFonts w:hint="eastAsia"/>
        </w:rPr>
        <w:t>资金</w:t>
      </w:r>
      <w:r>
        <w:rPr>
          <w:rFonts w:hint="eastAsia"/>
          <w:lang w:val="en-US" w:eastAsia="zh-CN"/>
        </w:rPr>
        <w:t>126</w:t>
      </w:r>
      <w:r>
        <w:rPr>
          <w:rFonts w:hint="eastAsia"/>
        </w:rPr>
        <w:t>万元</w:t>
      </w:r>
      <w:r>
        <w:rPr>
          <w:rFonts w:hint="eastAsia"/>
          <w:lang w:eastAsia="zh-CN"/>
        </w:rPr>
        <w:t>（</w:t>
      </w:r>
      <w:r>
        <w:rPr>
          <w:rFonts w:hint="default" w:ascii="Times New Roman" w:hAnsi="Times New Roman" w:eastAsia="方正仿宋_GBK" w:cs="Times New Roman"/>
          <w:b w:val="0"/>
          <w:bCs w:val="0"/>
          <w:color w:val="auto"/>
          <w:kern w:val="2"/>
          <w:sz w:val="32"/>
          <w:szCs w:val="32"/>
          <w:lang w:val="en-US" w:eastAsia="zh-CN" w:bidi="ar-SA"/>
        </w:rPr>
        <w:t>其中</w:t>
      </w:r>
      <w:r>
        <w:rPr>
          <w:rFonts w:hint="eastAsia" w:ascii="Times New Roman" w:hAnsi="Times New Roman" w:eastAsia="方正仿宋_GBK" w:cs="Times New Roman"/>
          <w:b w:val="0"/>
          <w:bCs w:val="0"/>
          <w:color w:val="auto"/>
          <w:kern w:val="2"/>
          <w:sz w:val="32"/>
          <w:szCs w:val="32"/>
          <w:lang w:val="en-US" w:eastAsia="zh-CN" w:bidi="ar-SA"/>
        </w:rPr>
        <w:t>75</w:t>
      </w:r>
      <w:r>
        <w:rPr>
          <w:rFonts w:hint="default" w:ascii="Times New Roman" w:hAnsi="Times New Roman" w:eastAsia="方正仿宋_GBK" w:cs="Times New Roman"/>
          <w:b w:val="0"/>
          <w:bCs w:val="0"/>
          <w:color w:val="auto"/>
          <w:kern w:val="2"/>
          <w:sz w:val="32"/>
          <w:szCs w:val="32"/>
          <w:lang w:val="en-US" w:eastAsia="zh-CN" w:bidi="ar-SA"/>
        </w:rPr>
        <w:t>万元用于采购加厚高强度地膜，其中</w:t>
      </w:r>
      <w:r>
        <w:rPr>
          <w:rFonts w:hint="eastAsia" w:ascii="Times New Roman" w:hAnsi="Times New Roman" w:eastAsia="方正仿宋_GBK" w:cs="Times New Roman"/>
          <w:b w:val="0"/>
          <w:bCs w:val="0"/>
          <w:color w:val="auto"/>
          <w:kern w:val="2"/>
          <w:sz w:val="32"/>
          <w:szCs w:val="32"/>
          <w:lang w:val="en-US" w:eastAsia="zh-CN" w:bidi="ar-SA"/>
        </w:rPr>
        <w:t>33</w:t>
      </w:r>
      <w:r>
        <w:rPr>
          <w:rFonts w:hint="default" w:ascii="Times New Roman" w:hAnsi="Times New Roman" w:eastAsia="方正仿宋_GBK" w:cs="Times New Roman"/>
          <w:b w:val="0"/>
          <w:bCs w:val="0"/>
          <w:color w:val="auto"/>
          <w:kern w:val="2"/>
          <w:sz w:val="32"/>
          <w:szCs w:val="32"/>
          <w:lang w:val="en-US" w:eastAsia="zh-CN" w:bidi="ar-SA"/>
        </w:rPr>
        <w:t>万元用于采购全生物降解地膜</w:t>
      </w:r>
      <w:r>
        <w:rPr>
          <w:rFonts w:hint="eastAsia" w:ascii="Times New Roman" w:hAnsi="Times New Roman" w:eastAsia="方正仿宋_GBK" w:cs="Times New Roman"/>
          <w:b w:val="0"/>
          <w:bCs w:val="0"/>
          <w:color w:val="auto"/>
          <w:kern w:val="2"/>
          <w:sz w:val="32"/>
          <w:szCs w:val="32"/>
          <w:lang w:val="en-US" w:eastAsia="zh-CN" w:bidi="ar-SA"/>
        </w:rPr>
        <w:t>，宣传培训、技术指导、</w:t>
      </w:r>
      <w:r>
        <w:rPr>
          <w:rFonts w:hint="default" w:ascii="Times New Roman" w:hAnsi="Times New Roman" w:eastAsia="方正仿宋_GBK" w:cs="Times New Roman"/>
          <w:b w:val="0"/>
          <w:bCs w:val="0"/>
          <w:color w:val="auto"/>
          <w:kern w:val="2"/>
          <w:sz w:val="32"/>
          <w:szCs w:val="32"/>
          <w:lang w:val="en-US" w:eastAsia="zh-CN" w:bidi="ar-SA"/>
        </w:rPr>
        <w:t>技术咨询</w:t>
      </w:r>
      <w:r>
        <w:rPr>
          <w:rFonts w:hint="eastAsia" w:ascii="Times New Roman" w:hAnsi="Times New Roman" w:eastAsia="方正仿宋_GBK" w:cs="Times New Roman"/>
          <w:b w:val="0"/>
          <w:bCs w:val="0"/>
          <w:color w:val="auto"/>
          <w:kern w:val="2"/>
          <w:sz w:val="32"/>
          <w:szCs w:val="32"/>
          <w:lang w:val="en-US" w:eastAsia="zh-CN" w:bidi="ar-SA"/>
        </w:rPr>
        <w:t>、绩效评价等15万元，仓储、搬运、运输等3万元</w:t>
      </w:r>
      <w:r>
        <w:rPr>
          <w:rFonts w:hint="eastAsia"/>
        </w:rPr>
        <w:t>。</w:t>
      </w:r>
      <w:r>
        <w:rPr>
          <w:rFonts w:hint="eastAsia"/>
          <w:lang w:eastAsia="zh-CN"/>
        </w:rPr>
        <w:t>）</w:t>
      </w:r>
      <w:r>
        <w:rPr>
          <w:rFonts w:hint="eastAsia"/>
        </w:rPr>
        <w:t>项目资金来源为</w:t>
      </w:r>
      <w:r>
        <w:t>202</w:t>
      </w:r>
      <w:r>
        <w:rPr>
          <w:rFonts w:hint="eastAsia"/>
          <w:lang w:val="en-US" w:eastAsia="zh-CN"/>
        </w:rPr>
        <w:t>3</w:t>
      </w:r>
      <w:r>
        <w:rPr>
          <w:rFonts w:hint="eastAsia"/>
        </w:rPr>
        <w:t>年财政涉农统筹整合资金。</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616"/>
        <w:textAlignment w:val="baseline"/>
        <w:rPr>
          <w:rFonts w:eastAsia="方正黑体_GBK"/>
        </w:rPr>
      </w:pPr>
      <w:r>
        <w:rPr>
          <w:rFonts w:hint="eastAsia" w:eastAsia="方正黑体_GBK"/>
        </w:rPr>
        <w:t>建设工期：</w:t>
      </w:r>
    </w:p>
    <w:p>
      <w:pPr>
        <w:keepNext w:val="0"/>
        <w:keepLines w:val="0"/>
        <w:pageBreakBefore w:val="0"/>
        <w:widowControl w:val="0"/>
        <w:kinsoku/>
        <w:wordWrap/>
        <w:overflowPunct/>
        <w:topLinePunct w:val="0"/>
        <w:autoSpaceDE/>
        <w:autoSpaceDN/>
        <w:bidi w:val="0"/>
        <w:adjustRightInd w:val="0"/>
        <w:snapToGrid w:val="0"/>
        <w:spacing w:line="600" w:lineRule="exact"/>
        <w:ind w:left="616"/>
        <w:textAlignment w:val="baseline"/>
      </w:pPr>
      <w:r>
        <w:rPr>
          <w:rFonts w:hint="eastAsia"/>
          <w:lang w:eastAsia="zh-CN"/>
        </w:rPr>
        <w:t>项目</w:t>
      </w:r>
      <w:r>
        <w:rPr>
          <w:rFonts w:hint="eastAsia"/>
        </w:rPr>
        <w:t>建设</w:t>
      </w:r>
      <w:r>
        <w:rPr>
          <w:rFonts w:hint="eastAsia"/>
          <w:lang w:eastAsia="zh-CN"/>
        </w:rPr>
        <w:t>于</w:t>
      </w:r>
      <w:r>
        <w:rPr>
          <w:rFonts w:hint="eastAsia"/>
          <w:lang w:val="en-US" w:eastAsia="zh-CN"/>
        </w:rPr>
        <w:t>2024年6</w:t>
      </w:r>
      <w:r>
        <w:rPr>
          <w:rFonts w:hint="eastAsia"/>
        </w:rPr>
        <w:t>月</w:t>
      </w:r>
      <w:r>
        <w:rPr>
          <w:rFonts w:hint="eastAsia"/>
          <w:lang w:eastAsia="zh-CN"/>
        </w:rPr>
        <w:t>结束</w:t>
      </w:r>
      <w:r>
        <w:rPr>
          <w:rFonts w:hint="eastAsia"/>
        </w:rPr>
        <w:t>。</w:t>
      </w: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baseline"/>
      </w:pPr>
      <w:r>
        <w:rPr>
          <w:rFonts w:hint="eastAsia"/>
        </w:rPr>
        <w:t>项目要严格按照此次批复内容实施，不得随意改变项目建设内容和建设地点。如有不可预见事项，需按照程序报批。项目建设完成后，及时向农业农村委申请项目验收，农业农村委接到项目验收申请后应及时组织相关单位组成的项目验收小组对项目进行验收，并</w:t>
      </w:r>
      <w:r>
        <w:rPr>
          <w:rFonts w:hint="eastAsia"/>
          <w:lang w:eastAsia="zh-CN"/>
        </w:rPr>
        <w:t>针对项目</w:t>
      </w:r>
      <w:r>
        <w:rPr>
          <w:rFonts w:hint="eastAsia"/>
        </w:rPr>
        <w:t>指派有资质的三方进行审计决算。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80"/>
        <w:rPr>
          <w:rFonts w:hint="eastAsia" w:ascii="Times New Roman" w:hAnsi="Times New Roman" w:eastAsia="方正仿宋_GBK" w:cs="Times New Roman"/>
          <w:kern w:val="0"/>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80"/>
        <w:rPr>
          <w:rFonts w:hint="eastAsia" w:ascii="Times New Roman" w:hAnsi="Times New Roman" w:eastAsia="方正仿宋_GBK" w:cs="Times New Roman"/>
          <w:kern w:val="0"/>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80"/>
        <w:rPr>
          <w:rFonts w:hint="eastAsia"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pacing w:line="600" w:lineRule="exact"/>
        <w:textAlignment w:val="baseline"/>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baseline"/>
      </w:pPr>
    </w:p>
    <w:p>
      <w:pPr>
        <w:keepNext w:val="0"/>
        <w:keepLines w:val="0"/>
        <w:pageBreakBefore w:val="0"/>
        <w:widowControl w:val="0"/>
        <w:kinsoku/>
        <w:wordWrap/>
        <w:overflowPunct/>
        <w:topLinePunct w:val="0"/>
        <w:autoSpaceDE/>
        <w:autoSpaceDN/>
        <w:bidi w:val="0"/>
        <w:adjustRightInd w:val="0"/>
        <w:spacing w:line="600" w:lineRule="exact"/>
        <w:ind w:left="1600" w:leftChars="200" w:hanging="960" w:hangingChars="300"/>
        <w:jc w:val="left"/>
        <w:textAlignment w:val="baseline"/>
        <w:rPr>
          <w:rFonts w:hint="eastAsia"/>
        </w:rPr>
      </w:pPr>
      <w:r>
        <w:rPr>
          <w:rFonts w:hint="eastAsia"/>
        </w:rPr>
        <w:t>附件</w:t>
      </w:r>
      <w:r>
        <w:rPr>
          <w:rFonts w:hint="eastAsia"/>
          <w:lang w:val="en-US" w:eastAsia="zh-CN"/>
        </w:rPr>
        <w:t>：1.</w:t>
      </w:r>
      <w:r>
        <w:t>202</w:t>
      </w:r>
      <w:r>
        <w:rPr>
          <w:rFonts w:hint="eastAsia"/>
          <w:lang w:val="en-US" w:eastAsia="zh-CN"/>
        </w:rPr>
        <w:t>3</w:t>
      </w:r>
      <w:r>
        <w:rPr>
          <w:rFonts w:hint="eastAsia"/>
        </w:rPr>
        <w:t>年</w:t>
      </w:r>
      <w:r>
        <w:rPr>
          <w:rFonts w:hint="eastAsia"/>
          <w:lang w:eastAsia="zh-CN"/>
        </w:rPr>
        <w:t>地膜科学使用回收</w:t>
      </w:r>
      <w:r>
        <w:rPr>
          <w:rFonts w:hint="eastAsia"/>
        </w:rPr>
        <w:t>项目</w:t>
      </w:r>
      <w:r>
        <w:rPr>
          <w:rFonts w:hint="eastAsia"/>
          <w:lang w:eastAsia="zh-CN"/>
        </w:rPr>
        <w:t>申报</w:t>
      </w:r>
      <w:r>
        <w:rPr>
          <w:rFonts w:hint="eastAsia"/>
        </w:rPr>
        <w:t>批复</w:t>
      </w:r>
      <w:r>
        <w:rPr>
          <w:rFonts w:hint="eastAsia"/>
          <w:lang w:eastAsia="zh-CN"/>
        </w:rPr>
        <w:t>汇总</w:t>
      </w:r>
      <w:r>
        <w:rPr>
          <w:rFonts w:hint="eastAsia"/>
        </w:rPr>
        <w:t>表</w:t>
      </w:r>
    </w:p>
    <w:p>
      <w:pPr>
        <w:pStyle w:val="2"/>
        <w:keepNext w:val="0"/>
        <w:keepLines w:val="0"/>
        <w:pageBreakBefore w:val="0"/>
        <w:widowControl w:val="0"/>
        <w:kinsoku/>
        <w:wordWrap/>
        <w:overflowPunct/>
        <w:topLinePunct w:val="0"/>
        <w:autoSpaceDE/>
        <w:autoSpaceDN/>
        <w:bidi w:val="0"/>
        <w:adjustRightInd w:val="0"/>
        <w:spacing w:line="600" w:lineRule="exact"/>
        <w:ind w:firstLine="1600" w:firstLineChars="500"/>
        <w:jc w:val="both"/>
        <w:textAlignment w:val="baseline"/>
        <w:rPr>
          <w:rFonts w:hint="default" w:ascii="Times New Roman" w:hAnsi="Times New Roman" w:eastAsia="方正仿宋_GBK" w:cs="Times New Roman"/>
          <w:b w:val="0"/>
          <w:kern w:val="0"/>
          <w:sz w:val="32"/>
          <w:szCs w:val="32"/>
          <w:lang w:val="en-US" w:eastAsia="zh-CN" w:bidi="ar-SA"/>
        </w:rPr>
      </w:pPr>
      <w:r>
        <w:rPr>
          <w:rFonts w:hint="eastAsia" w:ascii="Times New Roman" w:hAnsi="Times New Roman" w:eastAsia="方正仿宋_GBK" w:cs="Times New Roman"/>
          <w:b w:val="0"/>
          <w:kern w:val="0"/>
          <w:sz w:val="32"/>
          <w:szCs w:val="32"/>
          <w:lang w:val="en-US" w:eastAsia="zh-CN" w:bidi="ar-SA"/>
        </w:rPr>
        <w:t>2.2023年地膜科学使用回收项目申报批复表</w:t>
      </w: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baseline"/>
      </w:pP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baseline"/>
      </w:pPr>
    </w:p>
    <w:p>
      <w:pPr>
        <w:pStyle w:val="2"/>
        <w:keepNext w:val="0"/>
        <w:keepLines w:val="0"/>
        <w:pageBreakBefore w:val="0"/>
        <w:widowControl w:val="0"/>
        <w:kinsoku/>
        <w:wordWrap/>
        <w:overflowPunct/>
        <w:topLinePunct w:val="0"/>
        <w:autoSpaceDE/>
        <w:autoSpaceDN/>
        <w:bidi w:val="0"/>
        <w:adjustRightInd w:val="0"/>
        <w:spacing w:line="600" w:lineRule="exact"/>
        <w:textAlignment w:val="baseline"/>
      </w:pPr>
    </w:p>
    <w:p>
      <w:pPr>
        <w:keepNext w:val="0"/>
        <w:keepLines w:val="0"/>
        <w:pageBreakBefore w:val="0"/>
        <w:widowControl w:val="0"/>
        <w:kinsoku/>
        <w:wordWrap/>
        <w:overflowPunct/>
        <w:topLinePunct w:val="0"/>
        <w:autoSpaceDE/>
        <w:autoSpaceDN/>
        <w:bidi w:val="0"/>
        <w:adjustRightInd w:val="0"/>
        <w:spacing w:line="600" w:lineRule="exact"/>
        <w:jc w:val="center"/>
        <w:textAlignment w:val="baseline"/>
      </w:pPr>
      <w:r>
        <w:t xml:space="preserve">                        </w:t>
      </w:r>
      <w:r>
        <w:rPr>
          <w:rFonts w:hint="eastAsia"/>
        </w:rPr>
        <w:t>丰都县农业农村委员会</w:t>
      </w:r>
    </w:p>
    <w:p>
      <w:pPr>
        <w:keepNext w:val="0"/>
        <w:keepLines w:val="0"/>
        <w:pageBreakBefore w:val="0"/>
        <w:widowControl w:val="0"/>
        <w:kinsoku/>
        <w:wordWrap/>
        <w:overflowPunct/>
        <w:topLinePunct w:val="0"/>
        <w:autoSpaceDE/>
        <w:autoSpaceDN/>
        <w:bidi w:val="0"/>
        <w:adjustRightInd w:val="0"/>
        <w:spacing w:line="600" w:lineRule="exact"/>
        <w:jc w:val="center"/>
        <w:textAlignment w:val="baseline"/>
        <w:rPr>
          <w:rFonts w:hint="eastAsia"/>
          <w:szCs w:val="24"/>
        </w:rPr>
      </w:pPr>
      <w:r>
        <w:rPr>
          <w:szCs w:val="24"/>
        </w:rPr>
        <w:t xml:space="preserve">                         202</w:t>
      </w:r>
      <w:r>
        <w:rPr>
          <w:rFonts w:hint="eastAsia"/>
          <w:szCs w:val="24"/>
          <w:lang w:val="en-US" w:eastAsia="zh-CN"/>
        </w:rPr>
        <w:t>4</w:t>
      </w:r>
      <w:r>
        <w:rPr>
          <w:rFonts w:hint="eastAsia"/>
          <w:szCs w:val="24"/>
        </w:rPr>
        <w:t>年</w:t>
      </w:r>
      <w:r>
        <w:rPr>
          <w:rFonts w:hint="eastAsia"/>
          <w:szCs w:val="24"/>
          <w:lang w:val="en-US" w:eastAsia="zh-CN"/>
        </w:rPr>
        <w:t>5</w:t>
      </w:r>
      <w:r>
        <w:rPr>
          <w:rFonts w:hint="eastAsia"/>
          <w:szCs w:val="24"/>
        </w:rPr>
        <w:t>月</w:t>
      </w:r>
      <w:r>
        <w:rPr>
          <w:rFonts w:hint="eastAsia"/>
          <w:szCs w:val="24"/>
          <w:lang w:val="en-US" w:eastAsia="zh-CN"/>
        </w:rPr>
        <w:t>13</w:t>
      </w:r>
      <w:r>
        <w:rPr>
          <w:rFonts w:hint="eastAsia"/>
          <w:szCs w:val="24"/>
        </w:rPr>
        <w:t>日</w:t>
      </w:r>
    </w:p>
    <w:p>
      <w:pPr>
        <w:pStyle w:val="2"/>
        <w:rPr>
          <w:rFonts w:hint="eastAsia"/>
          <w:szCs w:val="24"/>
        </w:rPr>
      </w:pPr>
    </w:p>
    <w:p>
      <w:pPr>
        <w:pStyle w:val="3"/>
        <w:ind w:left="0" w:leftChars="0" w:firstLine="0" w:firstLineChars="0"/>
        <w:jc w:val="left"/>
        <w:rPr>
          <w:rFonts w:hint="eastAsia" w:eastAsia="方正仿宋_GBK"/>
          <w:szCs w:val="24"/>
          <w:lang w:eastAsia="zh-CN"/>
        </w:rPr>
      </w:pPr>
      <w:r>
        <w:rPr>
          <w:rFonts w:hint="eastAsia"/>
          <w:szCs w:val="24"/>
          <w:lang w:eastAsia="zh-CN"/>
        </w:rPr>
        <w:t>（此件公开发布）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80"/>
        <w:rPr>
          <w:rFonts w:hint="eastAsia" w:ascii="Times New Roman"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县农业农村委监督举报电话：023-70</w:t>
      </w:r>
      <w:r>
        <w:rPr>
          <w:rFonts w:hint="eastAsia" w:ascii="Times New Roman" w:cs="Times New Roman"/>
          <w:kern w:val="0"/>
          <w:sz w:val="32"/>
          <w:szCs w:val="32"/>
          <w:lang w:val="en-US" w:eastAsia="zh-CN" w:bidi="ar-SA"/>
        </w:rPr>
        <w:t>706190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8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县纪委监委监督举报电话：12388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8" w:lineRule="atLeast"/>
        <w:ind w:left="0" w:right="0" w:firstLine="48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监督举报电话：12345</w:t>
      </w:r>
    </w:p>
    <w:p/>
    <w:p>
      <w:pPr>
        <w:spacing w:line="600" w:lineRule="exact"/>
        <w:rPr>
          <w:rFonts w:ascii="方正小标宋_GBK" w:hAnsi="方正小标宋_GBK" w:eastAsia="方正小标宋_GBK" w:cs="方正小标宋_GBK"/>
          <w:sz w:val="44"/>
          <w:szCs w:val="44"/>
        </w:rPr>
        <w:sectPr>
          <w:headerReference r:id="rId5" w:type="default"/>
          <w:footerReference r:id="rId7" w:type="default"/>
          <w:headerReference r:id="rId6" w:type="even"/>
          <w:footerReference r:id="rId8" w:type="even"/>
          <w:pgSz w:w="11906" w:h="16838"/>
          <w:pgMar w:top="2098" w:right="1474" w:bottom="1985" w:left="1588" w:header="851" w:footer="1474" w:gutter="0"/>
          <w:cols w:space="720" w:num="1"/>
          <w:docGrid w:type="lines" w:linePitch="312" w:charSpace="0"/>
        </w:sectPr>
      </w:pPr>
    </w:p>
    <w:tbl>
      <w:tblPr>
        <w:tblStyle w:val="7"/>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966"/>
        <w:gridCol w:w="1015"/>
        <w:gridCol w:w="1064"/>
        <w:gridCol w:w="2554"/>
        <w:gridCol w:w="946"/>
        <w:gridCol w:w="858"/>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1" w:hRule="atLeast"/>
        </w:trPr>
        <w:tc>
          <w:tcPr>
            <w:tcW w:w="8840" w:type="dxa"/>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left"/>
              <w:textAlignment w:val="center"/>
              <w:rPr>
                <w:rFonts w:hint="eastAsia" w:ascii="方正小标宋_GBK" w:hAnsi="方正小标宋_GBK" w:eastAsia="方正小标宋_GBK" w:cs="方正小标宋_GBK"/>
                <w:i w:val="0"/>
                <w:iCs w:val="0"/>
                <w:color w:val="000000"/>
                <w:kern w:val="0"/>
                <w:sz w:val="28"/>
                <w:szCs w:val="28"/>
                <w:u w:val="none"/>
                <w:lang w:val="en-US" w:eastAsia="zh-CN" w:bidi="ar"/>
              </w:rPr>
            </w:pPr>
            <w:r>
              <w:rPr>
                <w:rFonts w:hint="eastAsia" w:ascii="方正小标宋_GBK" w:hAnsi="方正小标宋_GBK" w:eastAsia="方正小标宋_GBK" w:cs="方正小标宋_GBK"/>
                <w:i w:val="0"/>
                <w:iCs w:val="0"/>
                <w:color w:val="000000"/>
                <w:kern w:val="0"/>
                <w:sz w:val="28"/>
                <w:szCs w:val="28"/>
                <w:u w:val="none"/>
                <w:lang w:val="en-US" w:eastAsia="zh-CN" w:bidi="ar"/>
              </w:rPr>
              <w:t>附件1：</w:t>
            </w:r>
          </w:p>
          <w:p>
            <w:pPr>
              <w:keepNext w:val="0"/>
              <w:keepLines w:val="0"/>
              <w:pageBreakBefore w:val="0"/>
              <w:widowControl/>
              <w:suppressLineNumbers w:val="0"/>
              <w:kinsoku/>
              <w:wordWrap/>
              <w:overflowPunct/>
              <w:topLinePunct w:val="0"/>
              <w:autoSpaceDE/>
              <w:autoSpaceDN/>
              <w:bidi w:val="0"/>
              <w:snapToGrid/>
              <w:spacing w:line="260" w:lineRule="exact"/>
              <w:ind w:left="0" w:leftChars="0" w:right="0" w:rightChars="0" w:firstLine="0" w:firstLineChars="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snapToGrid/>
              <w:spacing w:line="260" w:lineRule="exact"/>
              <w:ind w:left="0" w:leftChars="0" w:right="0" w:rightChars="0" w:firstLine="0" w:firstLineChars="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乡镇（街道）地膜科学使用回收项目申报批复汇总表</w:t>
            </w: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乡镇街名称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实施地点（村社）</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申报主体需覆膜面积（亩）</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覆膜作物</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加厚高强度地膜</w:t>
            </w: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全生物解地膜</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申请补助面积（亩）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太平坝乡</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太平坝乡</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保合镇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保合镇</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都督乡</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都督乡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双路镇 </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双路镇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玉米、土豆、葡萄</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三建乡 </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三建乡 </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脆李</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虎威镇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虎威镇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玉米、水稻、蔬菜</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仁沙镇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仁沙镇</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龙河镇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龙河镇</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三合</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三合</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南天湖</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南天湖</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2583</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高家镇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高家镇</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武平镇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武平镇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7910</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玉米、红薯、马铃薯、辣椒</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暨龙</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暨龙</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辣椒、烤烟洋芋、玉米</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龙孔镇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龙孔镇</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高梁、玉米</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十直镇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十直镇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糯玉米</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栗子</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栗子</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江池</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江池</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461.5</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玉米、紫苏、前福</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社坛镇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社坛镇</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1784</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玉米、西瓜、南瓜</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6"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包鸾镇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包鸾镇</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w:t>
            </w:r>
          </w:p>
        </w:tc>
        <w:tc>
          <w:tcPr>
            <w:tcW w:w="2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玉米、土豆、药材、葡萄</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黑花生</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仙女湖</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仙女湖</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树人</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树人</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兴义</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兴义</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Style w:val="19"/>
                <w:sz w:val="18"/>
                <w:szCs w:val="18"/>
                <w:lang w:val="en-US" w:eastAsia="zh-CN" w:bidi="ar"/>
              </w:rPr>
              <w:t>玉米.蔬菜</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名山</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名山</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495.8</w:t>
            </w:r>
          </w:p>
        </w:tc>
        <w:tc>
          <w:tcPr>
            <w:tcW w:w="2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197.5</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495.8</w:t>
            </w:r>
          </w:p>
        </w:tc>
      </w:tr>
    </w:tbl>
    <w:p>
      <w:pPr>
        <w:rPr>
          <w:sz w:val="18"/>
          <w:szCs w:val="18"/>
        </w:rPr>
        <w:sectPr>
          <w:footerReference r:id="rId9" w:type="default"/>
          <w:footerReference r:id="rId10" w:type="even"/>
          <w:pgSz w:w="11906" w:h="16838"/>
          <w:pgMar w:top="2098" w:right="1531" w:bottom="1984" w:left="1531" w:header="851" w:footer="1474" w:gutter="0"/>
          <w:cols w:space="0" w:num="1"/>
          <w:rtlGutter w:val="0"/>
          <w:docGrid w:type="linesAndChars" w:linePitch="439" w:charSpace="1547"/>
        </w:sectPr>
      </w:pPr>
    </w:p>
    <w:tbl>
      <w:tblPr>
        <w:tblStyle w:val="7"/>
        <w:tblW w:w="475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1169"/>
        <w:gridCol w:w="1400"/>
        <w:gridCol w:w="928"/>
        <w:gridCol w:w="1110"/>
        <w:gridCol w:w="2117"/>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left"/>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bookmarkStart w:id="0" w:name="_GoBack"/>
            <w:r>
              <w:rPr>
                <w:rFonts w:hint="eastAsia" w:ascii="方正黑体_GBK" w:hAnsi="方正黑体_GBK" w:eastAsia="方正黑体_GBK" w:cs="方正黑体_GBK"/>
                <w:b w:val="0"/>
                <w:bCs w:val="0"/>
                <w:i w:val="0"/>
                <w:iCs w:val="0"/>
                <w:color w:val="000000"/>
                <w:kern w:val="0"/>
                <w:sz w:val="32"/>
                <w:szCs w:val="32"/>
                <w:u w:val="none"/>
                <w:lang w:val="en-US" w:eastAsia="zh-CN" w:bidi="ar"/>
              </w:rPr>
              <w:t>附件2</w:t>
            </w:r>
          </w:p>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乡镇（街道）地膜科学使用回收项目申报批复表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乡镇街名称</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snapToGrid/>
              <w:spacing w:line="260" w:lineRule="exact"/>
              <w:jc w:val="both"/>
              <w:textAlignment w:val="center"/>
              <w:rPr>
                <w:rFonts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申报主体（名称）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实施地点（村社）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申报主体需覆膜面积（亩）</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覆膜作物</w:t>
            </w:r>
          </w:p>
        </w:tc>
        <w:tc>
          <w:tcPr>
            <w:tcW w:w="122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加厚高强度地膜</w:t>
            </w:r>
            <w:r>
              <w:rPr>
                <w:rStyle w:val="20"/>
                <w:rFonts w:eastAsia="方正黑体_GBK"/>
                <w:b w:val="0"/>
                <w:bCs w:val="0"/>
                <w:sz w:val="18"/>
                <w:szCs w:val="18"/>
                <w:lang w:val="en-US" w:eastAsia="zh-CN" w:bidi="ar"/>
              </w:rPr>
              <w:t>/</w:t>
            </w:r>
            <w:r>
              <w:rPr>
                <w:rStyle w:val="21"/>
                <w:b w:val="0"/>
                <w:bCs w:val="0"/>
                <w:sz w:val="18"/>
                <w:szCs w:val="18"/>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申请补助面积（亩）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太平坝乡</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安前进</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凤凰居委</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吴仕洪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凤凰居委</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万统兵</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中坝</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保合镇</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余家坝村集体经济股份合作社</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余家坝村2组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丰都县逸雄生态农业科技专业合作社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余家村1组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丰都县香渝妹蔬菜种植专业合作社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保合镇何家场社区3、4组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都督乡</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丰都县都督乡供销合作有限公司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都督社区、梁桥村、后溪村、塔水村、沙坪村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加厚高强度地膜2000亩，全生物降解地膜2000亩</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双路镇 </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张路</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莲花洞村3组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马腾飞</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莲花洞村1组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李邦祥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莲花洞村2组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田景银</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莲花洞村6组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三建乡 </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丰都县科辉农业综合开发有限公司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三建乡石龙门村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青脆李</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加厚高强度地膜黑色宽度</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丰都县典耘农业有限公司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双鹰坝村、蔡森坝村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虎威镇</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重庆市虎跃农业综合开发有限公司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虎威鹦鹉村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青脆李</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加厚高强度地膜黑色</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丰都县科辉农业综合开发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虎威立石村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青脆李</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加厚高强度地膜黑色</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丰都县优农农业综合开发有限公司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虎威人和村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柑橘</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加厚高强度地膜黑色</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何达文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虎威同心3社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丰都县金实农业开发合作社</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虎威大池社区</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香桃</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加厚高强度地膜黑色</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立石村4社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加厚高强度地膜黑</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仁沙镇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丰都县宸熠福生态农业专业合作社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李家坪村3组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丰都县罗五种植专业合作社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熊家河村4组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三合</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丰都县星语果专业合作社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瓜草湾1社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重庆耀子坪农业发展有限公司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刀溪村3组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丰都县绿澄澄果蔬销售专业合作社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刀溪村6组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南天湖</w:t>
            </w: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罗国财</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陈素清</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何洪兰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刘树洪</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谭银生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谭德文</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朱正德</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谭孝发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李群林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罗天华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谭正权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郎朝明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w:t>
            </w:r>
            <w:r>
              <w:rPr>
                <w:rStyle w:val="22"/>
                <w:sz w:val="18"/>
                <w:szCs w:val="18"/>
                <w:lang w:val="en-US" w:eastAsia="zh-CN" w:bidi="ar"/>
              </w:rPr>
              <w:t>2</w:t>
            </w:r>
            <w:r>
              <w:rPr>
                <w:rStyle w:val="23"/>
                <w:sz w:val="18"/>
                <w:szCs w:val="18"/>
                <w:lang w:val="en-US" w:eastAsia="zh-CN" w:bidi="ar"/>
              </w:rPr>
              <w:t>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王少祥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秦俸禄</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张永财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张永周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陶碧英</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王恩权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姜正国</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蔡永游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姜中文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王恩梅</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黄安吉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向承章</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张永林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张永全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张永洪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窦吉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王中寿</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张顺明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黄科文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黄治恒</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黄科财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谢治奎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谢治强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谢治华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焦光财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焦光权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谢建丰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蹇瑞华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蹇瑞财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蹇瑞发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焦春柏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陶昌银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黄南权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黄安宇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谢治财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黄南福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罗天月</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廖承银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廖永财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冉绍梅</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罗光荣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黄安学</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谢锡文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谭登明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谢华勇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谢菊华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谢晴华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谢治红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石文华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谢俊中</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谢学文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谢用周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谢华明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谢安和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谢帮华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谢其安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黄安才</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谭春发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向兴周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张世林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黄南群</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黄南川</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黄安俸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张世云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李仕群</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谭登荣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徐德培</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黄安恒</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张永权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冉洪权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谢华丰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陈桂兰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谭成权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蹇瑞礼</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谭登俸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谭正华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田兴龙</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谭登林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冉昌发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黄南福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罗少华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谭登俸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谭登洪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陈德安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谢松林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谢治林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谭桂兰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向承禄</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黄南昌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谭承碧</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冉德成</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向泽俸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向成明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向成权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谭登树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李世荣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冉应学</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王朝书</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冉应德</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谭群林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张仕梅</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谭登海</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谭承江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谭绍华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谭元周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余洪福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黄安然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焦光艮</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向兴华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黎福德</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黄治平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秦光明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刘仲华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黄安奉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石文胜</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刘从明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刘中胜</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刘中权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黎福明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梨地坪村6社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张德权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三汇社区6社、3社、8社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郑春阳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向树芳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张成青</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代国明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赵兴琼</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李明权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田应红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三汇社区9社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陶长明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陶文章</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李洪权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陶万国</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张先木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王小林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陶兴华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罗树林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李洪安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罗福章</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陶胜权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陶胜柏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陶小明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陶治国</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陶正国</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陶治华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晏登华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陶昌荣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陶胜舟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陶荣华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罗树安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罗万春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罗福荣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向立文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邓顺海</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邹小红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罗春华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廖德才</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张昌银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汪洪礼</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张承青</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向树芳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赵兴权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李明权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李顺龙</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罗正碧</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向中奎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向树林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陶其明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刘万林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代国明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陈时才</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田兴发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张尚军</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刘玉洪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向成发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向成林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刘桂明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陈建华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谭登华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三汇社区9社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谭登堂</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三汇社区9社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陶其应</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邓顺合</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李世合</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三汇社区2社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罗玉平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小安溪村1社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秦光友</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小安溪村5社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向秋兰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高庄坪3组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廖小刚</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三抚村1.2 .4. 5 .6 组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朱金余</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三抚村5组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张大成</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三抚村3组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丰都县新家湾种植专业合作社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九溪沟村5组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葡萄、西瓜、南瓜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高家镇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丰都县万建种养殖专业合作社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太运村3组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陈一明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太运村5/6组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重庆祥业农业有限公司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汶溪村5组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柑橘</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丰都县港湾农业开发有限公司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汶溪社区9社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特色水果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丰都县港湾农业开发有限公司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汶溪社区9社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特色水果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武平镇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丰都山王堂农业股份合作社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周大湾村6社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蔬菜、玉米、马铃薯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丰都众富生态农业专业合作社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坝周村四组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玉米、红薯、马铃薯、辣椒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武平雪玉香葱农业科技有限责任公司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坝周村村组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香葱</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丰都县山大一点水果种植场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百集山村5组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龙孔镇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王学海</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玉溪村2社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十直镇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丰都县祥福葡萄种植专业合作社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高家坝村1社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丰都县祥福葡萄种植专业合作社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高家坝村1社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范福凤</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十直镇七里村1社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丰都县渝丰源养殖专业合作社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十直镇汀溪村1社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重庆川天农福生态农业有限公司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十直镇开花寺村1社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付小平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开花寺村1社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丰都县博爱蔬菜种植场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开花寺村1社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蔬菜大棚育苗</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秦朝柏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河梁村1社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秦家杰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河梁村1社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河梁村1组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雷昭发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寨上村2组、4组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丰都县田园农业开发有限公司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莲花村1社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周兴芳</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莲花村1社</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重庆韩大姐果树种植园</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红庙子村2社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蒋熊波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红庙子村2社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张仕伟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灌塘溪村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代天学</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上坝村1组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代传碧</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上坝村2组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糯玉米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栗子</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丰都县艰创种植专业合作社联合社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建龙村6组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重庆栗子古寨农业开发有限公司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建龙村3组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重庆双都农业开发有限公司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金龙寨村三组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江池</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冉崇伦</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杜永洪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何永权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何永茂</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张友明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谭合富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毛方远</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毛玉华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毛相远</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玉米、芡伏</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毛玉明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郎承权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梁华艮</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陈永福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向世洪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郎宗金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杜洪生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郎宗安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陈金祥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向才良</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向大河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向良生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向明华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向明安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向大龙</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向良杰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李明和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横梁村8社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谭金华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五松村5社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向良普</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五松村7社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谭新根</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五松村7社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西瓜和蔬菜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代金祥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五松村1社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玉米和西瓜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丰都县五松农村综合报务社有限公司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徐坪、五松等村15社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紫苏150亩，前福50亩</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冉隆祥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虎劲村3社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陈大权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虎劲村3社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冉启军</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虎劲村3社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谭天兰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虎劲村3社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社坛镇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丰都县六方阁种植场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社坛镇五福村7社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玉米、西瓜、南瓜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邹为福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社坛镇五福村7社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丰都县恒宇蔬菜专业合作社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社坛镇三桥村1组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重庆市涪陵区团兴榨菜股份合作社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社坛镇平安村1组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西瓜、南瓜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霍小会</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社坛镇李家冲1组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玉米、南瓜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舒发林水果种植场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社坛镇平安村1组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西瓜、南瓜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建林种植场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社坛镇马大塘4组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丰都县中药材种植协会</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社坛镇永兴村、社坛村、三桥村等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包鸾镇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豪阳来葡萄种植场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包鸾村4组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雨汩农业</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花地堡村6社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丰都县利军农业专业合作社</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包鸾镇龙井居委4组</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黄精</w:t>
            </w:r>
          </w:p>
        </w:tc>
        <w:tc>
          <w:tcPr>
            <w:tcW w:w="1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吴安华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红花坡村6社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吴树森</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红花坡村6组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吴安荣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红花坡村6组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冉明锋</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红花坡村1组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黄朝普</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红花坡村7组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王榜来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包鸾村7组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菌子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林应明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华坪村2社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陈桂华</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华坪村10社</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玉米、西瓜</w:t>
            </w:r>
          </w:p>
        </w:tc>
        <w:tc>
          <w:tcPr>
            <w:tcW w:w="1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牟小军</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红花坡村7组</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张榜文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飞仙洞村6组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邓辉华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飞仙洞村4组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马铃薯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林德忠</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亭子垭村4社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华玉书</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包鸾村4社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火龙果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丰都县青双黑花生股份合作社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太平居委1、2、4、5社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黑花生</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丰都县青双黑花生股份合作社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太平居委1、2、4、5社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黑花生</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丰都县嘉林种养殖专业合作社</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龙井村10组</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大豆、玉米</w:t>
            </w:r>
          </w:p>
        </w:tc>
        <w:tc>
          <w:tcPr>
            <w:tcW w:w="1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龙河镇</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丰都县向正泉水果种植场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柑橘</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丰都县向正泉水果种植场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重庆市丰都县香子道种养殖专业合作社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石堡村4组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折耳根、西瓜红蜜薯</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丰都县圆凤养殖专业合作社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石堡村1组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丰都县大坪岩家庭农场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石堡村2组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丰都县子方养殖场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石堡村5组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丰都县渔粼湾家庭农场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大月坝村4组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罗治斌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皮家场村5组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秦廷权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皮家场村6组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丰都县汇金辣椒种植专业合作社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三磊子村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丰都县柴堡堡果蔬种植专业合作社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三磊子村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玉米、南瓜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谭先祥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三磊子村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陈友富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冉家河村3组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何文君</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熊远奉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熊远才</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王国成</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朱小波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朱仕召</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罗华舟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林登平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朱永文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朱德相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朱永恕</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代小平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朱小平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蒋明松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蒋永山</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蒋永方</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蒋春洪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邹维港</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蒋淑贵</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陈文礼</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殷代华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朱德平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熊文祥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殷元林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熊龙安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殷本杰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殷元生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殷光中</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陈光发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邹友全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邹友中</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邹中丰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孙学合</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邹维生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邹友权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邹术方</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邹友平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邹红于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邹为全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邹友华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殷德元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殷小龙</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殷光发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谭召安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殷小平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殷德云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殷德虎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廖正云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赵明华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陈光全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殷培龙</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殷世松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殷明福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殷仕泽</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殷术明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杨雪飞</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徐兴碧</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余国春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余兴发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王玉奎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余治方</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余治成</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殷本木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殷本发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殷子荣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余治礼</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陈文生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余天明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余龙生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陈光海</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殷光培</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余国英</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罗治洪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何太全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余兴炳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余术生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罗治海</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何兴祥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余术来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殷本香</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殷小琪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罗治云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罗光明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金子庙村5组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黄晓红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岩榜村7组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刘征寿</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张元贵</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邹贤昌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熊龙生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蔡玉成</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张开发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蔡成龙</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张三清</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蔡成发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张三发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岩榜村5社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蒋代忠</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岩榜村11组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罗明虎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岩榜村11组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谭治合</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李文菊</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谭治云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谭定银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谭昭伦</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邹节云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邹才兵</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邹才木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谭定江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盛德林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邹节生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邹节昌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岩榜村4组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龚显云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毛天坝村2组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西瓜、水稻、玉米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三元</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江朝福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庙坝村3社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冉瑞明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庙坝村3社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隆泽礼</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庙坝村4社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丁浩洁</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庙坝村3.4社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西瓜、南瓜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李兴秀</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庙坝村3社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范小华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庙坝村1社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暨龙</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丰都县于敏种植专业合作社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乌羊村3社                 </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辣椒。烤烟</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丰都县沈                       烨蔬菜种植专业合作社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乌羊村3社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辣椒</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罗成得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乌羊村3社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洋芋。玉米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冉洪全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兴龙村11社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洋芋。玉米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李朝良</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兴龙村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黄安超</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兴龙村1社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陈大学</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兴龙村14社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黄永明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兴龙村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向治文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兴龙村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谭全兰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旺龙村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周登才</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羊子池村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谭登海</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九龙泉</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秦建勇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凤来村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谭贤文</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凤来村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蹇永能</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兴龙村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玉米.洋芋</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黄兴平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兴龙村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黄金泉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兴龙村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王银周</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旺龙村</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其中降解地膜30亩</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仙女湖</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陈国荣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陈家嘴村4组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刘芝佐</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陈家嘴村3组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张荣祥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竹子 4 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中药材</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丰都县宏景农业发展有限公司</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竹子1社</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谭光富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树人镇石岭岗村3组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蔬菜作物</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罗剑侠</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树人镇石岭岗村3组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蔬菜作物</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杨金红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树人镇石岭岗村1组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蔬菜作物</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孙茂荣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树人镇石岭岗村2组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蔬菜作物</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杨亚琼</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树人镇石岭岗村2组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蔬菜作物</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张官香</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树人镇三口井村1组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蔬菜作物</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兴义</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重庆淑美旅游发展专业合作社</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白家沟4</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丰都县廷順蔬菜种植场</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保家寺1</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玉米.蔬菜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名山</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熊正安</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陈太和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陈太生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徐礼成</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李正权</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秦大兰</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陈崇高</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熊昌发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熊昌洪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代兴洪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杨小琼</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蔡春花</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杨仁忠</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代桂林</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杨顺友</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加厚高强度地膜/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代兴军</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加厚高强度地膜/全生物降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隆朝海</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加厚高强度地膜/全生物降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代兴琼</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加厚高强度地膜/全生物降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邓国明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加厚高强度地膜/全生物降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林明洪</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加厚高强度地膜/全生物降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杨文才</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加厚高强度地膜/全生物降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李昌明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加厚高强度地膜/全生物降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杨文涛</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古家店社区4组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加厚高强度地膜/全生物降 </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余小兵</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江足云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黄廷荣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邓亮富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邓光祥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李明贵</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敖茂胜</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镇江村4组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南瓜、豇豆、茄子、辣椒等。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李志忠</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镇江村4组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南瓜、豇豆、茄子、辣椒等。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梁建泽</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镇江村4组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南瓜、豇豆、茄子、辣椒等。</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何显荣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何达禄</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隆廷伟</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陈宇和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新堤场村4组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江家贵</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江家荣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新堤场村1组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熊家友</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曾昭平</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曾广和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陈德银</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曾广明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陈德斌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徐世华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冯叶敏</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李昌荣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李小红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新堤场村6组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余小兵</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江足云</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黄廷荣</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邓亮富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邓光祥</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李明贵</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谭波</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梁万斌</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5亩</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杨凤国</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杨凤华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傅安琼</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高应华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刘宗华</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九龙社区3组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陈其贵</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九龙社区5组</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豇豆/四季豆/番茄/黄瓜/苦瓜/丝瓜</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全生物降解地膜</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260" w:lineRule="exact"/>
              <w:jc w:val="center"/>
              <w:rPr>
                <w:rFonts w:hint="eastAsia" w:ascii="宋体" w:hAnsi="宋体" w:eastAsia="宋体" w:cs="宋体"/>
                <w:i w:val="0"/>
                <w:iCs w:val="0"/>
                <w:color w:val="000000"/>
                <w:sz w:val="18"/>
                <w:szCs w:val="18"/>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495.8</w:t>
            </w:r>
          </w:p>
        </w:tc>
      </w:tr>
    </w:tbl>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spacing w:line="360" w:lineRule="exact"/>
        <w:rPr>
          <w:sz w:val="18"/>
          <w:szCs w:val="18"/>
        </w:rPr>
      </w:pPr>
    </w:p>
    <w:p>
      <w:pPr>
        <w:spacing w:line="360" w:lineRule="exact"/>
        <w:rPr>
          <w:sz w:val="18"/>
          <w:szCs w:val="18"/>
        </w:rPr>
      </w:pPr>
    </w:p>
    <w:p>
      <w:pPr>
        <w:spacing w:line="360" w:lineRule="exact"/>
        <w:rPr>
          <w:sz w:val="18"/>
          <w:szCs w:val="18"/>
        </w:rPr>
      </w:pPr>
    </w:p>
    <w:p>
      <w:pPr>
        <w:spacing w:line="360" w:lineRule="exact"/>
        <w:rPr>
          <w:sz w:val="18"/>
          <w:szCs w:val="18"/>
        </w:rPr>
      </w:pPr>
    </w:p>
    <w:p>
      <w:pPr>
        <w:pStyle w:val="2"/>
      </w:pPr>
    </w:p>
    <w:p>
      <w:pPr>
        <w:pStyle w:val="3"/>
        <w:ind w:left="2560"/>
      </w:pPr>
    </w:p>
    <w:p/>
    <w:p>
      <w:pPr>
        <w:pStyle w:val="2"/>
      </w:pPr>
    </w:p>
    <w:p>
      <w:pPr>
        <w:pStyle w:val="3"/>
        <w:ind w:left="2560"/>
      </w:pPr>
    </w:p>
    <w:p/>
    <w:p>
      <w:pPr>
        <w:pStyle w:val="2"/>
      </w:pPr>
    </w:p>
    <w:p>
      <w:pPr>
        <w:pStyle w:val="3"/>
        <w:ind w:left="2560"/>
      </w:pPr>
    </w:p>
    <w:p/>
    <w:p>
      <w:pPr>
        <w:pStyle w:val="2"/>
      </w:pPr>
    </w:p>
    <w:p>
      <w:pPr>
        <w:pStyle w:val="3"/>
        <w:ind w:left="2560"/>
      </w:pPr>
    </w:p>
    <w:p>
      <w:pPr>
        <w:tabs>
          <w:tab w:val="left" w:pos="7622"/>
        </w:tabs>
        <w:spacing w:line="360" w:lineRule="exact"/>
        <w:rPr>
          <w:u w:val="single"/>
        </w:rPr>
      </w:pPr>
    </w:p>
    <w:p>
      <w:pPr>
        <w:spacing w:line="360" w:lineRule="exact"/>
        <w:rPr>
          <w:sz w:val="18"/>
          <w:szCs w:val="18"/>
        </w:rPr>
      </w:pPr>
    </w:p>
    <w:sectPr>
      <w:pgSz w:w="11906" w:h="16838"/>
      <w:pgMar w:top="2098" w:right="1531" w:bottom="1984" w:left="1531" w:header="851" w:footer="1474" w:gutter="0"/>
      <w:cols w:space="0" w:num="1"/>
      <w:rtlGutter w:val="0"/>
      <w:docGrid w:type="linesAndChars" w:linePitch="439"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4" w:rightChars="0" w:firstLine="360"/>
      <w:jc w:val="right"/>
      <w:rPr>
        <w:rFonts w:asci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64" w:rightChars="0" w:firstLine="36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ind w:right="64" w:rightChars="0" w:firstLine="36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right="360" w:firstLine="0" w:firstLineChars="0"/>
      <w:rPr>
        <w:rFonts w:ascii="宋体"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right="360" w:firstLine="0" w:firstLineChars="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ind w:left="0" w:leftChars="0" w:right="360" w:firstLine="0" w:firstLineChars="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rFonts w:ascii="宋体" w:eastAsia="宋体"/>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360" w:firstLine="360"/>
                            <w:jc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7</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4"/>
                      <w:ind w:right="360" w:firstLine="360"/>
                      <w:jc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7</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right="360" w:firstLine="0" w:firstLineChars="0"/>
      <w:jc w:val="both"/>
      <w:rPr>
        <w:rFonts w:ascii="宋体" w:eastAsia="宋体"/>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right="360" w:firstLine="0" w:firstLineChars="0"/>
                            <w:jc w:val="both"/>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4"/>
                      <w:ind w:left="0" w:leftChars="0" w:right="360" w:firstLine="0" w:firstLineChars="0"/>
                      <w:jc w:val="both"/>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2A35B"/>
    <w:multiLevelType w:val="singleLevel"/>
    <w:tmpl w:val="EBD2A35B"/>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evenAndOddHeaders w:val="true"/>
  <w:drawingGridHorizontalSpacing w:val="164"/>
  <w:drawingGridVerticalSpacing w:val="220"/>
  <w:displayHorizontalDrawingGridEvery w:val="1"/>
  <w:displayVerticalDrawingGridEvery w:val="1"/>
  <w:noPunctuationKerning w:val="true"/>
  <w:characterSpacingControl w:val="compressPunctuation"/>
  <w:noLineBreaksAfter w:lang="zh-CN" w:val="$([_{£¥´·ش࠲‘“〈《「『【〔〖〝﹙﹛﹝＄（．［｛￡￥"/>
  <w:noLineBreaksBefore w:lang="zh-CN" w:val="!$%(),.:;&gt;?[]_{}¢£¥¨°·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ZWNmOTg0ODBmNWZhZjE2YTc3ZjgzNzY4NjM1YTQifQ=="/>
  </w:docVars>
  <w:rsids>
    <w:rsidRoot w:val="00A4173A"/>
    <w:rsid w:val="00014F00"/>
    <w:rsid w:val="00020BE2"/>
    <w:rsid w:val="0002427D"/>
    <w:rsid w:val="00045E98"/>
    <w:rsid w:val="00046796"/>
    <w:rsid w:val="0006483C"/>
    <w:rsid w:val="00097BE6"/>
    <w:rsid w:val="000A21DD"/>
    <w:rsid w:val="000A6623"/>
    <w:rsid w:val="000B3093"/>
    <w:rsid w:val="000C4AA3"/>
    <w:rsid w:val="000F0743"/>
    <w:rsid w:val="00134919"/>
    <w:rsid w:val="0015173D"/>
    <w:rsid w:val="001546B9"/>
    <w:rsid w:val="00176BC2"/>
    <w:rsid w:val="00177FA9"/>
    <w:rsid w:val="001A05BD"/>
    <w:rsid w:val="001D5E3B"/>
    <w:rsid w:val="001E6CDE"/>
    <w:rsid w:val="00217DDE"/>
    <w:rsid w:val="00231254"/>
    <w:rsid w:val="00237003"/>
    <w:rsid w:val="002D5465"/>
    <w:rsid w:val="002E10DF"/>
    <w:rsid w:val="002E709E"/>
    <w:rsid w:val="002E7435"/>
    <w:rsid w:val="002F4A4E"/>
    <w:rsid w:val="003076D5"/>
    <w:rsid w:val="00320D54"/>
    <w:rsid w:val="00321481"/>
    <w:rsid w:val="00365816"/>
    <w:rsid w:val="00372ECA"/>
    <w:rsid w:val="00386EAC"/>
    <w:rsid w:val="003935A6"/>
    <w:rsid w:val="003939E8"/>
    <w:rsid w:val="0039601C"/>
    <w:rsid w:val="003D12B2"/>
    <w:rsid w:val="003E6272"/>
    <w:rsid w:val="003F351B"/>
    <w:rsid w:val="003F63A3"/>
    <w:rsid w:val="004030E4"/>
    <w:rsid w:val="0040764C"/>
    <w:rsid w:val="00411D5A"/>
    <w:rsid w:val="0043092A"/>
    <w:rsid w:val="00430EDD"/>
    <w:rsid w:val="00437D57"/>
    <w:rsid w:val="0044248A"/>
    <w:rsid w:val="0046280E"/>
    <w:rsid w:val="00482420"/>
    <w:rsid w:val="004916E7"/>
    <w:rsid w:val="004A07B9"/>
    <w:rsid w:val="004A178B"/>
    <w:rsid w:val="004A38D2"/>
    <w:rsid w:val="004B7179"/>
    <w:rsid w:val="004E299F"/>
    <w:rsid w:val="004E3DE8"/>
    <w:rsid w:val="004F3550"/>
    <w:rsid w:val="005268F0"/>
    <w:rsid w:val="0053417B"/>
    <w:rsid w:val="00547F46"/>
    <w:rsid w:val="005555A4"/>
    <w:rsid w:val="00555AD7"/>
    <w:rsid w:val="005579F0"/>
    <w:rsid w:val="00582A1D"/>
    <w:rsid w:val="00584DCC"/>
    <w:rsid w:val="005925AB"/>
    <w:rsid w:val="0059443B"/>
    <w:rsid w:val="005957EB"/>
    <w:rsid w:val="005A5972"/>
    <w:rsid w:val="005D3942"/>
    <w:rsid w:val="005E1E3F"/>
    <w:rsid w:val="00600D33"/>
    <w:rsid w:val="006143E1"/>
    <w:rsid w:val="0062095A"/>
    <w:rsid w:val="00620A8A"/>
    <w:rsid w:val="00625713"/>
    <w:rsid w:val="0065282E"/>
    <w:rsid w:val="00652E4F"/>
    <w:rsid w:val="00657A3D"/>
    <w:rsid w:val="006775D3"/>
    <w:rsid w:val="006A2C50"/>
    <w:rsid w:val="006B16F3"/>
    <w:rsid w:val="006B3295"/>
    <w:rsid w:val="006B48C7"/>
    <w:rsid w:val="006C70B4"/>
    <w:rsid w:val="006D383A"/>
    <w:rsid w:val="006D5423"/>
    <w:rsid w:val="006E3ADC"/>
    <w:rsid w:val="007059C2"/>
    <w:rsid w:val="0071262A"/>
    <w:rsid w:val="00713D2A"/>
    <w:rsid w:val="007254BB"/>
    <w:rsid w:val="00736F9E"/>
    <w:rsid w:val="00741CDC"/>
    <w:rsid w:val="007528C0"/>
    <w:rsid w:val="0075563A"/>
    <w:rsid w:val="007A57FC"/>
    <w:rsid w:val="007B05CE"/>
    <w:rsid w:val="007B69F1"/>
    <w:rsid w:val="007B74FE"/>
    <w:rsid w:val="007D7BC5"/>
    <w:rsid w:val="007F76F4"/>
    <w:rsid w:val="00803257"/>
    <w:rsid w:val="00805F5D"/>
    <w:rsid w:val="008101E3"/>
    <w:rsid w:val="00825D08"/>
    <w:rsid w:val="0083391B"/>
    <w:rsid w:val="00841C6C"/>
    <w:rsid w:val="00867B73"/>
    <w:rsid w:val="0088137D"/>
    <w:rsid w:val="00882DDF"/>
    <w:rsid w:val="008B5320"/>
    <w:rsid w:val="008D3FAC"/>
    <w:rsid w:val="008E4DAA"/>
    <w:rsid w:val="008F15AD"/>
    <w:rsid w:val="008F259B"/>
    <w:rsid w:val="008F6B60"/>
    <w:rsid w:val="008F6B78"/>
    <w:rsid w:val="008F6BEB"/>
    <w:rsid w:val="00931560"/>
    <w:rsid w:val="009340A8"/>
    <w:rsid w:val="00961A74"/>
    <w:rsid w:val="00967BB7"/>
    <w:rsid w:val="00970842"/>
    <w:rsid w:val="00990CDA"/>
    <w:rsid w:val="009A3BCA"/>
    <w:rsid w:val="009A4AE3"/>
    <w:rsid w:val="009B4D2E"/>
    <w:rsid w:val="009C21C5"/>
    <w:rsid w:val="009D108D"/>
    <w:rsid w:val="009E4AD2"/>
    <w:rsid w:val="009F43DA"/>
    <w:rsid w:val="00A05F6C"/>
    <w:rsid w:val="00A07800"/>
    <w:rsid w:val="00A32EDB"/>
    <w:rsid w:val="00A358E9"/>
    <w:rsid w:val="00A4173A"/>
    <w:rsid w:val="00A44216"/>
    <w:rsid w:val="00A44A9C"/>
    <w:rsid w:val="00A97EB9"/>
    <w:rsid w:val="00AC3ECC"/>
    <w:rsid w:val="00AD67E3"/>
    <w:rsid w:val="00AF1E3B"/>
    <w:rsid w:val="00AF312A"/>
    <w:rsid w:val="00B34A67"/>
    <w:rsid w:val="00B352D3"/>
    <w:rsid w:val="00B53B1C"/>
    <w:rsid w:val="00B62623"/>
    <w:rsid w:val="00B718E6"/>
    <w:rsid w:val="00B76BCB"/>
    <w:rsid w:val="00B94C14"/>
    <w:rsid w:val="00BA2C66"/>
    <w:rsid w:val="00BB44E5"/>
    <w:rsid w:val="00BC2FA1"/>
    <w:rsid w:val="00BD1AC9"/>
    <w:rsid w:val="00C00E46"/>
    <w:rsid w:val="00C01510"/>
    <w:rsid w:val="00C0272E"/>
    <w:rsid w:val="00C411C1"/>
    <w:rsid w:val="00C4373B"/>
    <w:rsid w:val="00C653CC"/>
    <w:rsid w:val="00C82ABF"/>
    <w:rsid w:val="00C83F17"/>
    <w:rsid w:val="00C850F4"/>
    <w:rsid w:val="00C867D8"/>
    <w:rsid w:val="00C957C9"/>
    <w:rsid w:val="00C96ECB"/>
    <w:rsid w:val="00C97D2D"/>
    <w:rsid w:val="00CB7F6A"/>
    <w:rsid w:val="00CF123E"/>
    <w:rsid w:val="00D166E1"/>
    <w:rsid w:val="00D34F7A"/>
    <w:rsid w:val="00D4047E"/>
    <w:rsid w:val="00D41BEA"/>
    <w:rsid w:val="00D7077C"/>
    <w:rsid w:val="00D9754B"/>
    <w:rsid w:val="00DA62F3"/>
    <w:rsid w:val="00DA6675"/>
    <w:rsid w:val="00DB38C2"/>
    <w:rsid w:val="00DD05C3"/>
    <w:rsid w:val="00DD3714"/>
    <w:rsid w:val="00DD3A8C"/>
    <w:rsid w:val="00DE48DB"/>
    <w:rsid w:val="00E0549B"/>
    <w:rsid w:val="00E11128"/>
    <w:rsid w:val="00E254EE"/>
    <w:rsid w:val="00E30A34"/>
    <w:rsid w:val="00E46FE5"/>
    <w:rsid w:val="00E554CC"/>
    <w:rsid w:val="00E6564C"/>
    <w:rsid w:val="00E706C2"/>
    <w:rsid w:val="00E73EF6"/>
    <w:rsid w:val="00E90616"/>
    <w:rsid w:val="00EA4FCD"/>
    <w:rsid w:val="00EC4AA1"/>
    <w:rsid w:val="00ED2AE8"/>
    <w:rsid w:val="00EF5047"/>
    <w:rsid w:val="00F00754"/>
    <w:rsid w:val="00F16AD4"/>
    <w:rsid w:val="00F22D5F"/>
    <w:rsid w:val="00F25193"/>
    <w:rsid w:val="00F3291F"/>
    <w:rsid w:val="00F33C74"/>
    <w:rsid w:val="00F37FDA"/>
    <w:rsid w:val="00F43628"/>
    <w:rsid w:val="00F54E17"/>
    <w:rsid w:val="00F60DBE"/>
    <w:rsid w:val="00F65B62"/>
    <w:rsid w:val="00F95BFA"/>
    <w:rsid w:val="00FC73FC"/>
    <w:rsid w:val="00FD0389"/>
    <w:rsid w:val="00FD5EDC"/>
    <w:rsid w:val="00FF5999"/>
    <w:rsid w:val="01B56E7D"/>
    <w:rsid w:val="01BC5937"/>
    <w:rsid w:val="02C95A08"/>
    <w:rsid w:val="02DB1369"/>
    <w:rsid w:val="038A708B"/>
    <w:rsid w:val="040803DF"/>
    <w:rsid w:val="04323EBC"/>
    <w:rsid w:val="04B8634D"/>
    <w:rsid w:val="050B311D"/>
    <w:rsid w:val="05FB2BE5"/>
    <w:rsid w:val="06070E99"/>
    <w:rsid w:val="06516955"/>
    <w:rsid w:val="07CE451B"/>
    <w:rsid w:val="097E5325"/>
    <w:rsid w:val="099357C5"/>
    <w:rsid w:val="0A570482"/>
    <w:rsid w:val="0D7D5FEB"/>
    <w:rsid w:val="0E64484E"/>
    <w:rsid w:val="10C17E15"/>
    <w:rsid w:val="115D2285"/>
    <w:rsid w:val="11B02FA9"/>
    <w:rsid w:val="122603DA"/>
    <w:rsid w:val="12B338F5"/>
    <w:rsid w:val="132A654C"/>
    <w:rsid w:val="13373C84"/>
    <w:rsid w:val="14F978AB"/>
    <w:rsid w:val="15256533"/>
    <w:rsid w:val="152E3754"/>
    <w:rsid w:val="154B71C5"/>
    <w:rsid w:val="1613586D"/>
    <w:rsid w:val="164570CE"/>
    <w:rsid w:val="18C81C5A"/>
    <w:rsid w:val="18DC433B"/>
    <w:rsid w:val="1937421C"/>
    <w:rsid w:val="1943447B"/>
    <w:rsid w:val="19CF6A9F"/>
    <w:rsid w:val="19E21E58"/>
    <w:rsid w:val="1A357115"/>
    <w:rsid w:val="1A892EC3"/>
    <w:rsid w:val="1B6D4323"/>
    <w:rsid w:val="1BE0750B"/>
    <w:rsid w:val="1C1210F8"/>
    <w:rsid w:val="1C4E6D1F"/>
    <w:rsid w:val="1DCF647B"/>
    <w:rsid w:val="1E3E317B"/>
    <w:rsid w:val="200511C1"/>
    <w:rsid w:val="20780790"/>
    <w:rsid w:val="207B3DD6"/>
    <w:rsid w:val="20BC7E2F"/>
    <w:rsid w:val="22535F23"/>
    <w:rsid w:val="228B45CC"/>
    <w:rsid w:val="22FB61DA"/>
    <w:rsid w:val="239053F9"/>
    <w:rsid w:val="246318D3"/>
    <w:rsid w:val="24BB2EDA"/>
    <w:rsid w:val="25424860"/>
    <w:rsid w:val="259542DD"/>
    <w:rsid w:val="268903D9"/>
    <w:rsid w:val="27DB6E12"/>
    <w:rsid w:val="27E62676"/>
    <w:rsid w:val="286F3441"/>
    <w:rsid w:val="298A2043"/>
    <w:rsid w:val="29903160"/>
    <w:rsid w:val="29D32262"/>
    <w:rsid w:val="29DC276D"/>
    <w:rsid w:val="2A0D6385"/>
    <w:rsid w:val="2AC21594"/>
    <w:rsid w:val="2C165458"/>
    <w:rsid w:val="2CF40AFB"/>
    <w:rsid w:val="2DEA6A14"/>
    <w:rsid w:val="2E141EF5"/>
    <w:rsid w:val="2E680AF2"/>
    <w:rsid w:val="2E741A56"/>
    <w:rsid w:val="2FB37865"/>
    <w:rsid w:val="308343A8"/>
    <w:rsid w:val="30B17AD1"/>
    <w:rsid w:val="335C35C9"/>
    <w:rsid w:val="34160D3A"/>
    <w:rsid w:val="368B1509"/>
    <w:rsid w:val="36A903C5"/>
    <w:rsid w:val="37371413"/>
    <w:rsid w:val="374959DB"/>
    <w:rsid w:val="37D054AC"/>
    <w:rsid w:val="37D12216"/>
    <w:rsid w:val="381E03BF"/>
    <w:rsid w:val="38962DD3"/>
    <w:rsid w:val="38E82AAC"/>
    <w:rsid w:val="3A0C7BBA"/>
    <w:rsid w:val="3A187F4B"/>
    <w:rsid w:val="3A2B4665"/>
    <w:rsid w:val="3C5B0480"/>
    <w:rsid w:val="3DFD4C99"/>
    <w:rsid w:val="3E522238"/>
    <w:rsid w:val="3EAF7C9B"/>
    <w:rsid w:val="3EB15CF9"/>
    <w:rsid w:val="3F654E79"/>
    <w:rsid w:val="3FFF5227"/>
    <w:rsid w:val="429F7CEC"/>
    <w:rsid w:val="42AD3A8D"/>
    <w:rsid w:val="434F385C"/>
    <w:rsid w:val="43EA24B5"/>
    <w:rsid w:val="447F5AB4"/>
    <w:rsid w:val="44B36ADB"/>
    <w:rsid w:val="4527185E"/>
    <w:rsid w:val="4A6C0A40"/>
    <w:rsid w:val="4A9F02B5"/>
    <w:rsid w:val="4B427BC9"/>
    <w:rsid w:val="4BCB6D15"/>
    <w:rsid w:val="4CB35BD9"/>
    <w:rsid w:val="4CB835A1"/>
    <w:rsid w:val="4CDF72DA"/>
    <w:rsid w:val="4DF6662A"/>
    <w:rsid w:val="4F476FEA"/>
    <w:rsid w:val="501A340C"/>
    <w:rsid w:val="54222BF2"/>
    <w:rsid w:val="546E67E7"/>
    <w:rsid w:val="54B3285C"/>
    <w:rsid w:val="54BA6E18"/>
    <w:rsid w:val="57F333FA"/>
    <w:rsid w:val="58597B86"/>
    <w:rsid w:val="59EA7DDD"/>
    <w:rsid w:val="5A0523A2"/>
    <w:rsid w:val="5A3D6DCB"/>
    <w:rsid w:val="5AB949B2"/>
    <w:rsid w:val="5B9A7F2C"/>
    <w:rsid w:val="5D0E23A5"/>
    <w:rsid w:val="5D5B3179"/>
    <w:rsid w:val="5E100DCF"/>
    <w:rsid w:val="5E38633D"/>
    <w:rsid w:val="5F4442A5"/>
    <w:rsid w:val="628E6B99"/>
    <w:rsid w:val="63EF6BBE"/>
    <w:rsid w:val="63F414AF"/>
    <w:rsid w:val="65084447"/>
    <w:rsid w:val="6725031A"/>
    <w:rsid w:val="67A0744D"/>
    <w:rsid w:val="68754DA5"/>
    <w:rsid w:val="6A990107"/>
    <w:rsid w:val="6C3A689C"/>
    <w:rsid w:val="6D844587"/>
    <w:rsid w:val="6D8569DE"/>
    <w:rsid w:val="6E1A0B08"/>
    <w:rsid w:val="6F5E1D81"/>
    <w:rsid w:val="6F712068"/>
    <w:rsid w:val="7049014F"/>
    <w:rsid w:val="70826B8B"/>
    <w:rsid w:val="717D5224"/>
    <w:rsid w:val="72307D49"/>
    <w:rsid w:val="725472AC"/>
    <w:rsid w:val="729C1C62"/>
    <w:rsid w:val="736718CA"/>
    <w:rsid w:val="739E4666"/>
    <w:rsid w:val="7439218C"/>
    <w:rsid w:val="77BC7359"/>
    <w:rsid w:val="77F75936"/>
    <w:rsid w:val="79A41F5B"/>
    <w:rsid w:val="7AF275DA"/>
    <w:rsid w:val="7BC95270"/>
    <w:rsid w:val="7C0779DE"/>
    <w:rsid w:val="7C3E63EB"/>
    <w:rsid w:val="7C996A8B"/>
    <w:rsid w:val="7E997CF0"/>
    <w:rsid w:val="BE7B34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kern w:val="0"/>
      <w:sz w:val="32"/>
      <w:szCs w:val="3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qFormat/>
    <w:uiPriority w:val="99"/>
    <w:pPr>
      <w:jc w:val="center"/>
    </w:pPr>
    <w:rPr>
      <w:b/>
      <w:sz w:val="20"/>
      <w:szCs w:val="20"/>
    </w:rPr>
  </w:style>
  <w:style w:type="paragraph" w:styleId="3">
    <w:name w:val="toc 5"/>
    <w:basedOn w:val="1"/>
    <w:next w:val="1"/>
    <w:qFormat/>
    <w:locked/>
    <w:uiPriority w:val="99"/>
    <w:pPr>
      <w:ind w:left="1680" w:leftChars="800"/>
    </w:pPr>
    <w:rPr>
      <w:szCs w:val="24"/>
    </w:r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sz w:val="24"/>
      <w:szCs w:val="24"/>
    </w:rPr>
  </w:style>
  <w:style w:type="character" w:customStyle="1" w:styleId="9">
    <w:name w:val="Body Text Char"/>
    <w:basedOn w:val="8"/>
    <w:link w:val="2"/>
    <w:semiHidden/>
    <w:qFormat/>
    <w:locked/>
    <w:uiPriority w:val="99"/>
    <w:rPr>
      <w:rFonts w:eastAsia="方正仿宋_GBK" w:cs="Times New Roman"/>
      <w:kern w:val="0"/>
      <w:sz w:val="32"/>
      <w:szCs w:val="32"/>
    </w:rPr>
  </w:style>
  <w:style w:type="character" w:customStyle="1" w:styleId="10">
    <w:name w:val="Footer Char"/>
    <w:basedOn w:val="8"/>
    <w:link w:val="4"/>
    <w:semiHidden/>
    <w:qFormat/>
    <w:locked/>
    <w:uiPriority w:val="99"/>
    <w:rPr>
      <w:rFonts w:eastAsia="方正仿宋_GBK" w:cs="Times New Roman"/>
      <w:kern w:val="0"/>
      <w:sz w:val="18"/>
      <w:szCs w:val="18"/>
    </w:rPr>
  </w:style>
  <w:style w:type="character" w:customStyle="1" w:styleId="11">
    <w:name w:val="Header Char"/>
    <w:basedOn w:val="8"/>
    <w:link w:val="5"/>
    <w:semiHidden/>
    <w:qFormat/>
    <w:locked/>
    <w:uiPriority w:val="99"/>
    <w:rPr>
      <w:rFonts w:eastAsia="方正仿宋_GBK" w:cs="Times New Roman"/>
      <w:kern w:val="0"/>
      <w:sz w:val="18"/>
      <w:szCs w:val="18"/>
    </w:rPr>
  </w:style>
  <w:style w:type="character" w:customStyle="1" w:styleId="12">
    <w:name w:val="Header Char1"/>
    <w:basedOn w:val="8"/>
    <w:link w:val="5"/>
    <w:semiHidden/>
    <w:qFormat/>
    <w:locked/>
    <w:uiPriority w:val="99"/>
    <w:rPr>
      <w:rFonts w:cs="Times New Roman"/>
      <w:sz w:val="18"/>
      <w:szCs w:val="18"/>
    </w:rPr>
  </w:style>
  <w:style w:type="character" w:customStyle="1" w:styleId="13">
    <w:name w:val="Footer Char1"/>
    <w:basedOn w:val="8"/>
    <w:link w:val="4"/>
    <w:semiHidden/>
    <w:qFormat/>
    <w:locked/>
    <w:uiPriority w:val="99"/>
    <w:rPr>
      <w:rFonts w:cs="Times New Roman"/>
      <w:sz w:val="18"/>
      <w:szCs w:val="18"/>
    </w:rPr>
  </w:style>
  <w:style w:type="character" w:customStyle="1" w:styleId="14">
    <w:name w:val="font11"/>
    <w:basedOn w:val="8"/>
    <w:qFormat/>
    <w:uiPriority w:val="99"/>
    <w:rPr>
      <w:rFonts w:ascii="方正仿宋_GBK" w:eastAsia="方正仿宋_GBK" w:cs="Times New Roman"/>
      <w:color w:val="000000"/>
      <w:sz w:val="20"/>
      <w:szCs w:val="20"/>
      <w:u w:val="none"/>
    </w:rPr>
  </w:style>
  <w:style w:type="character" w:customStyle="1" w:styleId="15">
    <w:name w:val="font31"/>
    <w:basedOn w:val="8"/>
    <w:qFormat/>
    <w:uiPriority w:val="99"/>
    <w:rPr>
      <w:rFonts w:ascii="Arial" w:hAnsi="Arial" w:cs="Arial"/>
      <w:color w:val="000000"/>
      <w:sz w:val="20"/>
      <w:szCs w:val="20"/>
      <w:u w:val="none"/>
    </w:rPr>
  </w:style>
  <w:style w:type="character" w:customStyle="1" w:styleId="16">
    <w:name w:val="font21"/>
    <w:basedOn w:val="8"/>
    <w:qFormat/>
    <w:uiPriority w:val="0"/>
    <w:rPr>
      <w:rFonts w:hint="default" w:ascii="Times New Roman" w:hAnsi="Times New Roman" w:cs="Times New Roman"/>
      <w:color w:val="000000"/>
      <w:sz w:val="32"/>
      <w:szCs w:val="32"/>
      <w:u w:val="none"/>
    </w:rPr>
  </w:style>
  <w:style w:type="character" w:customStyle="1" w:styleId="17">
    <w:name w:val="font01"/>
    <w:basedOn w:val="8"/>
    <w:qFormat/>
    <w:uiPriority w:val="0"/>
    <w:rPr>
      <w:rFonts w:hint="default" w:ascii="Times New Roman" w:hAnsi="Times New Roman" w:cs="Times New Roman"/>
      <w:color w:val="000000"/>
      <w:sz w:val="22"/>
      <w:szCs w:val="22"/>
      <w:u w:val="none"/>
    </w:rPr>
  </w:style>
  <w:style w:type="character" w:customStyle="1" w:styleId="18">
    <w:name w:val="font41"/>
    <w:basedOn w:val="8"/>
    <w:qFormat/>
    <w:uiPriority w:val="0"/>
    <w:rPr>
      <w:rFonts w:ascii="仿宋_GB2312" w:eastAsia="仿宋_GB2312" w:cs="仿宋_GB2312"/>
      <w:color w:val="000000"/>
      <w:sz w:val="22"/>
      <w:szCs w:val="22"/>
      <w:u w:val="none"/>
    </w:rPr>
  </w:style>
  <w:style w:type="character" w:customStyle="1" w:styleId="19">
    <w:name w:val="font61"/>
    <w:basedOn w:val="8"/>
    <w:qFormat/>
    <w:uiPriority w:val="0"/>
    <w:rPr>
      <w:rFonts w:hint="eastAsia" w:ascii="宋体" w:hAnsi="宋体" w:eastAsia="宋体" w:cs="宋体"/>
      <w:color w:val="000000"/>
      <w:sz w:val="24"/>
      <w:szCs w:val="24"/>
      <w:u w:val="none"/>
    </w:rPr>
  </w:style>
  <w:style w:type="character" w:customStyle="1" w:styleId="20">
    <w:name w:val="font131"/>
    <w:basedOn w:val="8"/>
    <w:qFormat/>
    <w:uiPriority w:val="0"/>
    <w:rPr>
      <w:rFonts w:hint="default" w:ascii="Times New Roman" w:hAnsi="Times New Roman" w:cs="Times New Roman"/>
      <w:b/>
      <w:bCs/>
      <w:color w:val="000000"/>
      <w:sz w:val="20"/>
      <w:szCs w:val="20"/>
      <w:u w:val="none"/>
    </w:rPr>
  </w:style>
  <w:style w:type="character" w:customStyle="1" w:styleId="21">
    <w:name w:val="font51"/>
    <w:basedOn w:val="8"/>
    <w:qFormat/>
    <w:uiPriority w:val="0"/>
    <w:rPr>
      <w:rFonts w:hint="eastAsia" w:ascii="方正黑体_GBK" w:hAnsi="方正黑体_GBK" w:eastAsia="方正黑体_GBK" w:cs="方正黑体_GBK"/>
      <w:b/>
      <w:bCs/>
      <w:color w:val="000000"/>
      <w:sz w:val="20"/>
      <w:szCs w:val="20"/>
      <w:u w:val="none"/>
    </w:rPr>
  </w:style>
  <w:style w:type="character" w:customStyle="1" w:styleId="22">
    <w:name w:val="font91"/>
    <w:basedOn w:val="8"/>
    <w:qFormat/>
    <w:uiPriority w:val="0"/>
    <w:rPr>
      <w:rFonts w:hint="eastAsia" w:ascii="宋体" w:hAnsi="宋体" w:eastAsia="宋体" w:cs="宋体"/>
      <w:color w:val="000000"/>
      <w:sz w:val="20"/>
      <w:szCs w:val="20"/>
      <w:u w:val="none"/>
    </w:rPr>
  </w:style>
  <w:style w:type="character" w:customStyle="1" w:styleId="23">
    <w:name w:val="font8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30</Pages>
  <Words>14882</Words>
  <Characters>21597</Characters>
  <Lines>0</Lines>
  <Paragraphs>0</Paragraphs>
  <TotalTime>2</TotalTime>
  <ScaleCrop>false</ScaleCrop>
  <LinksUpToDate>false</LinksUpToDate>
  <CharactersWithSpaces>21751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2021-09-04T00:03:00Z</dcterms:created>
  <dc:creator>微软用户</dc:creator>
  <cp:lastModifiedBy>县农委机要秘书</cp:lastModifiedBy>
  <cp:lastPrinted>2024-05-16T01:24:00Z</cp:lastPrinted>
  <dcterms:modified xsi:type="dcterms:W3CDTF">2024-11-05T10:21:34Z</dcterms:modified>
  <dc:title>丰都发改委发〔2018〕530号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544D5C40151B4439B0831A9EA1B33E90_13</vt:lpwstr>
  </property>
  <property fmtid="{D5CDD505-2E9C-101B-9397-08002B2CF9AE}" pid="4" name="KSOSaveFontToCloudKey">
    <vt:lpwstr>0_embed</vt:lpwstr>
  </property>
</Properties>
</file>