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方正仿宋_GBK"/>
        </w:rPr>
      </w:pPr>
    </w:p>
    <w:p>
      <w:pPr>
        <w:spacing w:line="460" w:lineRule="exact"/>
        <w:rPr>
          <w:rFonts w:ascii="方正仿宋_GBK"/>
        </w:rPr>
      </w:pPr>
    </w:p>
    <w:p>
      <w:pPr>
        <w:spacing w:line="460" w:lineRule="exact"/>
        <w:jc w:val="center"/>
        <w:rPr>
          <w:rFonts w:ascii="方正仿宋_GBK"/>
        </w:rPr>
      </w:pPr>
    </w:p>
    <w:p>
      <w:pPr>
        <w:spacing w:line="460" w:lineRule="exact"/>
        <w:jc w:val="center"/>
        <w:rPr>
          <w:rFonts w:ascii="方正仿宋_GBK"/>
          <w:color w:val="000000"/>
        </w:rPr>
      </w:pPr>
    </w:p>
    <w:p>
      <w:pPr>
        <w:spacing w:line="460" w:lineRule="exact"/>
        <w:jc w:val="center"/>
        <w:rPr>
          <w:rFonts w:ascii="方正仿宋_GBK"/>
          <w:color w:val="000000"/>
        </w:rPr>
      </w:pPr>
    </w:p>
    <w:p>
      <w:pPr>
        <w:spacing w:line="460" w:lineRule="exact"/>
        <w:jc w:val="center"/>
        <w:rPr>
          <w:rFonts w:ascii="方正仿宋_GBK"/>
          <w:color w:val="000000"/>
        </w:rPr>
      </w:pPr>
    </w:p>
    <w:p>
      <w:pPr>
        <w:spacing w:line="460" w:lineRule="exact"/>
        <w:ind w:firstLine="117" w:firstLineChars="56"/>
        <w:rPr>
          <w:rFonts w:ascii="方正仿宋_GBK"/>
        </w:rPr>
      </w:pPr>
      <w:r>
        <w:rPr>
          <w:rFonts w:ascii="方正仿宋_GBK"/>
        </w:rPr>
        <w:t xml:space="preserve">    </w:t>
      </w:r>
    </w:p>
    <w:p>
      <w:pPr>
        <w:spacing w:line="460" w:lineRule="exact"/>
        <w:ind w:firstLine="117" w:firstLineChars="56"/>
        <w:rPr>
          <w:rFonts w:ascii="方正仿宋_GBK"/>
        </w:rPr>
      </w:pPr>
    </w:p>
    <w:p>
      <w:pPr>
        <w:spacing w:line="460" w:lineRule="exact"/>
        <w:ind w:firstLine="117" w:firstLineChars="56"/>
        <w:rPr>
          <w:rFonts w:ascii="方正仿宋_GBK"/>
        </w:rPr>
      </w:pPr>
    </w:p>
    <w:p>
      <w:pPr>
        <w:spacing w:line="50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丰农业农村委发〔</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4</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132</w:t>
      </w:r>
      <w:r>
        <w:rPr>
          <w:rFonts w:hint="eastAsia" w:ascii="Times New Roman" w:hAnsi="Times New Roman" w:eastAsia="方正仿宋_GBK"/>
          <w:color w:val="000000"/>
          <w:sz w:val="32"/>
          <w:szCs w:val="32"/>
        </w:rPr>
        <w:t>号</w:t>
      </w:r>
    </w:p>
    <w:p>
      <w:pPr>
        <w:spacing w:line="500" w:lineRule="exact"/>
        <w:jc w:val="center"/>
        <w:rPr>
          <w:rFonts w:eastAsia="方正仿宋_GBK"/>
          <w:sz w:val="32"/>
          <w:szCs w:val="32"/>
        </w:rPr>
      </w:pPr>
    </w:p>
    <w:p>
      <w:pPr>
        <w:spacing w:line="500" w:lineRule="exact"/>
        <w:jc w:val="center"/>
        <w:rPr>
          <w:rFonts w:ascii="方正仿宋_GBK"/>
          <w:spacing w:val="20"/>
        </w:rPr>
      </w:pPr>
    </w:p>
    <w:p>
      <w:pPr>
        <w:spacing w:line="680" w:lineRule="exact"/>
        <w:jc w:val="center"/>
        <w:rPr>
          <w:rFonts w:ascii="方正小标宋_GBK" w:hAnsi="方正小标宋_GBK" w:eastAsia="方正小标宋_GBK"/>
          <w:spacing w:val="32"/>
          <w:sz w:val="44"/>
          <w:szCs w:val="24"/>
        </w:rPr>
      </w:pPr>
      <w:r>
        <w:rPr>
          <w:rFonts w:hint="eastAsia" w:ascii="方正小标宋_GBK" w:hAnsi="方正小标宋_GBK" w:eastAsia="方正小标宋_GBK"/>
          <w:sz w:val="44"/>
          <w:szCs w:val="24"/>
        </w:rPr>
        <w:t>丰都县农业农村委员会</w:t>
      </w:r>
    </w:p>
    <w:p>
      <w:pPr>
        <w:spacing w:line="680" w:lineRule="exact"/>
        <w:jc w:val="center"/>
        <w:rPr>
          <w:rFonts w:hint="eastAsia" w:ascii="方正小标宋_GBK" w:hAnsi="方正小标宋_GBK" w:eastAsia="方正小标宋_GBK" w:cs="Times New Roman"/>
          <w:sz w:val="44"/>
          <w:szCs w:val="24"/>
        </w:rPr>
      </w:pPr>
      <w:r>
        <w:rPr>
          <w:rFonts w:hint="eastAsia" w:ascii="方正小标宋_GBK" w:hAnsi="方正小标宋_GBK" w:eastAsia="方正小标宋_GBK"/>
          <w:sz w:val="44"/>
          <w:szCs w:val="24"/>
        </w:rPr>
        <w:t>关于下</w:t>
      </w:r>
      <w:r>
        <w:rPr>
          <w:rFonts w:hint="eastAsia" w:ascii="方正小标宋_GBK" w:hAnsi="方正小标宋_GBK" w:eastAsia="方正小标宋_GBK" w:cs="Times New Roman"/>
          <w:sz w:val="44"/>
          <w:szCs w:val="24"/>
        </w:rPr>
        <w:t>达丰都县许明寺镇榨菜初加工项目</w:t>
      </w:r>
    </w:p>
    <w:p>
      <w:pPr>
        <w:spacing w:line="680" w:lineRule="exact"/>
        <w:jc w:val="center"/>
        <w:rPr>
          <w:rFonts w:ascii="Times New Roman" w:hAnsi="Times New Roman" w:eastAsia="方正仿宋_GBK"/>
          <w:sz w:val="32"/>
          <w:szCs w:val="24"/>
        </w:rPr>
      </w:pPr>
      <w:r>
        <w:rPr>
          <w:rFonts w:hint="eastAsia" w:ascii="方正小标宋_GBK" w:hAnsi="方正小标宋_GBK" w:eastAsia="方正小标宋_GBK"/>
          <w:sz w:val="44"/>
          <w:szCs w:val="24"/>
        </w:rPr>
        <w:t>建设计划的通知</w:t>
      </w:r>
    </w:p>
    <w:p>
      <w:pPr>
        <w:spacing w:line="600" w:lineRule="exact"/>
        <w:rPr>
          <w:rFonts w:ascii="Times New Roman" w:hAnsi="Times New Roman" w:eastAsia="方正仿宋_GBK"/>
          <w:color w:val="000000"/>
          <w:kern w:val="0"/>
          <w:sz w:val="32"/>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olor w:val="auto"/>
          <w:spacing w:val="-6"/>
          <w:kern w:val="0"/>
          <w:sz w:val="32"/>
          <w:szCs w:val="24"/>
        </w:rPr>
      </w:pPr>
      <w:r>
        <w:rPr>
          <w:rFonts w:hint="eastAsia" w:ascii="Times New Roman" w:hAnsi="Times New Roman" w:eastAsia="方正仿宋_GBK" w:cs="Times New Roman"/>
          <w:color w:val="auto"/>
          <w:spacing w:val="-6"/>
          <w:kern w:val="0"/>
          <w:sz w:val="32"/>
          <w:szCs w:val="24"/>
          <w:lang w:val="en-US" w:eastAsia="zh-CN"/>
        </w:rPr>
        <w:t>重庆丰禾榨菜有限公司</w:t>
      </w:r>
      <w:r>
        <w:rPr>
          <w:rFonts w:hint="eastAsia" w:ascii="Times New Roman" w:hAnsi="Times New Roman" w:eastAsia="方正仿宋_GBK"/>
          <w:color w:val="auto"/>
          <w:spacing w:val="-6"/>
          <w:kern w:val="0"/>
          <w:sz w:val="32"/>
          <w:szCs w:val="24"/>
        </w:rPr>
        <w:t>：</w:t>
      </w:r>
    </w:p>
    <w:p>
      <w:pPr>
        <w:tabs>
          <w:tab w:val="left" w:pos="4680"/>
        </w:tabs>
        <w:spacing w:line="540" w:lineRule="exact"/>
        <w:ind w:firstLine="640" w:firstLineChars="200"/>
        <w:jc w:val="both"/>
        <w:rPr>
          <w:rFonts w:ascii="Times New Roman" w:hAnsi="Times New Roman" w:eastAsia="方正仿宋_GBK"/>
          <w:color w:val="auto"/>
          <w:sz w:val="32"/>
          <w:szCs w:val="32"/>
        </w:rPr>
      </w:pPr>
      <w:r>
        <w:rPr>
          <w:rFonts w:hint="eastAsia" w:ascii="Times New Roman" w:hAnsi="Times New Roman" w:eastAsia="方正仿宋_GBK"/>
          <w:sz w:val="32"/>
          <w:szCs w:val="32"/>
        </w:rPr>
        <w:t>根据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丰都县财政局丰都县农业农村委员会丰都县乡村振兴局关于提前下达2024年第一批财政衔接资金预算的通知</w:t>
      </w:r>
      <w:r>
        <w:rPr>
          <w:rFonts w:hint="eastAsia" w:ascii="Times New Roman" w:hAnsi="Times New Roman" w:eastAsia="方正仿宋_GBK"/>
          <w:sz w:val="32"/>
          <w:szCs w:val="32"/>
          <w:lang w:eastAsia="zh-CN"/>
        </w:rPr>
        <w:t>》</w:t>
      </w:r>
      <w:r>
        <w:rPr>
          <w:rFonts w:hint="eastAsia" w:ascii="Times New Roman" w:hAnsi="Times New Roman" w:eastAsia="方正仿宋_GBK"/>
          <w:color w:val="000000"/>
          <w:sz w:val="32"/>
        </w:rPr>
        <w:t>丰财农</w:t>
      </w:r>
      <w:r>
        <w:rPr>
          <w:rFonts w:hint="eastAsia" w:ascii="方正仿宋_GBK" w:hAnsi="Times New Roman" w:eastAsia="方正仿宋_GBK" w:cs="仿宋_GB2312"/>
          <w:bCs/>
          <w:color w:val="000000"/>
          <w:sz w:val="32"/>
          <w:szCs w:val="32"/>
        </w:rPr>
        <w:t>〔</w:t>
      </w:r>
      <w:r>
        <w:rPr>
          <w:rFonts w:ascii="Times New Roman" w:hAnsi="Times New Roman" w:eastAsia="方正仿宋_GBK"/>
          <w:bCs/>
          <w:color w:val="000000"/>
          <w:sz w:val="32"/>
          <w:szCs w:val="32"/>
        </w:rPr>
        <w:t>2023</w:t>
      </w:r>
      <w:r>
        <w:rPr>
          <w:rFonts w:hint="eastAsia" w:ascii="方正仿宋_GBK" w:hAnsi="Times New Roman" w:eastAsia="方正仿宋_GBK" w:cs="仿宋_GB2312"/>
          <w:bCs/>
          <w:color w:val="000000"/>
          <w:sz w:val="32"/>
          <w:szCs w:val="32"/>
        </w:rPr>
        <w:t>〕</w:t>
      </w:r>
      <w:r>
        <w:rPr>
          <w:rFonts w:ascii="Times New Roman" w:hAnsi="Times New Roman" w:eastAsia="方正仿宋_GBK"/>
          <w:bCs/>
          <w:color w:val="000000"/>
          <w:sz w:val="32"/>
          <w:szCs w:val="32"/>
        </w:rPr>
        <w:t>89</w:t>
      </w:r>
      <w:r>
        <w:rPr>
          <w:rFonts w:hint="eastAsia" w:ascii="Times New Roman" w:hAnsi="Times New Roman" w:eastAsia="方正仿宋_GBK"/>
          <w:color w:val="000000"/>
          <w:sz w:val="32"/>
        </w:rPr>
        <w:t>号</w:t>
      </w:r>
      <w:r>
        <w:rPr>
          <w:rFonts w:hint="eastAsia" w:ascii="Times New Roman" w:hAnsi="Times New Roman" w:eastAsia="方正仿宋_GBK" w:cs="Times New Roman"/>
          <w:sz w:val="32"/>
          <w:szCs w:val="32"/>
          <w:lang w:val="en-US" w:eastAsia="zh-CN"/>
        </w:rPr>
        <w:t>要求</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将</w:t>
      </w:r>
      <w:r>
        <w:rPr>
          <w:rFonts w:hint="eastAsia" w:ascii="Times New Roman" w:hAnsi="Times New Roman" w:eastAsia="方正仿宋_GBK" w:cs="Times New Roman"/>
          <w:sz w:val="32"/>
          <w:szCs w:val="32"/>
        </w:rPr>
        <w:t>丰都县许明寺</w:t>
      </w:r>
      <w:r>
        <w:rPr>
          <w:rFonts w:hint="eastAsia" w:ascii="Times New Roman" w:hAnsi="Times New Roman" w:eastAsia="方正仿宋_GBK"/>
          <w:color w:val="auto"/>
          <w:sz w:val="32"/>
          <w:szCs w:val="32"/>
        </w:rPr>
        <w:t>镇榨菜初加工项目建设计划下达你</w:t>
      </w:r>
      <w:r>
        <w:rPr>
          <w:rFonts w:hint="eastAsia" w:ascii="Times New Roman" w:hAnsi="Times New Roman" w:eastAsia="方正仿宋_GBK"/>
          <w:color w:val="auto"/>
          <w:sz w:val="32"/>
          <w:szCs w:val="32"/>
          <w:lang w:val="en-US" w:eastAsia="zh-CN"/>
        </w:rPr>
        <w:t>司</w:t>
      </w:r>
      <w:r>
        <w:rPr>
          <w:rFonts w:hint="eastAsia" w:ascii="Times New Roman" w:hAnsi="Times New Roman" w:eastAsia="方正仿宋_GBK"/>
          <w:color w:val="auto"/>
          <w:sz w:val="32"/>
          <w:szCs w:val="32"/>
        </w:rPr>
        <w:t>，具体项目见附件。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相关单位要结合本次下达的项目建设内容和资金规模，及时编制切实可行的项目实施方案（可研报告），于</w:t>
      </w:r>
      <w:r>
        <w:rPr>
          <w:rFonts w:hint="eastAsia" w:ascii="Times New Roman" w:hAnsi="Times New Roman" w:eastAsia="方正仿宋_GBK"/>
          <w:color w:val="auto"/>
          <w:sz w:val="32"/>
          <w:szCs w:val="32"/>
          <w:lang w:val="en-US" w:eastAsia="zh-CN"/>
        </w:rPr>
        <w:t>6</w:t>
      </w:r>
      <w:r>
        <w:rPr>
          <w:rFonts w:hint="eastAsia"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21</w:t>
      </w:r>
      <w:r>
        <w:rPr>
          <w:rFonts w:hint="eastAsia" w:ascii="Times New Roman" w:hAnsi="Times New Roman" w:eastAsia="方正仿宋_GBK"/>
          <w:color w:val="auto"/>
          <w:sz w:val="32"/>
          <w:szCs w:val="32"/>
        </w:rPr>
        <w:t>日前以电子公文形式报县农业农村委（资金</w:t>
      </w:r>
      <w:r>
        <w:rPr>
          <w:rFonts w:ascii="Times New Roman" w:hAnsi="Times New Roman" w:eastAsia="方正仿宋_GBK"/>
          <w:color w:val="auto"/>
          <w:sz w:val="32"/>
          <w:szCs w:val="32"/>
        </w:rPr>
        <w:t>100</w:t>
      </w:r>
      <w:r>
        <w:rPr>
          <w:rFonts w:hint="eastAsia" w:ascii="Times New Roman" w:hAnsi="Times New Roman" w:eastAsia="方正仿宋_GBK"/>
          <w:color w:val="auto"/>
          <w:sz w:val="32"/>
          <w:szCs w:val="32"/>
        </w:rPr>
        <w:t>万元以上的</w:t>
      </w:r>
      <w:r>
        <w:rPr>
          <w:rFonts w:hint="eastAsia" w:ascii="Times New Roman" w:hAnsi="Times New Roman" w:eastAsia="方正仿宋_GBK"/>
          <w:color w:val="auto"/>
          <w:sz w:val="32"/>
          <w:szCs w:val="32"/>
          <w:lang w:val="en-US" w:eastAsia="zh-CN"/>
        </w:rPr>
        <w:t>政府直接投资</w:t>
      </w:r>
      <w:r>
        <w:rPr>
          <w:rFonts w:hint="eastAsia" w:ascii="Times New Roman" w:hAnsi="Times New Roman" w:eastAsia="方正仿宋_GBK"/>
          <w:color w:val="auto"/>
          <w:sz w:val="32"/>
          <w:szCs w:val="32"/>
        </w:rPr>
        <w:t>项目报县发改委、县农业农村委）审批。项目名称、建设地点、建设内容、资金额度最终以批复的实施方案（可研报告）为准。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color w:val="auto"/>
          <w:sz w:val="32"/>
          <w:szCs w:val="32"/>
          <w:lang w:val="en-US" w:eastAsia="zh-CN"/>
        </w:rPr>
        <w:t>各单位</w:t>
      </w:r>
      <w:r>
        <w:rPr>
          <w:rFonts w:hint="eastAsia" w:ascii="Times New Roman" w:hAnsi="Times New Roman" w:eastAsia="方正仿宋_GBK"/>
          <w:color w:val="auto"/>
          <w:sz w:val="32"/>
          <w:szCs w:val="32"/>
        </w:rPr>
        <w:t>切实履行项目业主负责制，严格执行预算评审和招投标相关规定，督促实施单位加快项目建设，不得无故拖延项目</w:t>
      </w:r>
      <w:r>
        <w:rPr>
          <w:rFonts w:hint="eastAsia" w:ascii="Times New Roman" w:hAnsi="Times New Roman" w:eastAsia="方正仿宋_GBK"/>
          <w:sz w:val="32"/>
          <w:szCs w:val="32"/>
        </w:rPr>
        <w:t>启动和开工建设。切实加强项目质量管理和施工安全监管，确保安全施工和按时完工。原则上，在项目批复后</w:t>
      </w:r>
      <w:r>
        <w:rPr>
          <w:rFonts w:ascii="Times New Roman" w:hAnsi="Times New Roman" w:eastAsia="方正仿宋_GBK"/>
          <w:sz w:val="32"/>
          <w:szCs w:val="32"/>
        </w:rPr>
        <w:t>60</w:t>
      </w:r>
      <w:r>
        <w:rPr>
          <w:rFonts w:hint="eastAsia" w:ascii="Times New Roman" w:hAnsi="Times New Roman" w:eastAsia="方正仿宋_GBK"/>
          <w:sz w:val="32"/>
          <w:szCs w:val="32"/>
        </w:rPr>
        <w:t>日内必须开工建设（受季节性农事活动或者自然灾害影响等特殊原因除外），凡</w:t>
      </w:r>
      <w:r>
        <w:rPr>
          <w:rFonts w:ascii="Times New Roman" w:hAnsi="Times New Roman" w:eastAsia="方正仿宋_GBK"/>
          <w:sz w:val="32"/>
          <w:szCs w:val="32"/>
        </w:rPr>
        <w:t>60</w:t>
      </w:r>
      <w:r>
        <w:rPr>
          <w:rFonts w:hint="eastAsia" w:ascii="Times New Roman" w:hAnsi="Times New Roman" w:eastAsia="方正仿宋_GBK"/>
          <w:sz w:val="32"/>
          <w:szCs w:val="32"/>
        </w:rPr>
        <w:t>日内未开工建设的，收回项目建设及资金计划。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hint="eastAsia" w:ascii="Times New Roman" w:hAnsi="Times New Roman" w:eastAsia="方正仿宋_GBK"/>
          <w:sz w:val="32"/>
          <w:szCs w:val="32"/>
          <w:lang w:val="en-US" w:eastAsia="zh-CN"/>
        </w:rPr>
        <w:t>廖红霞</w:t>
      </w:r>
      <w:r>
        <w:rPr>
          <w:rFonts w:hint="eastAsia" w:ascii="Times New Roman" w:hAnsi="Times New Roman" w:eastAsia="方正仿宋_GBK"/>
          <w:sz w:val="32"/>
          <w:szCs w:val="32"/>
        </w:rPr>
        <w:t>；联系电话：</w:t>
      </w:r>
      <w:r>
        <w:rPr>
          <w:rFonts w:hint="eastAsia" w:ascii="Times New Roman" w:hAnsi="Times New Roman" w:eastAsia="方正仿宋_GBK"/>
          <w:sz w:val="32"/>
          <w:szCs w:val="32"/>
          <w:lang w:val="en-US" w:eastAsia="zh-CN"/>
        </w:rPr>
        <w:t>18696950707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cs="Times New Roman"/>
          <w:sz w:val="32"/>
          <w:szCs w:val="32"/>
        </w:rPr>
        <w:t>丰都县许明寺镇榨菜初加工项目</w:t>
      </w:r>
      <w:r>
        <w:rPr>
          <w:rFonts w:hint="eastAsia" w:ascii="Times New Roman" w:hAnsi="Times New Roman" w:eastAsia="方正仿宋_GBK"/>
          <w:sz w:val="32"/>
          <w:szCs w:val="32"/>
        </w:rPr>
        <w:t>建设计划表</w:t>
      </w:r>
    </w:p>
    <w:p>
      <w:pPr>
        <w:spacing w:line="600" w:lineRule="exact"/>
        <w:rPr>
          <w:rFonts w:ascii="Times New Roman" w:hAnsi="Times New Roman" w:eastAsia="方正仿宋_GBK"/>
          <w:color w:val="000000"/>
          <w:sz w:val="32"/>
          <w:szCs w:val="24"/>
        </w:rPr>
      </w:pPr>
    </w:p>
    <w:p>
      <w:pPr>
        <w:spacing w:line="600" w:lineRule="exact"/>
        <w:rPr>
          <w:rFonts w:ascii="Times New Roman" w:hAnsi="Times New Roman" w:eastAsia="方正仿宋_GBK"/>
          <w:color w:val="000000"/>
          <w:sz w:val="32"/>
          <w:szCs w:val="24"/>
        </w:rPr>
      </w:pPr>
    </w:p>
    <w:p>
      <w:pPr>
        <w:spacing w:line="600" w:lineRule="exact"/>
        <w:rPr>
          <w:rFonts w:ascii="Times New Roman" w:hAnsi="Times New Roman" w:eastAsia="方正仿宋_GBK"/>
          <w:color w:val="000000"/>
          <w:sz w:val="32"/>
          <w:szCs w:val="24"/>
        </w:rPr>
      </w:pPr>
    </w:p>
    <w:p>
      <w:pPr>
        <w:spacing w:line="600" w:lineRule="exact"/>
        <w:ind w:firstLine="960" w:firstLineChars="300"/>
        <w:rPr>
          <w:rFonts w:ascii="Times New Roman" w:hAnsi="Times New Roman" w:eastAsia="方正仿宋_GBK"/>
          <w:color w:val="000000"/>
          <w:sz w:val="32"/>
          <w:szCs w:val="24"/>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丰都县农业农村委员会</w:t>
      </w:r>
    </w:p>
    <w:p>
      <w:pPr>
        <w:spacing w:line="600" w:lineRule="exact"/>
        <w:ind w:firstLine="5219" w:firstLineChars="1631"/>
        <w:rPr>
          <w:rFonts w:ascii="Times New Roman" w:hAnsi="Times New Roman" w:eastAsia="方正仿宋_GBK"/>
          <w:color w:val="000000"/>
          <w:sz w:val="32"/>
          <w:szCs w:val="24"/>
        </w:rPr>
      </w:pPr>
      <w:r>
        <w:rPr>
          <w:rFonts w:ascii="Times New Roman" w:hAnsi="Times New Roman" w:eastAsia="方正仿宋_GBK"/>
          <w:color w:val="000000"/>
          <w:sz w:val="32"/>
          <w:szCs w:val="24"/>
        </w:rPr>
        <w:t>202</w:t>
      </w:r>
      <w:r>
        <w:rPr>
          <w:rFonts w:hint="eastAsia" w:ascii="Times New Roman" w:hAnsi="Times New Roman" w:eastAsia="方正仿宋_GBK"/>
          <w:color w:val="000000"/>
          <w:sz w:val="32"/>
          <w:szCs w:val="24"/>
          <w:lang w:val="en-US" w:eastAsia="zh-CN"/>
        </w:rPr>
        <w:t>4</w:t>
      </w:r>
      <w:r>
        <w:rPr>
          <w:rFonts w:hint="eastAsia" w:ascii="Times New Roman" w:hAnsi="Times New Roman" w:eastAsia="方正仿宋_GBK"/>
          <w:color w:val="000000"/>
          <w:sz w:val="32"/>
          <w:szCs w:val="24"/>
        </w:rPr>
        <w:t>年</w:t>
      </w:r>
      <w:r>
        <w:rPr>
          <w:rFonts w:hint="eastAsia" w:ascii="Times New Roman" w:hAnsi="Times New Roman" w:eastAsia="方正仿宋_GBK"/>
          <w:color w:val="000000"/>
          <w:sz w:val="32"/>
          <w:szCs w:val="24"/>
          <w:lang w:val="en-US" w:eastAsia="zh-CN"/>
        </w:rPr>
        <w:t>5</w:t>
      </w:r>
      <w:r>
        <w:rPr>
          <w:rFonts w:hint="eastAsia" w:ascii="Times New Roman" w:hAnsi="Times New Roman" w:eastAsia="方正仿宋_GBK"/>
          <w:color w:val="000000"/>
          <w:sz w:val="32"/>
          <w:szCs w:val="24"/>
        </w:rPr>
        <w:t>月</w:t>
      </w:r>
      <w:r>
        <w:rPr>
          <w:rFonts w:hint="eastAsia" w:ascii="Times New Roman" w:hAnsi="Times New Roman" w:eastAsia="方正仿宋_GBK"/>
          <w:color w:val="000000"/>
          <w:sz w:val="32"/>
          <w:szCs w:val="24"/>
          <w:lang w:val="en-US" w:eastAsia="zh-CN"/>
        </w:rPr>
        <w:t>21</w:t>
      </w:r>
      <w:r>
        <w:rPr>
          <w:rFonts w:hint="eastAsia" w:ascii="Times New Roman" w:hAnsi="Times New Roman" w:eastAsia="方正仿宋_GBK"/>
          <w:color w:val="000000"/>
          <w:sz w:val="32"/>
          <w:szCs w:val="24"/>
        </w:rPr>
        <w:t>日</w:t>
      </w:r>
    </w:p>
    <w:p>
      <w:pPr>
        <w:spacing w:line="600" w:lineRule="exact"/>
        <w:rPr>
          <w:rFonts w:ascii="Times New Roman" w:hAnsi="Times New Roman" w:eastAsia="方正仿宋_GBK"/>
          <w:color w:val="000000"/>
          <w:kern w:val="0"/>
          <w:sz w:val="32"/>
          <w:szCs w:val="24"/>
        </w:rPr>
      </w:pPr>
    </w:p>
    <w:p>
      <w:pPr>
        <w:pStyle w:val="2"/>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 w:linePitch="312" w:charSpace="0"/>
        </w:sectPr>
      </w:pPr>
      <w:r>
        <w:rPr>
          <w:rFonts w:hint="eastAsia" w:ascii="Times New Roman" w:hAnsi="Times New Roman" w:eastAsia="方正仿宋_GBK" w:cs="Times New Roman"/>
          <w:color w:val="000000"/>
          <w:w w:val="95"/>
          <w:kern w:val="0"/>
          <w:sz w:val="32"/>
          <w:szCs w:val="32"/>
          <w:lang w:val="en-US" w:eastAsia="zh-CN" w:bidi="ar-SA"/>
        </w:rPr>
        <w:t>（此件公开发布）</w:t>
      </w:r>
    </w:p>
    <w:p>
      <w:pPr>
        <w:jc w:val="left"/>
        <w:rPr>
          <w:rFonts w:ascii="Times New Roman" w:hAnsi="Times New Roman" w:eastAsia="方正仿宋_GBK"/>
          <w:color w:val="000000"/>
          <w:sz w:val="32"/>
          <w:szCs w:val="24"/>
        </w:rPr>
      </w:pPr>
      <w:r>
        <w:rPr>
          <w:rFonts w:hint="eastAsia" w:ascii="方正黑体_GBK" w:hAnsi="方正黑体_GBK" w:eastAsia="方正黑体_GBK" w:cs="方正黑体_GBK"/>
          <w:color w:val="000000"/>
          <w:sz w:val="32"/>
          <w:szCs w:val="32"/>
        </w:rPr>
        <w:t>附件</w:t>
      </w:r>
    </w:p>
    <w:p>
      <w:pPr>
        <w:jc w:val="center"/>
        <w:rPr>
          <w:rFonts w:ascii="方正小标宋_GBK" w:hAnsi="方正小标宋_GBK" w:eastAsia="方正小标宋_GBK" w:cs="方正小标宋_GBK"/>
          <w:color w:val="000000"/>
          <w:sz w:val="32"/>
          <w:szCs w:val="24"/>
        </w:rPr>
      </w:pPr>
      <w:r>
        <w:rPr>
          <w:rFonts w:hint="eastAsia" w:ascii="方正小标宋_GBK" w:hAnsi="方正小标宋_GBK" w:eastAsia="方正小标宋_GBK" w:cs="方正小标宋_GBK"/>
          <w:sz w:val="32"/>
          <w:szCs w:val="32"/>
        </w:rPr>
        <w:t>丰都县许明寺镇榨菜初加工项目建设计划表</w:t>
      </w:r>
    </w:p>
    <w:p>
      <w:pPr>
        <w:pStyle w:val="2"/>
        <w:rPr>
          <w:rFonts w:ascii="仿宋" w:hAnsi="仿宋" w:eastAsia="仿宋"/>
          <w:color w:val="000000"/>
          <w:sz w:val="32"/>
          <w:szCs w:val="24"/>
        </w:rPr>
      </w:pPr>
    </w:p>
    <w:tbl>
      <w:tblPr>
        <w:tblStyle w:val="7"/>
        <w:tblW w:w="14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2575"/>
        <w:gridCol w:w="1424"/>
        <w:gridCol w:w="1281"/>
        <w:gridCol w:w="3994"/>
        <w:gridCol w:w="1005"/>
        <w:gridCol w:w="1095"/>
        <w:gridCol w:w="1310"/>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24"/>
                <w:rFonts w:hint="eastAsia" w:ascii="方正黑体_GBK" w:hAnsi="方正黑体_GBK" w:eastAsia="方正黑体_GBK" w:cs="方正黑体_GBK"/>
                <w:lang w:val="en-US" w:eastAsia="zh-CN" w:bidi="ar"/>
              </w:rPr>
              <w:t>序号</w:t>
            </w:r>
          </w:p>
        </w:tc>
        <w:tc>
          <w:tcPr>
            <w:tcW w:w="2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24"/>
                <w:rFonts w:hint="eastAsia" w:ascii="方正黑体_GBK" w:hAnsi="方正黑体_GBK" w:eastAsia="方正黑体_GBK" w:cs="方正黑体_GBK"/>
                <w:lang w:val="en-US" w:eastAsia="zh-CN" w:bidi="ar"/>
              </w:rPr>
              <w:t>项目名称</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24"/>
                <w:rFonts w:hint="eastAsia" w:ascii="方正黑体_GBK" w:hAnsi="方正黑体_GBK" w:eastAsia="方正黑体_GBK" w:cs="方正黑体_GBK"/>
                <w:lang w:val="en-US" w:eastAsia="zh-CN" w:bidi="ar"/>
              </w:rPr>
              <w:t>责任单位</w:t>
            </w:r>
          </w:p>
        </w:tc>
        <w:tc>
          <w:tcPr>
            <w:tcW w:w="12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4"/>
                <w:rFonts w:hint="default" w:ascii="方正黑体_GBK" w:hAnsi="方正黑体_GBK" w:eastAsia="方正黑体_GBK" w:cs="方正黑体_GBK"/>
                <w:lang w:val="en-US" w:eastAsia="zh-CN" w:bidi="ar"/>
              </w:rPr>
            </w:pPr>
            <w:r>
              <w:rPr>
                <w:rStyle w:val="24"/>
                <w:rFonts w:hint="eastAsia" w:ascii="方正黑体_GBK" w:hAnsi="方正黑体_GBK" w:eastAsia="方正黑体_GBK" w:cs="方正黑体_GBK"/>
                <w:lang w:val="en-US" w:eastAsia="zh-CN" w:bidi="ar"/>
              </w:rPr>
              <w:t>建设地点</w:t>
            </w:r>
          </w:p>
        </w:tc>
        <w:tc>
          <w:tcPr>
            <w:tcW w:w="3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24"/>
                <w:rFonts w:hint="eastAsia" w:ascii="方正黑体_GBK" w:hAnsi="方正黑体_GBK" w:eastAsia="方正黑体_GBK" w:cs="方正黑体_GBK"/>
                <w:lang w:val="en-US" w:eastAsia="zh-CN" w:bidi="ar"/>
              </w:rPr>
              <w:t>建设内容</w:t>
            </w:r>
          </w:p>
        </w:tc>
        <w:tc>
          <w:tcPr>
            <w:tcW w:w="341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_GBK" w:hAnsi="方正楷体_GBK" w:eastAsia="方正楷体_GBK" w:cs="方正楷体_GBK"/>
                <w:i w:val="0"/>
                <w:iCs w:val="0"/>
                <w:color w:val="000000"/>
                <w:sz w:val="21"/>
                <w:szCs w:val="21"/>
                <w:u w:val="none"/>
                <w:lang w:val="en-US" w:eastAsia="zh-CN"/>
              </w:rPr>
            </w:pPr>
            <w:r>
              <w:rPr>
                <w:rStyle w:val="24"/>
                <w:rFonts w:hint="eastAsia" w:ascii="方正黑体_GBK" w:hAnsi="方正黑体_GBK" w:eastAsia="方正黑体_GBK" w:cs="方正黑体_GBK"/>
                <w:lang w:val="en-US" w:eastAsia="zh-CN" w:bidi="ar"/>
              </w:rPr>
              <w:t>项目总投资（万元）</w:t>
            </w:r>
          </w:p>
        </w:tc>
        <w:tc>
          <w:tcPr>
            <w:tcW w:w="767"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Style w:val="24"/>
                <w:rFonts w:hint="default" w:ascii="方正黑体_GBK" w:hAnsi="方正黑体_GBK" w:eastAsia="方正黑体_GBK" w:cs="方正黑体_GBK"/>
                <w:lang w:val="en-US" w:eastAsia="zh-CN" w:bidi="ar"/>
              </w:rPr>
            </w:pPr>
            <w:r>
              <w:rPr>
                <w:rStyle w:val="24"/>
                <w:rFonts w:hint="eastAsia" w:ascii="方正黑体_GBK" w:hAnsi="方正黑体_GBK" w:eastAsia="方正黑体_GBK" w:cs="方正黑体_GBK"/>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1"/>
                <w:szCs w:val="21"/>
                <w:u w:val="none"/>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1"/>
                <w:szCs w:val="21"/>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1"/>
                <w:szCs w:val="21"/>
                <w:u w:val="none"/>
              </w:rPr>
            </w:pPr>
          </w:p>
        </w:tc>
        <w:tc>
          <w:tcPr>
            <w:tcW w:w="128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1"/>
                <w:szCs w:val="21"/>
                <w:u w:val="none"/>
              </w:rPr>
            </w:pPr>
          </w:p>
        </w:tc>
        <w:tc>
          <w:tcPr>
            <w:tcW w:w="3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24"/>
                <w:rFonts w:hint="eastAsia" w:ascii="方正黑体_GBK" w:hAnsi="方正黑体_GBK" w:eastAsia="方正黑体_GBK" w:cs="方正黑体_GBK"/>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24"/>
                <w:rFonts w:hint="eastAsia" w:ascii="方正黑体_GBK" w:hAnsi="方正黑体_GBK" w:eastAsia="方正黑体_GBK" w:cs="方正黑体_GBK"/>
                <w:lang w:val="en-US" w:eastAsia="zh-CN" w:bidi="ar"/>
              </w:rPr>
              <w:t>财政补助资金</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24"/>
                <w:rFonts w:hint="eastAsia" w:ascii="方正黑体_GBK" w:hAnsi="方正黑体_GBK" w:eastAsia="方正黑体_GBK" w:cs="方正黑体_GBK"/>
                <w:lang w:val="en-US" w:eastAsia="zh-CN" w:bidi="ar"/>
              </w:rPr>
              <w:t>自筹资金</w:t>
            </w:r>
          </w:p>
        </w:tc>
        <w:tc>
          <w:tcPr>
            <w:tcW w:w="767"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Style w:val="24"/>
                <w:rFonts w:hint="eastAsia" w:ascii="方正黑体_GBK" w:hAnsi="方正黑体_GBK" w:eastAsia="方正黑体_GBK" w:cs="方正黑体_GBK"/>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23"/>
                <w:rFonts w:hint="default" w:ascii="Times New Roman" w:hAnsi="Times New Roman" w:eastAsia="方正仿宋_GBK" w:cs="Times New Roman"/>
                <w:lang w:val="en-US" w:eastAsia="zh-CN" w:bidi="ar"/>
              </w:rPr>
              <w:t>丰都县许明寺镇榨菜初加工项目</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21"/>
                <w:szCs w:val="21"/>
                <w:u w:val="none"/>
              </w:rPr>
            </w:pPr>
            <w:r>
              <w:rPr>
                <w:rStyle w:val="23"/>
                <w:rFonts w:hint="default" w:ascii="Times New Roman" w:hAnsi="Times New Roman" w:eastAsia="方正仿宋_GBK" w:cs="Times New Roman"/>
                <w:lang w:val="en-US" w:eastAsia="zh-CN" w:bidi="ar"/>
              </w:rPr>
              <w:t>重庆丰禾榨菜有限公司</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3"/>
                <w:rFonts w:hint="default" w:ascii="Times New Roman" w:hAnsi="Times New Roman" w:eastAsia="方正仿宋_GBK" w:cs="Times New Roman"/>
                <w:lang w:val="en-US" w:eastAsia="zh-CN" w:bidi="ar"/>
              </w:rPr>
            </w:pPr>
            <w:r>
              <w:rPr>
                <w:rStyle w:val="23"/>
                <w:rFonts w:hint="eastAsia" w:ascii="Times New Roman" w:hAnsi="Times New Roman" w:eastAsia="方正仿宋_GBK" w:cs="Times New Roman"/>
                <w:lang w:val="en-US" w:eastAsia="zh-CN" w:bidi="ar"/>
              </w:rPr>
              <w:t>许明寺镇梨园村</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21"/>
                <w:szCs w:val="21"/>
                <w:u w:val="none"/>
              </w:rPr>
            </w:pPr>
            <w:r>
              <w:rPr>
                <w:rStyle w:val="23"/>
                <w:rFonts w:hint="default" w:ascii="Times New Roman" w:hAnsi="Times New Roman" w:eastAsia="方正仿宋_GBK" w:cs="Times New Roman"/>
                <w:lang w:val="en-US" w:eastAsia="zh-CN" w:bidi="ar"/>
              </w:rPr>
              <w:t>新建榨菜腌制4500立方米及附属设施。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12</w:t>
            </w: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eastAsia" w:ascii="Times New Roman" w:hAnsi="Times New Roman" w:eastAsia="方正仿宋_GBK" w:cs="Times New Roman"/>
                <w:i w:val="0"/>
                <w:iCs w:val="0"/>
                <w:color w:val="000000"/>
                <w:kern w:val="0"/>
                <w:sz w:val="21"/>
                <w:szCs w:val="21"/>
                <w:u w:val="none"/>
                <w:lang w:val="en-US" w:eastAsia="zh-CN" w:bidi="ar"/>
              </w:rPr>
              <w:t>375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bl>
    <w:p>
      <w:pPr>
        <w:pStyle w:val="2"/>
        <w:rPr>
          <w:rFonts w:ascii="仿宋" w:hAnsi="仿宋" w:eastAsia="仿宋"/>
          <w:color w:val="000000"/>
          <w:sz w:val="32"/>
          <w:szCs w:val="24"/>
        </w:rPr>
        <w:sectPr>
          <w:pgSz w:w="16838" w:h="11906" w:orient="landscape"/>
          <w:pgMar w:top="1531" w:right="2098" w:bottom="1531" w:left="1984" w:header="851" w:footer="1474" w:gutter="0"/>
          <w:pgNumType w:fmt="numberInDash"/>
          <w:cols w:space="0" w:num="1"/>
          <w:rtlGutter w:val="0"/>
          <w:docGrid w:type="linesAndChars" w:linePitch="315" w:charSpace="117"/>
        </w:sectPr>
      </w:pPr>
    </w:p>
    <w:p>
      <w:pPr>
        <w:spacing w:line="360" w:lineRule="exact"/>
        <w:rPr>
          <w:rFonts w:ascii="仿宋" w:hAnsi="仿宋" w:eastAsia="仿宋"/>
          <w:color w:val="000000"/>
          <w:sz w:val="32"/>
          <w:szCs w:val="24"/>
        </w:rPr>
      </w:pPr>
    </w:p>
    <w:p>
      <w:pPr>
        <w:spacing w:line="360" w:lineRule="exact"/>
        <w:rPr>
          <w:rFonts w:ascii="仿宋" w:hAnsi="仿宋" w:eastAsia="仿宋"/>
          <w:color w:val="000000"/>
          <w:sz w:val="32"/>
          <w:szCs w:val="24"/>
        </w:rPr>
      </w:pPr>
    </w:p>
    <w:p>
      <w:pPr>
        <w:spacing w:line="360" w:lineRule="exact"/>
        <w:rPr>
          <w:rFonts w:ascii="Times New Roman" w:hAnsi="Times New Roman" w:eastAsia="仿宋"/>
          <w:color w:val="000000"/>
          <w:sz w:val="32"/>
          <w:szCs w:val="24"/>
        </w:rPr>
      </w:pPr>
      <w:bookmarkStart w:id="0" w:name="_GoBack"/>
      <w:bookmarkEnd w:id="0"/>
    </w:p>
    <w:sectPr>
      <w:pgSz w:w="11906" w:h="16838"/>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- 1 -</w:t>
    </w:r>
    <w:r>
      <w:rPr>
        <w:rStyle w:val="9"/>
        <w:rFonts w:ascii="Times New Roman" w:hAnsi="Times New Roman"/>
        <w:sz w:val="28"/>
        <w:szCs w:val="28"/>
      </w:rPr>
      <w:fldChar w:fldCharType="end"/>
    </w:r>
  </w:p>
  <w:p>
    <w:pPr>
      <w:pStyle w:val="4"/>
      <w:ind w:right="360" w:firstLine="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NDFiYWM4MTA5MGFlYjc5ZmFkY2RiMmVkMmE4ZTYifQ=="/>
  </w:docVars>
  <w:rsids>
    <w:rsidRoot w:val="00A75381"/>
    <w:rsid w:val="0005796F"/>
    <w:rsid w:val="00164F18"/>
    <w:rsid w:val="00252BCC"/>
    <w:rsid w:val="002A2C29"/>
    <w:rsid w:val="002A53EC"/>
    <w:rsid w:val="002D261C"/>
    <w:rsid w:val="003426E2"/>
    <w:rsid w:val="00344A52"/>
    <w:rsid w:val="004C2C7F"/>
    <w:rsid w:val="00523DA0"/>
    <w:rsid w:val="00547945"/>
    <w:rsid w:val="00552E91"/>
    <w:rsid w:val="005A55BF"/>
    <w:rsid w:val="006A06AC"/>
    <w:rsid w:val="007452A8"/>
    <w:rsid w:val="00783252"/>
    <w:rsid w:val="00813FCE"/>
    <w:rsid w:val="00847436"/>
    <w:rsid w:val="008565E9"/>
    <w:rsid w:val="00887B5F"/>
    <w:rsid w:val="008A5870"/>
    <w:rsid w:val="008B7FC9"/>
    <w:rsid w:val="008C5878"/>
    <w:rsid w:val="008F1391"/>
    <w:rsid w:val="00907F4C"/>
    <w:rsid w:val="00961B1A"/>
    <w:rsid w:val="009D3DC3"/>
    <w:rsid w:val="00A1343B"/>
    <w:rsid w:val="00A41E1A"/>
    <w:rsid w:val="00A52907"/>
    <w:rsid w:val="00A53A16"/>
    <w:rsid w:val="00A75381"/>
    <w:rsid w:val="00C859A6"/>
    <w:rsid w:val="00D476B7"/>
    <w:rsid w:val="00D96D2C"/>
    <w:rsid w:val="00DE54C4"/>
    <w:rsid w:val="00E03543"/>
    <w:rsid w:val="00E201F7"/>
    <w:rsid w:val="00E87612"/>
    <w:rsid w:val="00EB3F65"/>
    <w:rsid w:val="00EC074F"/>
    <w:rsid w:val="00EC3715"/>
    <w:rsid w:val="00EC54FD"/>
    <w:rsid w:val="00EC554A"/>
    <w:rsid w:val="00F57943"/>
    <w:rsid w:val="00FB1312"/>
    <w:rsid w:val="01562A17"/>
    <w:rsid w:val="016B0688"/>
    <w:rsid w:val="018067FB"/>
    <w:rsid w:val="019B6976"/>
    <w:rsid w:val="02312DC6"/>
    <w:rsid w:val="0271181E"/>
    <w:rsid w:val="03D8360F"/>
    <w:rsid w:val="044C3768"/>
    <w:rsid w:val="045735E3"/>
    <w:rsid w:val="04D34037"/>
    <w:rsid w:val="04DB3366"/>
    <w:rsid w:val="04F21B71"/>
    <w:rsid w:val="05067663"/>
    <w:rsid w:val="0620352C"/>
    <w:rsid w:val="06D554EA"/>
    <w:rsid w:val="071A5A6C"/>
    <w:rsid w:val="07962049"/>
    <w:rsid w:val="07A21E2F"/>
    <w:rsid w:val="08036ED9"/>
    <w:rsid w:val="087E4C8C"/>
    <w:rsid w:val="088822B4"/>
    <w:rsid w:val="088C2DBC"/>
    <w:rsid w:val="08AA0601"/>
    <w:rsid w:val="08EC02DB"/>
    <w:rsid w:val="090A0BE1"/>
    <w:rsid w:val="09226A54"/>
    <w:rsid w:val="09EB7C96"/>
    <w:rsid w:val="0ABE3ED3"/>
    <w:rsid w:val="0B073E18"/>
    <w:rsid w:val="0B475DD8"/>
    <w:rsid w:val="0B747B82"/>
    <w:rsid w:val="0B762E78"/>
    <w:rsid w:val="0B8762A4"/>
    <w:rsid w:val="0B973C51"/>
    <w:rsid w:val="0BB65D0E"/>
    <w:rsid w:val="0BF930EB"/>
    <w:rsid w:val="0C087B18"/>
    <w:rsid w:val="0C1E02A9"/>
    <w:rsid w:val="0C8044DE"/>
    <w:rsid w:val="0CC164BF"/>
    <w:rsid w:val="0CC5445F"/>
    <w:rsid w:val="0D55170C"/>
    <w:rsid w:val="0D61434E"/>
    <w:rsid w:val="0D984ECC"/>
    <w:rsid w:val="0E843B5B"/>
    <w:rsid w:val="0E947D89"/>
    <w:rsid w:val="0EB165DB"/>
    <w:rsid w:val="0EB36C28"/>
    <w:rsid w:val="0ECB772D"/>
    <w:rsid w:val="0EEB09F0"/>
    <w:rsid w:val="0FB665C9"/>
    <w:rsid w:val="10D42F61"/>
    <w:rsid w:val="11681E1B"/>
    <w:rsid w:val="11BD3153"/>
    <w:rsid w:val="122D261A"/>
    <w:rsid w:val="12351EE2"/>
    <w:rsid w:val="124E0F1A"/>
    <w:rsid w:val="12C74670"/>
    <w:rsid w:val="12D31733"/>
    <w:rsid w:val="12F7125E"/>
    <w:rsid w:val="13470854"/>
    <w:rsid w:val="142711AF"/>
    <w:rsid w:val="14BB1D6B"/>
    <w:rsid w:val="14BE67C9"/>
    <w:rsid w:val="15A50A40"/>
    <w:rsid w:val="15BC65DF"/>
    <w:rsid w:val="15EE498A"/>
    <w:rsid w:val="163F0040"/>
    <w:rsid w:val="164241F3"/>
    <w:rsid w:val="16694C2E"/>
    <w:rsid w:val="16756B66"/>
    <w:rsid w:val="16D626F5"/>
    <w:rsid w:val="174D4F79"/>
    <w:rsid w:val="1750774A"/>
    <w:rsid w:val="17F42174"/>
    <w:rsid w:val="186B1B5B"/>
    <w:rsid w:val="188775D0"/>
    <w:rsid w:val="18EC79DE"/>
    <w:rsid w:val="19001059"/>
    <w:rsid w:val="1945415A"/>
    <w:rsid w:val="196842EC"/>
    <w:rsid w:val="19C01B6F"/>
    <w:rsid w:val="1A2352F2"/>
    <w:rsid w:val="1A3369AA"/>
    <w:rsid w:val="1A35778D"/>
    <w:rsid w:val="1AD75285"/>
    <w:rsid w:val="1B100149"/>
    <w:rsid w:val="1B326960"/>
    <w:rsid w:val="1C1C3D4D"/>
    <w:rsid w:val="1C334F02"/>
    <w:rsid w:val="1C3B28C6"/>
    <w:rsid w:val="1C5F6F6B"/>
    <w:rsid w:val="1CB2695F"/>
    <w:rsid w:val="1D396A6C"/>
    <w:rsid w:val="1D5D4232"/>
    <w:rsid w:val="1D99536D"/>
    <w:rsid w:val="1DCC6540"/>
    <w:rsid w:val="1DCD5C32"/>
    <w:rsid w:val="1E003E68"/>
    <w:rsid w:val="1E2F342B"/>
    <w:rsid w:val="1E430AD1"/>
    <w:rsid w:val="1ED60F56"/>
    <w:rsid w:val="1EE327FB"/>
    <w:rsid w:val="1F4A675B"/>
    <w:rsid w:val="1F6A2B6C"/>
    <w:rsid w:val="1F7846C9"/>
    <w:rsid w:val="1FD826C4"/>
    <w:rsid w:val="1FF561AE"/>
    <w:rsid w:val="20133CAA"/>
    <w:rsid w:val="21042B4C"/>
    <w:rsid w:val="21942B85"/>
    <w:rsid w:val="21BC1391"/>
    <w:rsid w:val="21BE783D"/>
    <w:rsid w:val="21F254A1"/>
    <w:rsid w:val="220C1630"/>
    <w:rsid w:val="222B5C04"/>
    <w:rsid w:val="226935E1"/>
    <w:rsid w:val="232B5A8E"/>
    <w:rsid w:val="233773A7"/>
    <w:rsid w:val="23535D59"/>
    <w:rsid w:val="239058E2"/>
    <w:rsid w:val="244B7547"/>
    <w:rsid w:val="2453124B"/>
    <w:rsid w:val="24562BF5"/>
    <w:rsid w:val="250B703F"/>
    <w:rsid w:val="25413FD3"/>
    <w:rsid w:val="25562FCD"/>
    <w:rsid w:val="25CE1D02"/>
    <w:rsid w:val="26202CD0"/>
    <w:rsid w:val="266F27C7"/>
    <w:rsid w:val="27503E8E"/>
    <w:rsid w:val="27D5461C"/>
    <w:rsid w:val="2842790C"/>
    <w:rsid w:val="284C235E"/>
    <w:rsid w:val="284C3896"/>
    <w:rsid w:val="29B676BA"/>
    <w:rsid w:val="29C10C30"/>
    <w:rsid w:val="29DD03DE"/>
    <w:rsid w:val="2A2508DD"/>
    <w:rsid w:val="2A282E71"/>
    <w:rsid w:val="2A297DFD"/>
    <w:rsid w:val="2A550B86"/>
    <w:rsid w:val="2A5F7045"/>
    <w:rsid w:val="2A8C2BC4"/>
    <w:rsid w:val="2A9C121C"/>
    <w:rsid w:val="2AB962AC"/>
    <w:rsid w:val="2AFC0338"/>
    <w:rsid w:val="2B02252F"/>
    <w:rsid w:val="2B300B97"/>
    <w:rsid w:val="2B883963"/>
    <w:rsid w:val="2BB4516F"/>
    <w:rsid w:val="2BEB2F44"/>
    <w:rsid w:val="2BF41399"/>
    <w:rsid w:val="2C1F083A"/>
    <w:rsid w:val="2C2F05A0"/>
    <w:rsid w:val="2C5D1363"/>
    <w:rsid w:val="2CF756F4"/>
    <w:rsid w:val="2D2763BD"/>
    <w:rsid w:val="2D347113"/>
    <w:rsid w:val="2D4328B8"/>
    <w:rsid w:val="2D9D48C9"/>
    <w:rsid w:val="2E635D5E"/>
    <w:rsid w:val="2EB9535D"/>
    <w:rsid w:val="2EF643C1"/>
    <w:rsid w:val="2F3F0F86"/>
    <w:rsid w:val="2F4841ED"/>
    <w:rsid w:val="2F693540"/>
    <w:rsid w:val="2FBA26E7"/>
    <w:rsid w:val="303E4D8D"/>
    <w:rsid w:val="305E308C"/>
    <w:rsid w:val="30CE2D70"/>
    <w:rsid w:val="30EC61EE"/>
    <w:rsid w:val="3170329B"/>
    <w:rsid w:val="317E721F"/>
    <w:rsid w:val="320C017F"/>
    <w:rsid w:val="3213778F"/>
    <w:rsid w:val="328173B5"/>
    <w:rsid w:val="32957345"/>
    <w:rsid w:val="32C20678"/>
    <w:rsid w:val="32E667CE"/>
    <w:rsid w:val="342A7AB1"/>
    <w:rsid w:val="34FC1C53"/>
    <w:rsid w:val="35201D12"/>
    <w:rsid w:val="35207E0A"/>
    <w:rsid w:val="35894D48"/>
    <w:rsid w:val="36187FF9"/>
    <w:rsid w:val="36677921"/>
    <w:rsid w:val="36A40D08"/>
    <w:rsid w:val="36BA08D2"/>
    <w:rsid w:val="36EE7766"/>
    <w:rsid w:val="372509FE"/>
    <w:rsid w:val="374D6BA3"/>
    <w:rsid w:val="378A76D7"/>
    <w:rsid w:val="381817C4"/>
    <w:rsid w:val="38697999"/>
    <w:rsid w:val="38D11A6D"/>
    <w:rsid w:val="38DB042B"/>
    <w:rsid w:val="38EB74AE"/>
    <w:rsid w:val="3906679C"/>
    <w:rsid w:val="391322A9"/>
    <w:rsid w:val="39337DEE"/>
    <w:rsid w:val="39B167F1"/>
    <w:rsid w:val="3A1C5758"/>
    <w:rsid w:val="3AF04633"/>
    <w:rsid w:val="3B0364D6"/>
    <w:rsid w:val="3B0603D9"/>
    <w:rsid w:val="3B455483"/>
    <w:rsid w:val="3BAB54BC"/>
    <w:rsid w:val="3C170AE7"/>
    <w:rsid w:val="3C2B322B"/>
    <w:rsid w:val="3C453B9F"/>
    <w:rsid w:val="3C9824BD"/>
    <w:rsid w:val="3D1017C4"/>
    <w:rsid w:val="3D2C5E5F"/>
    <w:rsid w:val="3D546E19"/>
    <w:rsid w:val="3DBA2040"/>
    <w:rsid w:val="3DC90BF5"/>
    <w:rsid w:val="3DD72278"/>
    <w:rsid w:val="3F1611A3"/>
    <w:rsid w:val="3F6E0263"/>
    <w:rsid w:val="3FA70AFE"/>
    <w:rsid w:val="3FD56E7B"/>
    <w:rsid w:val="404B5C4A"/>
    <w:rsid w:val="408B2E08"/>
    <w:rsid w:val="41434B73"/>
    <w:rsid w:val="41632234"/>
    <w:rsid w:val="42345A8E"/>
    <w:rsid w:val="42806FB0"/>
    <w:rsid w:val="429B733C"/>
    <w:rsid w:val="429D66A9"/>
    <w:rsid w:val="42E40FD7"/>
    <w:rsid w:val="43163D90"/>
    <w:rsid w:val="432F1566"/>
    <w:rsid w:val="43504A68"/>
    <w:rsid w:val="43754D8C"/>
    <w:rsid w:val="43BC5A89"/>
    <w:rsid w:val="43F66C59"/>
    <w:rsid w:val="44007FA0"/>
    <w:rsid w:val="44574E19"/>
    <w:rsid w:val="447137A5"/>
    <w:rsid w:val="44905E12"/>
    <w:rsid w:val="44D34460"/>
    <w:rsid w:val="44EB79FC"/>
    <w:rsid w:val="468463DC"/>
    <w:rsid w:val="46F27739"/>
    <w:rsid w:val="4724508C"/>
    <w:rsid w:val="475326FB"/>
    <w:rsid w:val="47627EFD"/>
    <w:rsid w:val="478B1022"/>
    <w:rsid w:val="47C1291B"/>
    <w:rsid w:val="47E8656B"/>
    <w:rsid w:val="47ED2871"/>
    <w:rsid w:val="48B44ED5"/>
    <w:rsid w:val="49745B9A"/>
    <w:rsid w:val="498B6A8D"/>
    <w:rsid w:val="4A3F52D6"/>
    <w:rsid w:val="4A6C23B3"/>
    <w:rsid w:val="4A712643"/>
    <w:rsid w:val="4A7D22DE"/>
    <w:rsid w:val="4AFD166A"/>
    <w:rsid w:val="4B1E57A1"/>
    <w:rsid w:val="4BB61E8C"/>
    <w:rsid w:val="4BBA1ED6"/>
    <w:rsid w:val="4D1E3123"/>
    <w:rsid w:val="4D7E51E1"/>
    <w:rsid w:val="4D813626"/>
    <w:rsid w:val="4DE56AE2"/>
    <w:rsid w:val="4DF909DA"/>
    <w:rsid w:val="4E3D4FE2"/>
    <w:rsid w:val="4E884FB7"/>
    <w:rsid w:val="4E9A3368"/>
    <w:rsid w:val="4E9B72EC"/>
    <w:rsid w:val="4EA65412"/>
    <w:rsid w:val="4EC159A9"/>
    <w:rsid w:val="4FB84627"/>
    <w:rsid w:val="4FE10DBC"/>
    <w:rsid w:val="4FEC0A5B"/>
    <w:rsid w:val="500807F2"/>
    <w:rsid w:val="50855501"/>
    <w:rsid w:val="51124AB8"/>
    <w:rsid w:val="511F01E4"/>
    <w:rsid w:val="514B4F5E"/>
    <w:rsid w:val="517C3A0C"/>
    <w:rsid w:val="51AF075F"/>
    <w:rsid w:val="51C30FD4"/>
    <w:rsid w:val="51C57617"/>
    <w:rsid w:val="51E21079"/>
    <w:rsid w:val="525E180D"/>
    <w:rsid w:val="529E1E39"/>
    <w:rsid w:val="52A37538"/>
    <w:rsid w:val="52D7128B"/>
    <w:rsid w:val="5309501F"/>
    <w:rsid w:val="5348694E"/>
    <w:rsid w:val="53543376"/>
    <w:rsid w:val="53E41125"/>
    <w:rsid w:val="541F43F6"/>
    <w:rsid w:val="546751C3"/>
    <w:rsid w:val="552A415A"/>
    <w:rsid w:val="554A144D"/>
    <w:rsid w:val="55C5627B"/>
    <w:rsid w:val="55C601A9"/>
    <w:rsid w:val="56E260C9"/>
    <w:rsid w:val="57327034"/>
    <w:rsid w:val="57825F23"/>
    <w:rsid w:val="57AD4C13"/>
    <w:rsid w:val="57B75B0C"/>
    <w:rsid w:val="58665739"/>
    <w:rsid w:val="58787A9A"/>
    <w:rsid w:val="58B006F8"/>
    <w:rsid w:val="58E56C6E"/>
    <w:rsid w:val="58FD5AE4"/>
    <w:rsid w:val="59096EE6"/>
    <w:rsid w:val="5A3B77CB"/>
    <w:rsid w:val="5A9D2431"/>
    <w:rsid w:val="5AC67464"/>
    <w:rsid w:val="5ACB1A0A"/>
    <w:rsid w:val="5B3B6E79"/>
    <w:rsid w:val="5B77749C"/>
    <w:rsid w:val="5C186E46"/>
    <w:rsid w:val="5C756ACB"/>
    <w:rsid w:val="5C9B2430"/>
    <w:rsid w:val="5CCA06F9"/>
    <w:rsid w:val="5DCD3EFD"/>
    <w:rsid w:val="5F3B4A81"/>
    <w:rsid w:val="5F8F4D19"/>
    <w:rsid w:val="5F957D5B"/>
    <w:rsid w:val="5FD35B6B"/>
    <w:rsid w:val="5FEC1C05"/>
    <w:rsid w:val="60564CF6"/>
    <w:rsid w:val="60A75045"/>
    <w:rsid w:val="61117248"/>
    <w:rsid w:val="614B24F8"/>
    <w:rsid w:val="61567512"/>
    <w:rsid w:val="6186185F"/>
    <w:rsid w:val="622848D3"/>
    <w:rsid w:val="623D4991"/>
    <w:rsid w:val="62FD2A2E"/>
    <w:rsid w:val="63212063"/>
    <w:rsid w:val="6435536A"/>
    <w:rsid w:val="647D5BA7"/>
    <w:rsid w:val="64C97F5A"/>
    <w:rsid w:val="64CE435C"/>
    <w:rsid w:val="652C579B"/>
    <w:rsid w:val="65351C12"/>
    <w:rsid w:val="658E46FA"/>
    <w:rsid w:val="65DA2BFF"/>
    <w:rsid w:val="66173D55"/>
    <w:rsid w:val="66903A29"/>
    <w:rsid w:val="67040503"/>
    <w:rsid w:val="675A44A9"/>
    <w:rsid w:val="676529FC"/>
    <w:rsid w:val="67662A51"/>
    <w:rsid w:val="67AC671F"/>
    <w:rsid w:val="67AF4BF4"/>
    <w:rsid w:val="67C15585"/>
    <w:rsid w:val="68092C9C"/>
    <w:rsid w:val="68251580"/>
    <w:rsid w:val="68341BA0"/>
    <w:rsid w:val="690D4F72"/>
    <w:rsid w:val="696965A1"/>
    <w:rsid w:val="69F005DE"/>
    <w:rsid w:val="69FC37AC"/>
    <w:rsid w:val="6A447A88"/>
    <w:rsid w:val="6AE32DB8"/>
    <w:rsid w:val="6AED1528"/>
    <w:rsid w:val="6B7C1DB9"/>
    <w:rsid w:val="6BD7199A"/>
    <w:rsid w:val="6C9F37B7"/>
    <w:rsid w:val="6CA51E1C"/>
    <w:rsid w:val="6D1830E4"/>
    <w:rsid w:val="6D2C2B2E"/>
    <w:rsid w:val="6D305A31"/>
    <w:rsid w:val="6D346F24"/>
    <w:rsid w:val="6E443117"/>
    <w:rsid w:val="6E443B55"/>
    <w:rsid w:val="6E627715"/>
    <w:rsid w:val="6EAD4A61"/>
    <w:rsid w:val="6F9528A7"/>
    <w:rsid w:val="6FFA631D"/>
    <w:rsid w:val="70333E81"/>
    <w:rsid w:val="7077402B"/>
    <w:rsid w:val="70CD07DD"/>
    <w:rsid w:val="70E47042"/>
    <w:rsid w:val="713F38FF"/>
    <w:rsid w:val="718A4B54"/>
    <w:rsid w:val="71DD32F4"/>
    <w:rsid w:val="72AD2D75"/>
    <w:rsid w:val="7310557E"/>
    <w:rsid w:val="73126CF6"/>
    <w:rsid w:val="743D2AB2"/>
    <w:rsid w:val="74844FB1"/>
    <w:rsid w:val="74DA13C4"/>
    <w:rsid w:val="755206D2"/>
    <w:rsid w:val="75765B5E"/>
    <w:rsid w:val="75C51AEF"/>
    <w:rsid w:val="772843BE"/>
    <w:rsid w:val="773B6C69"/>
    <w:rsid w:val="774C4129"/>
    <w:rsid w:val="78D410AE"/>
    <w:rsid w:val="78D70380"/>
    <w:rsid w:val="79AE79DE"/>
    <w:rsid w:val="7A1F19EC"/>
    <w:rsid w:val="7B277388"/>
    <w:rsid w:val="7B35074B"/>
    <w:rsid w:val="7B375358"/>
    <w:rsid w:val="7C6722C7"/>
    <w:rsid w:val="7DD63EBB"/>
    <w:rsid w:val="7DF509C8"/>
    <w:rsid w:val="7E4448BA"/>
    <w:rsid w:val="7E674567"/>
    <w:rsid w:val="7F0672FE"/>
    <w:rsid w:val="7F0A724C"/>
    <w:rsid w:val="7F1275E5"/>
    <w:rsid w:val="7FD77C55"/>
    <w:rsid w:val="7FF62E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paragraph" w:styleId="3">
    <w:name w:val="Date"/>
    <w:basedOn w:val="1"/>
    <w:next w:val="1"/>
    <w:link w:val="21"/>
    <w:qFormat/>
    <w:uiPriority w:val="99"/>
    <w:pPr>
      <w:ind w:left="100" w:leftChars="2500"/>
    </w:pPr>
    <w:rPr>
      <w:kern w:val="0"/>
    </w:rPr>
  </w:style>
  <w:style w:type="paragraph" w:styleId="4">
    <w:name w:val="footer"/>
    <w:basedOn w:val="1"/>
    <w:link w:val="20"/>
    <w:qFormat/>
    <w:uiPriority w:val="99"/>
    <w:pPr>
      <w:tabs>
        <w:tab w:val="center" w:pos="4153"/>
        <w:tab w:val="right" w:pos="8306"/>
      </w:tabs>
      <w:snapToGrid w:val="0"/>
      <w:jc w:val="left"/>
    </w:pPr>
    <w:rPr>
      <w:kern w:val="0"/>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宋体"/>
      <w:sz w:val="24"/>
      <w:szCs w:val="24"/>
    </w:rPr>
  </w:style>
  <w:style w:type="character" w:styleId="9">
    <w:name w:val="page number"/>
    <w:basedOn w:val="8"/>
    <w:qFormat/>
    <w:uiPriority w:val="99"/>
    <w:rPr>
      <w:rFonts w:cs="Times New Roman"/>
    </w:rPr>
  </w:style>
  <w:style w:type="character" w:customStyle="1" w:styleId="10">
    <w:name w:val="Date Char"/>
    <w:basedOn w:val="8"/>
    <w:link w:val="3"/>
    <w:semiHidden/>
    <w:qFormat/>
    <w:locked/>
    <w:uiPriority w:val="99"/>
    <w:rPr>
      <w:rFonts w:ascii="Calibri" w:hAnsi="Calibri"/>
      <w:sz w:val="21"/>
    </w:rPr>
  </w:style>
  <w:style w:type="character" w:customStyle="1" w:styleId="11">
    <w:name w:val="Footer Char"/>
    <w:basedOn w:val="8"/>
    <w:link w:val="4"/>
    <w:semiHidden/>
    <w:qFormat/>
    <w:locked/>
    <w:uiPriority w:val="99"/>
    <w:rPr>
      <w:rFonts w:ascii="Calibri" w:hAnsi="Calibri"/>
      <w:sz w:val="18"/>
    </w:rPr>
  </w:style>
  <w:style w:type="character" w:customStyle="1" w:styleId="12">
    <w:name w:val="Header Char"/>
    <w:basedOn w:val="8"/>
    <w:link w:val="5"/>
    <w:semiHidden/>
    <w:qFormat/>
    <w:locked/>
    <w:uiPriority w:val="99"/>
    <w:rPr>
      <w:rFonts w:ascii="Calibri" w:hAnsi="Calibri"/>
      <w:sz w:val="18"/>
    </w:rPr>
  </w:style>
  <w:style w:type="character" w:customStyle="1" w:styleId="13">
    <w:name w:val="页脚 Char"/>
    <w:qFormat/>
    <w:uiPriority w:val="99"/>
    <w:rPr>
      <w:rFonts w:ascii="Calibri"/>
      <w:sz w:val="18"/>
    </w:rPr>
  </w:style>
  <w:style w:type="character" w:customStyle="1" w:styleId="14">
    <w:name w:val="Footer Char1"/>
    <w:qFormat/>
    <w:locked/>
    <w:uiPriority w:val="99"/>
    <w:rPr>
      <w:sz w:val="18"/>
    </w:rPr>
  </w:style>
  <w:style w:type="character" w:customStyle="1" w:styleId="15">
    <w:name w:val="页眉 Char"/>
    <w:qFormat/>
    <w:uiPriority w:val="99"/>
    <w:rPr>
      <w:rFonts w:ascii="Calibri"/>
      <w:sz w:val="18"/>
    </w:rPr>
  </w:style>
  <w:style w:type="character" w:customStyle="1" w:styleId="16">
    <w:name w:val="Date Char1"/>
    <w:qFormat/>
    <w:locked/>
    <w:uiPriority w:val="99"/>
  </w:style>
  <w:style w:type="character" w:customStyle="1" w:styleId="17">
    <w:name w:val="Header Char1"/>
    <w:qFormat/>
    <w:locked/>
    <w:uiPriority w:val="99"/>
    <w:rPr>
      <w:sz w:val="18"/>
    </w:rPr>
  </w:style>
  <w:style w:type="character" w:customStyle="1" w:styleId="18">
    <w:name w:val="日期 Char"/>
    <w:qFormat/>
    <w:uiPriority w:val="99"/>
    <w:rPr>
      <w:rFonts w:ascii="Calibri"/>
      <w:sz w:val="21"/>
    </w:rPr>
  </w:style>
  <w:style w:type="character" w:customStyle="1" w:styleId="19">
    <w:name w:val="Header Char2"/>
    <w:link w:val="5"/>
    <w:semiHidden/>
    <w:qFormat/>
    <w:locked/>
    <w:uiPriority w:val="99"/>
    <w:rPr>
      <w:rFonts w:ascii="Calibri" w:hAnsi="Calibri"/>
      <w:sz w:val="18"/>
    </w:rPr>
  </w:style>
  <w:style w:type="character" w:customStyle="1" w:styleId="20">
    <w:name w:val="Footer Char2"/>
    <w:link w:val="4"/>
    <w:semiHidden/>
    <w:qFormat/>
    <w:locked/>
    <w:uiPriority w:val="99"/>
    <w:rPr>
      <w:rFonts w:ascii="Calibri" w:hAnsi="Calibri"/>
      <w:sz w:val="18"/>
    </w:rPr>
  </w:style>
  <w:style w:type="character" w:customStyle="1" w:styleId="21">
    <w:name w:val="Date Char2"/>
    <w:link w:val="3"/>
    <w:semiHidden/>
    <w:qFormat/>
    <w:locked/>
    <w:uiPriority w:val="99"/>
    <w:rPr>
      <w:rFonts w:ascii="Calibri" w:hAnsi="Calibri"/>
      <w:sz w:val="21"/>
    </w:rPr>
  </w:style>
  <w:style w:type="character" w:customStyle="1" w:styleId="22">
    <w:name w:val="font01"/>
    <w:basedOn w:val="8"/>
    <w:qFormat/>
    <w:uiPriority w:val="0"/>
    <w:rPr>
      <w:rFonts w:hint="eastAsia" w:ascii="宋体" w:hAnsi="宋体" w:eastAsia="宋体" w:cs="宋体"/>
      <w:color w:val="000000"/>
      <w:sz w:val="20"/>
      <w:szCs w:val="20"/>
      <w:u w:val="none"/>
    </w:rPr>
  </w:style>
  <w:style w:type="character" w:customStyle="1" w:styleId="23">
    <w:name w:val="font31"/>
    <w:basedOn w:val="8"/>
    <w:qFormat/>
    <w:uiPriority w:val="0"/>
    <w:rPr>
      <w:rFonts w:hint="eastAsia" w:ascii="方正仿宋_GBK" w:hAnsi="方正仿宋_GBK" w:eastAsia="方正仿宋_GBK" w:cs="方正仿宋_GBK"/>
      <w:color w:val="000000"/>
      <w:sz w:val="21"/>
      <w:szCs w:val="21"/>
      <w:u w:val="none"/>
    </w:rPr>
  </w:style>
  <w:style w:type="character" w:customStyle="1" w:styleId="24">
    <w:name w:val="font21"/>
    <w:basedOn w:val="8"/>
    <w:qFormat/>
    <w:uiPriority w:val="0"/>
    <w:rPr>
      <w:rFonts w:hint="eastAsia" w:ascii="方正楷体_GBK" w:hAnsi="方正楷体_GBK" w:eastAsia="方正楷体_GBK" w:cs="方正楷体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4</Pages>
  <Words>633</Words>
  <Characters>677</Characters>
  <Lines>0</Lines>
  <Paragraphs>0</Paragraphs>
  <TotalTime>0</TotalTime>
  <ScaleCrop>false</ScaleCrop>
  <LinksUpToDate>false</LinksUpToDate>
  <CharactersWithSpaces>721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2022-05-10T15:57:00Z</dcterms:created>
  <dc:creator>Administrator</dc:creator>
  <cp:lastModifiedBy>县农委机要秘书</cp:lastModifiedBy>
  <cp:lastPrinted>2024-06-25T11:33:00Z</cp:lastPrinted>
  <dcterms:modified xsi:type="dcterms:W3CDTF">2024-08-23T09:21:16Z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0_embed</vt:lpwstr>
  </property>
  <property fmtid="{D5CDD505-2E9C-101B-9397-08002B2CF9AE}" pid="4" name="ICV">
    <vt:lpwstr>CC0AEA3FE3B7406B81A6A164C2591396_13</vt:lpwstr>
  </property>
</Properties>
</file>