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104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关于2023年栗子乡水稻规模化种植补助项目实施方案的批复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栗子乡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你府报送的《关于审批2023年栗子乡水稻规模化种植补助项目实施方案的函》（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栗子府函〔2023〕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2号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2023年栗子乡水稻规模化种植补助项目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hint="eastAsia" w:eastAsia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栗子乡</w:t>
      </w:r>
      <w:r>
        <w:rPr>
          <w:rFonts w:ascii="Times New Roman" w:hAnsi="Times New Roman" w:eastAsia="方正仿宋_GBK"/>
          <w:color w:val="000000"/>
          <w:sz w:val="32"/>
          <w:szCs w:val="32"/>
        </w:rPr>
        <w:t>6个村（社区）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种植优质水稻规模10亩及以上的新型经营主体（大户、家庭农场、专业合作社和企业等）按300元/亩进行补助。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2023年涉农统筹整合资金。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8" w:firstLineChars="200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</w:rPr>
        <w:t>严格按项目基本建设程序建设，加强项目管理，确保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项目按时完工</w:t>
      </w:r>
      <w:r>
        <w:rPr>
          <w:rFonts w:hint="eastAsia" w:eastAsia="方正仿宋_GBK"/>
          <w:w w:val="9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baseline"/>
        <w:rPr>
          <w:rFonts w:eastAsia="方正仿宋_GBK"/>
          <w:sz w:val="20"/>
        </w:rPr>
      </w:pPr>
    </w:p>
    <w:p>
      <w:pPr>
        <w:tabs>
          <w:tab w:val="left" w:pos="3921"/>
        </w:tabs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ODNhODM0OTFiMTk5YjJkNzY3NDBiYjUzNjI0ODM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5B1D7A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2D6A09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E635827"/>
    <w:rsid w:val="3F2E67FD"/>
    <w:rsid w:val="3F42289D"/>
    <w:rsid w:val="3FEC243A"/>
    <w:rsid w:val="3FF2195C"/>
    <w:rsid w:val="407F4934"/>
    <w:rsid w:val="40CF28DE"/>
    <w:rsid w:val="415E496A"/>
    <w:rsid w:val="419A7A0C"/>
    <w:rsid w:val="42597CFB"/>
    <w:rsid w:val="42C412EE"/>
    <w:rsid w:val="42CD0251"/>
    <w:rsid w:val="430B4641"/>
    <w:rsid w:val="43197EB9"/>
    <w:rsid w:val="433018C4"/>
    <w:rsid w:val="447316C9"/>
    <w:rsid w:val="447C3549"/>
    <w:rsid w:val="44FC236A"/>
    <w:rsid w:val="462E5DF5"/>
    <w:rsid w:val="469C052C"/>
    <w:rsid w:val="469F57C6"/>
    <w:rsid w:val="47674BE3"/>
    <w:rsid w:val="482F4571"/>
    <w:rsid w:val="48342400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AC26CD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4E90592"/>
    <w:rsid w:val="55024E7F"/>
    <w:rsid w:val="55035E01"/>
    <w:rsid w:val="55504C4D"/>
    <w:rsid w:val="55544733"/>
    <w:rsid w:val="557B371F"/>
    <w:rsid w:val="55931E09"/>
    <w:rsid w:val="563C4D77"/>
    <w:rsid w:val="56541DF1"/>
    <w:rsid w:val="56901021"/>
    <w:rsid w:val="571A178E"/>
    <w:rsid w:val="57395FE4"/>
    <w:rsid w:val="575C26A5"/>
    <w:rsid w:val="57736D9B"/>
    <w:rsid w:val="57CE1433"/>
    <w:rsid w:val="57FB3827"/>
    <w:rsid w:val="589E630C"/>
    <w:rsid w:val="58DC3379"/>
    <w:rsid w:val="59C556FB"/>
    <w:rsid w:val="5A623115"/>
    <w:rsid w:val="5A7A11AE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776139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C533EB7"/>
    <w:rsid w:val="6C5A755E"/>
    <w:rsid w:val="6C61047D"/>
    <w:rsid w:val="6CE94D8A"/>
    <w:rsid w:val="6D1068D4"/>
    <w:rsid w:val="6D113997"/>
    <w:rsid w:val="6D454C29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846EFE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E443F5"/>
    <w:rsid w:val="7BF71F17"/>
    <w:rsid w:val="7CAC4C2B"/>
    <w:rsid w:val="7CDA5125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365</Words>
  <Characters>399</Characters>
  <Lines>0</Lines>
  <Paragraphs>0</Paragraphs>
  <TotalTime>6</TotalTime>
  <ScaleCrop>false</ScaleCrop>
  <LinksUpToDate>false</LinksUpToDate>
  <CharactersWithSpaces>424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2023-05-09T16:22:00Z</cp:lastPrinted>
  <dcterms:modified xsi:type="dcterms:W3CDTF">2023-12-22T14:48:04Z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82D5108EFC7E41F39C7F44D316C5B809_13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