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29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关于丰都“有牛网”数字化示范服务站建设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项目实施方案的批复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eastAsia="zh-CN"/>
        </w:rPr>
        <w:t>重庆有牛电子商务股份有限公司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sz w:val="32"/>
          <w:lang w:eastAsia="zh-CN"/>
        </w:rPr>
        <w:t>司</w:t>
      </w:r>
      <w:r>
        <w:rPr>
          <w:rFonts w:hint="eastAsia" w:eastAsia="方正仿宋_GBK"/>
          <w:color w:val="auto"/>
          <w:sz w:val="32"/>
          <w:szCs w:val="32"/>
        </w:rPr>
        <w:t>报送的《关于“有牛网”数字化示范服务站建设项目的函》（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〔2023〕001号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16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一、项目名称：</w:t>
      </w:r>
      <w:r>
        <w:rPr>
          <w:rFonts w:hint="eastAsia" w:eastAsia="方正仿宋_GBK"/>
          <w:spacing w:val="-6"/>
          <w:sz w:val="32"/>
          <w:szCs w:val="32"/>
        </w:rPr>
        <w:t>丰都“有牛网”数字化示范服务站建设项目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eastAsia="方正黑体_GBK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重庆有牛电子商务股份有限公司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  <w:lang w:val="en-US" w:eastAsia="zh-CN"/>
        </w:rPr>
        <w:t>监管单位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高家镇人民政府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四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6"/>
          <w:sz w:val="32"/>
          <w:szCs w:val="32"/>
        </w:rPr>
        <w:t>高家镇金家坪村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五</w:t>
      </w:r>
      <w:r>
        <w:rPr>
          <w:rFonts w:hint="eastAsia" w:eastAsia="方正黑体_GBK"/>
          <w:sz w:val="32"/>
          <w:szCs w:val="32"/>
        </w:rPr>
        <w:t>、建设内容：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（一）数字化工程（数字牧场）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1.信息系统：养殖管理系统软件安装1套；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2.物联网系统：物联网平台1套，智能耳标1000只，蓝牙版主机4台；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3.可视化监控系统：红外网络枪机22个，红外网络球机2个，网络硬盘录像机1个，监控支架12个，监控箱及立杆12套；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4.监控中心展示系统 ：大屏lED系统14.74㎡，控制卡48张，专业主控1台，配电箱1台，设备支架制作安装15.55㎡，本地台式主机1台；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5.网络系统：千兆汇聚交换机1台，18口POE交换机2台，光纤2台，光纤收发器2套，超五类网线2100m；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6.智能环控系统：智能环控柜2台，一体化智能监测站4台；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7.线材辅材：穿线管（PVC32）3000m，电线（RVV3×1.5）2000m，网络机柜1台；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（二）公共建筑工程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1.新建（牛舍）钢架棚1208.1㎡，轻钢结构高度为4.95m；入口周边场地硬化455.52㎡。入口新建消毒池39m宽3m。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2.室内改造：功能室墙面装修520.26㎡。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六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default" w:eastAsia="方正仿宋_GBK"/>
          <w:kern w:val="0"/>
          <w:sz w:val="32"/>
          <w:szCs w:val="32"/>
          <w:lang w:eastAsia="zh-CN"/>
        </w:rPr>
        <w:t>228.41</w:t>
      </w:r>
      <w:r>
        <w:rPr>
          <w:rFonts w:hint="eastAsia" w:eastAsia="方正仿宋_GBK"/>
          <w:kern w:val="0"/>
          <w:sz w:val="32"/>
          <w:szCs w:val="32"/>
        </w:rPr>
        <w:t>万元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，</w:t>
      </w:r>
      <w:r>
        <w:rPr>
          <w:rFonts w:hint="eastAsia" w:eastAsia="方正仿宋_GBK"/>
          <w:kern w:val="0"/>
          <w:sz w:val="32"/>
          <w:szCs w:val="32"/>
        </w:rPr>
        <w:t>资金来源为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2022年涉农统筹资金100万元，不足部分由重庆有牛电子商务股份有限公司自筹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七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、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以股权化改革模式实施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50" w:leftChars="-24" w:firstLine="677" w:firstLineChars="223"/>
        <w:rPr>
          <w:rFonts w:eastAsia="方正仿宋_GBK"/>
          <w:spacing w:val="-8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eastAsia" w:eastAsia="方正仿宋_GBK"/>
          <w:w w:val="95"/>
          <w:kern w:val="0"/>
          <w:sz w:val="32"/>
          <w:szCs w:val="32"/>
        </w:rPr>
        <w:t>按相关规定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办理完善用地等手续</w:t>
      </w:r>
      <w:r>
        <w:rPr>
          <w:rFonts w:hint="eastAsia" w:eastAsia="方正仿宋_GBK"/>
          <w:w w:val="95"/>
          <w:kern w:val="0"/>
          <w:sz w:val="32"/>
          <w:szCs w:val="32"/>
        </w:rPr>
        <w:t>，落实建设条件，按期开工建设。严格按项目基本建设程序建设，加强项目管理，确保工程质量。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hint="eastAsia" w:eastAsia="方正仿宋_GBK"/>
          <w:sz w:val="32"/>
          <w:szCs w:val="32"/>
        </w:rPr>
      </w:pPr>
    </w:p>
    <w:p>
      <w:pPr>
        <w:pStyle w:val="2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</w:pPr>
      <w:r>
        <w:rPr>
          <w:rFonts w:eastAsia="方正仿宋_GBK"/>
          <w:sz w:val="32"/>
          <w:szCs w:val="32"/>
        </w:rPr>
        <w:tab/>
      </w: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 xml:space="preserve"> 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C05AB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47556A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EA622A"/>
    <w:rsid w:val="0B3117B4"/>
    <w:rsid w:val="0B825041"/>
    <w:rsid w:val="0C110089"/>
    <w:rsid w:val="0C215885"/>
    <w:rsid w:val="0C781B61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F36217"/>
    <w:rsid w:val="16076EB4"/>
    <w:rsid w:val="16254576"/>
    <w:rsid w:val="165E608B"/>
    <w:rsid w:val="168102E6"/>
    <w:rsid w:val="16B87190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8E144D"/>
    <w:rsid w:val="343A0CE6"/>
    <w:rsid w:val="34F05F50"/>
    <w:rsid w:val="354B2A17"/>
    <w:rsid w:val="363871BC"/>
    <w:rsid w:val="363B4909"/>
    <w:rsid w:val="36AF2CD7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D2A4758"/>
    <w:rsid w:val="3D6C0BDB"/>
    <w:rsid w:val="3D7C5159"/>
    <w:rsid w:val="3E28188D"/>
    <w:rsid w:val="3F2E67FD"/>
    <w:rsid w:val="3F42289D"/>
    <w:rsid w:val="3FEC243A"/>
    <w:rsid w:val="3FF2195C"/>
    <w:rsid w:val="407F4934"/>
    <w:rsid w:val="415E496A"/>
    <w:rsid w:val="419A7A0C"/>
    <w:rsid w:val="42597CFB"/>
    <w:rsid w:val="42C412EE"/>
    <w:rsid w:val="42CD0251"/>
    <w:rsid w:val="430B4641"/>
    <w:rsid w:val="43197EB9"/>
    <w:rsid w:val="447316C9"/>
    <w:rsid w:val="44FC236A"/>
    <w:rsid w:val="4520370A"/>
    <w:rsid w:val="462E5DF5"/>
    <w:rsid w:val="469C052C"/>
    <w:rsid w:val="469F57C6"/>
    <w:rsid w:val="47674BE3"/>
    <w:rsid w:val="482F4571"/>
    <w:rsid w:val="48AB62F5"/>
    <w:rsid w:val="48CD5F61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614AA9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4B42D3B"/>
    <w:rsid w:val="55024E7F"/>
    <w:rsid w:val="55035E01"/>
    <w:rsid w:val="55544733"/>
    <w:rsid w:val="557B371F"/>
    <w:rsid w:val="55931E09"/>
    <w:rsid w:val="55D94A8A"/>
    <w:rsid w:val="56901021"/>
    <w:rsid w:val="57395FE4"/>
    <w:rsid w:val="574D33A1"/>
    <w:rsid w:val="575C26A5"/>
    <w:rsid w:val="57CE1433"/>
    <w:rsid w:val="57FB3827"/>
    <w:rsid w:val="589E630C"/>
    <w:rsid w:val="58DC3379"/>
    <w:rsid w:val="59C556FB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E23683"/>
    <w:rsid w:val="5F390750"/>
    <w:rsid w:val="5F8844D1"/>
    <w:rsid w:val="5F9F25FB"/>
    <w:rsid w:val="5FC65260"/>
    <w:rsid w:val="5FD76A4E"/>
    <w:rsid w:val="5FDE5262"/>
    <w:rsid w:val="5FF54B6C"/>
    <w:rsid w:val="5FFE2B7D"/>
    <w:rsid w:val="6017124D"/>
    <w:rsid w:val="60370B12"/>
    <w:rsid w:val="604636BB"/>
    <w:rsid w:val="60622F98"/>
    <w:rsid w:val="606A4DCB"/>
    <w:rsid w:val="60BC7722"/>
    <w:rsid w:val="60E50EFF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5629FC"/>
    <w:rsid w:val="697F0A71"/>
    <w:rsid w:val="6982479D"/>
    <w:rsid w:val="69C938A7"/>
    <w:rsid w:val="6A104B2A"/>
    <w:rsid w:val="6AF05B5A"/>
    <w:rsid w:val="6AF1090E"/>
    <w:rsid w:val="6B420EC7"/>
    <w:rsid w:val="6B9C351B"/>
    <w:rsid w:val="6C533EB7"/>
    <w:rsid w:val="6C5A755E"/>
    <w:rsid w:val="6CE94D8A"/>
    <w:rsid w:val="6D113997"/>
    <w:rsid w:val="6DAF3053"/>
    <w:rsid w:val="6DDE22CB"/>
    <w:rsid w:val="6DE10864"/>
    <w:rsid w:val="6DE210F1"/>
    <w:rsid w:val="6E0B0A0A"/>
    <w:rsid w:val="6E12592D"/>
    <w:rsid w:val="6E3B4A1C"/>
    <w:rsid w:val="6EB621C7"/>
    <w:rsid w:val="6EB80790"/>
    <w:rsid w:val="6EFF6CF3"/>
    <w:rsid w:val="6F047809"/>
    <w:rsid w:val="6FFB0FF5"/>
    <w:rsid w:val="703C015F"/>
    <w:rsid w:val="7151624D"/>
    <w:rsid w:val="71800204"/>
    <w:rsid w:val="71C70BF6"/>
    <w:rsid w:val="71E1279E"/>
    <w:rsid w:val="71EF2594"/>
    <w:rsid w:val="71F7290B"/>
    <w:rsid w:val="720D7FE4"/>
    <w:rsid w:val="72437D1F"/>
    <w:rsid w:val="726D04D3"/>
    <w:rsid w:val="727944A4"/>
    <w:rsid w:val="72CA1E65"/>
    <w:rsid w:val="72F63E84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041331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AB63D41"/>
    <w:rsid w:val="7AF24553"/>
    <w:rsid w:val="7BE443F5"/>
    <w:rsid w:val="7BF71F17"/>
    <w:rsid w:val="7C624ECD"/>
    <w:rsid w:val="7CAC4C2B"/>
    <w:rsid w:val="7CDA5125"/>
    <w:rsid w:val="7D86010E"/>
    <w:rsid w:val="7DA96753"/>
    <w:rsid w:val="7DB23D66"/>
    <w:rsid w:val="7DD913AE"/>
    <w:rsid w:val="7DDC6A46"/>
    <w:rsid w:val="7E191D22"/>
    <w:rsid w:val="7E675848"/>
    <w:rsid w:val="7EA30120"/>
    <w:rsid w:val="7ED45DD0"/>
    <w:rsid w:val="7ED93D46"/>
    <w:rsid w:val="7F034577"/>
    <w:rsid w:val="7F084F80"/>
    <w:rsid w:val="7F3C423F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4</Pages>
  <Words>792</Words>
  <Characters>889</Characters>
  <Lines>0</Lines>
  <Paragraphs>0</Paragraphs>
  <TotalTime>1</TotalTime>
  <ScaleCrop>false</ScaleCrop>
  <LinksUpToDate>false</LinksUpToDate>
  <CharactersWithSpaces>916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2023-03-07T15:47:00Z</cp:lastPrinted>
  <dcterms:modified xsi:type="dcterms:W3CDTF">2023-12-22T15:36:54Z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E0F5F809704046AEAAF7ED5100F8DF4B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