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eastAsia="Times New Roman" w:cs="Calibri"/>
        </w:rPr>
      </w:pPr>
    </w:p>
    <w:p>
      <w:pPr>
        <w:spacing w:line="560" w:lineRule="exact"/>
        <w:rPr>
          <w:rFonts w:eastAsia="Times New Roman" w:cs="Calibri"/>
        </w:rPr>
      </w:pPr>
    </w:p>
    <w:p>
      <w:pPr>
        <w:spacing w:line="560" w:lineRule="exact"/>
        <w:rPr>
          <w:rFonts w:eastAsia="Times New Roman" w:cs="Calibri"/>
        </w:rPr>
      </w:pPr>
    </w:p>
    <w:p>
      <w:pPr>
        <w:spacing w:line="560" w:lineRule="exact"/>
        <w:jc w:val="center"/>
        <w:rPr>
          <w:rFonts w:ascii="方正小标宋_GBK" w:hAnsi="宋体" w:eastAsia="方正小标宋_GBK" w:cs="方正小标宋_GBK"/>
          <w:sz w:val="44"/>
          <w:szCs w:val="44"/>
        </w:rPr>
      </w:pPr>
    </w:p>
    <w:p>
      <w:pPr>
        <w:spacing w:line="560" w:lineRule="exact"/>
        <w:jc w:val="center"/>
        <w:rPr>
          <w:rFonts w:ascii="方正楷体_GBK" w:hAnsi="方正楷体_GBK" w:eastAsia="方正楷体_GBK" w:cs="方正楷体_GBK"/>
        </w:rPr>
      </w:pPr>
    </w:p>
    <w:p>
      <w:pPr>
        <w:spacing w:line="560" w:lineRule="exact"/>
        <w:jc w:val="center"/>
        <w:rPr>
          <w:rFonts w:ascii="方正楷体_GBK" w:hAnsi="方正楷体_GBK" w:eastAsia="方正楷体_GBK" w:cs="方正楷体_GBK"/>
        </w:rPr>
      </w:pPr>
    </w:p>
    <w:p>
      <w:pPr>
        <w:spacing w:line="560" w:lineRule="exact"/>
        <w:jc w:val="center"/>
        <w:rPr>
          <w:rFonts w:ascii="方正楷体_GBK" w:hAnsi="方正楷体_GBK" w:eastAsia="方正楷体_GBK" w:cs="方正楷体_GBK"/>
        </w:rPr>
      </w:pPr>
    </w:p>
    <w:p>
      <w:pPr>
        <w:tabs>
          <w:tab w:val="left" w:pos="720"/>
          <w:tab w:val="left" w:pos="7740"/>
        </w:tabs>
        <w:jc w:val="center"/>
        <w:rPr>
          <w:rFonts w:ascii="方正楷体_GBK" w:hAnsi="方正仿宋_GBK" w:eastAsia="方正楷体_GBK" w:cs="方正仿宋_GBK"/>
          <w:sz w:val="32"/>
          <w:szCs w:val="32"/>
        </w:rPr>
      </w:pPr>
      <w:r>
        <w:rPr>
          <w:rFonts w:hint="eastAsia" w:ascii="Times New Roman" w:hAnsi="方正仿宋_GBK" w:eastAsia="方正仿宋_GBK"/>
          <w:sz w:val="32"/>
          <w:szCs w:val="32"/>
        </w:rPr>
        <w:t>丰畜中心发〔</w:t>
      </w:r>
      <w:r>
        <w:rPr>
          <w:rFonts w:ascii="Times New Roman" w:hAnsi="Times New Roman" w:eastAsia="方正仿宋_GBK"/>
          <w:sz w:val="32"/>
          <w:szCs w:val="32"/>
        </w:rPr>
        <w:t>202</w:t>
      </w:r>
      <w:r>
        <w:rPr>
          <w:rFonts w:hint="eastAsia" w:ascii="Times New Roman" w:hAnsi="Times New Roman" w:eastAsia="方正仿宋_GBK"/>
          <w:sz w:val="32"/>
          <w:szCs w:val="32"/>
        </w:rPr>
        <w:t>3</w:t>
      </w:r>
      <w:r>
        <w:rPr>
          <w:rFonts w:hint="eastAsia" w:ascii="Times New Roman" w:hAnsi="方正仿宋_GBK" w:eastAsia="方正仿宋_GBK"/>
          <w:sz w:val="32"/>
          <w:szCs w:val="32"/>
        </w:rPr>
        <w:t>〕</w:t>
      </w:r>
      <w:r>
        <w:rPr>
          <w:rFonts w:ascii="Times New Roman" w:hAnsi="Times New Roman" w:eastAsia="方正仿宋_GBK"/>
          <w:sz w:val="32"/>
          <w:szCs w:val="32"/>
        </w:rPr>
        <w:t>1</w:t>
      </w:r>
      <w:r>
        <w:rPr>
          <w:rFonts w:hint="eastAsia" w:ascii="Times New Roman" w:hAnsi="方正仿宋_GBK" w:eastAsia="方正仿宋_GBK"/>
          <w:sz w:val="32"/>
          <w:szCs w:val="32"/>
        </w:rPr>
        <w:t>号</w:t>
      </w:r>
    </w:p>
    <w:p>
      <w:pPr>
        <w:tabs>
          <w:tab w:val="left" w:pos="720"/>
        </w:tabs>
        <w:spacing w:line="400" w:lineRule="exact"/>
        <w:jc w:val="center"/>
        <w:rPr>
          <w:rFonts w:ascii="黑体" w:hAnsi="宋体" w:eastAsia="黑体"/>
          <w:b/>
          <w:sz w:val="32"/>
          <w:szCs w:val="32"/>
        </w:rPr>
      </w:pPr>
    </w:p>
    <w:p>
      <w:pPr>
        <w:spacing w:line="600" w:lineRule="exact"/>
        <w:jc w:val="center"/>
        <w:rPr>
          <w:sz w:val="32"/>
          <w:szCs w:val="32"/>
        </w:rPr>
      </w:pPr>
    </w:p>
    <w:p>
      <w:pPr>
        <w:spacing w:line="68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丰都县畜牧兽医发展事务中心</w:t>
      </w:r>
    </w:p>
    <w:p>
      <w:pPr>
        <w:spacing w:line="680" w:lineRule="exact"/>
        <w:jc w:val="center"/>
        <w:rPr>
          <w:rFonts w:ascii="方正小标宋_GBK" w:hAnsi="方正小标宋_GBK" w:eastAsia="方正小标宋_GBK" w:cs="方正小标宋_GBK"/>
          <w:sz w:val="44"/>
          <w:szCs w:val="44"/>
          <w:shd w:val="clear" w:color="auto" w:fill="FFFFFF"/>
        </w:rPr>
      </w:pPr>
      <w:r>
        <w:rPr>
          <w:rFonts w:hint="eastAsia" w:ascii="方正小标宋_GBK" w:hAnsi="方正小标宋_GBK" w:eastAsia="方正小标宋_GBK" w:cs="方正小标宋_GBK"/>
          <w:sz w:val="44"/>
          <w:szCs w:val="44"/>
          <w:shd w:val="clear" w:color="auto" w:fill="FFFFFF"/>
        </w:rPr>
        <w:t>关于印发2022年度生猪养殖企业流动资金</w:t>
      </w:r>
    </w:p>
    <w:p>
      <w:pPr>
        <w:spacing w:line="680" w:lineRule="exact"/>
        <w:jc w:val="center"/>
        <w:rPr>
          <w:rFonts w:ascii="方正小标宋_GBK" w:hAnsi="方正小标宋_GBK" w:eastAsia="方正小标宋_GBK" w:cs="方正小标宋_GBK"/>
          <w:sz w:val="44"/>
          <w:szCs w:val="44"/>
          <w:shd w:val="clear" w:color="auto" w:fill="FFFFFF"/>
        </w:rPr>
      </w:pPr>
      <w:r>
        <w:rPr>
          <w:rFonts w:hint="eastAsia" w:ascii="方正小标宋_GBK" w:hAnsi="方正小标宋_GBK" w:eastAsia="方正小标宋_GBK" w:cs="方正小标宋_GBK"/>
          <w:sz w:val="44"/>
          <w:szCs w:val="44"/>
          <w:shd w:val="clear" w:color="auto" w:fill="FFFFFF"/>
        </w:rPr>
        <w:t>贷款贴息实施方案的通知</w:t>
      </w:r>
    </w:p>
    <w:p>
      <w:pPr>
        <w:spacing w:line="700" w:lineRule="exact"/>
        <w:jc w:val="center"/>
        <w:rPr>
          <w:rFonts w:ascii="方正小标宋_GBK" w:hAnsi="方正小标宋_GBK" w:eastAsia="方正小标宋_GBK" w:cs="方正小标宋_GBK"/>
          <w:sz w:val="44"/>
          <w:szCs w:val="44"/>
        </w:rPr>
      </w:pPr>
    </w:p>
    <w:p>
      <w:pPr>
        <w:pStyle w:val="4"/>
        <w:spacing w:line="640" w:lineRule="exact"/>
        <w:rPr>
          <w:rFonts w:ascii="Times New Roman" w:hAnsi="Times New Roman" w:eastAsia="方正仿宋_GBK" w:cs="Times New Roman"/>
          <w:spacing w:val="-10"/>
        </w:rPr>
      </w:pPr>
      <w:r>
        <w:rPr>
          <w:rFonts w:ascii="Times New Roman" w:hAnsi="Times New Roman" w:eastAsia="方正仿宋_GBK" w:cs="Times New Roman"/>
          <w:spacing w:val="-10"/>
        </w:rPr>
        <w:t>各</w:t>
      </w:r>
      <w:r>
        <w:rPr>
          <w:rFonts w:ascii="Times New Roman" w:hAnsi="Times New Roman" w:eastAsia="方正仿宋_GBK" w:cs="Times New Roman"/>
          <w:spacing w:val="-10"/>
          <w:lang w:val="en-US"/>
        </w:rPr>
        <w:t>乡镇人民政府、街道办事处</w:t>
      </w:r>
      <w:r>
        <w:rPr>
          <w:rFonts w:ascii="Times New Roman" w:hAnsi="Times New Roman" w:eastAsia="方正仿宋_GBK" w:cs="Times New Roman"/>
          <w:spacing w:val="-10"/>
        </w:rPr>
        <w:t xml:space="preserve">： </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为深入贯彻《农业农村部办公厅财政部办公厅中国银保监会办公厅关于进一步加大支持力度促进生猪稳产保供的通知》（农办计财〔2020〕9号）《重庆市农业农村委员会等6部门关于促进生猪养殖持续健康发展政策举措的通知》（渝农发〔2021〕101号）等文件精神，按照《丰都县农业农村委员会丰都县财政局关于下达2022年生猪调出大县奖励资金项目资金计划和建设任务分解的通知》（丰农业农村委发〔2022〕176号）要求，制定了《2022年度生猪养殖企业流动资金贷款贴息</w:t>
      </w:r>
      <w:r>
        <w:rPr>
          <w:rFonts w:hint="eastAsia" w:ascii="Times New Roman" w:hAnsi="Times New Roman" w:eastAsia="方正仿宋_GBK" w:cs="Times New Roman"/>
          <w:sz w:val="32"/>
          <w:szCs w:val="32"/>
        </w:rPr>
        <w:t>实施方案</w:t>
      </w:r>
      <w:r>
        <w:rPr>
          <w:rFonts w:ascii="Times New Roman" w:hAnsi="Times New Roman" w:eastAsia="方正仿宋_GBK" w:cs="Times New Roman"/>
          <w:sz w:val="32"/>
          <w:szCs w:val="32"/>
        </w:rPr>
        <w:t>》，现印发给你们，请加强政策宣传，指导符合条件的生猪养殖场进行申报。</w:t>
      </w:r>
    </w:p>
    <w:p>
      <w:pPr>
        <w:pStyle w:val="2"/>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（此件公开发布）</w:t>
      </w:r>
    </w:p>
    <w:p>
      <w:pPr>
        <w:pStyle w:val="2"/>
        <w:rPr>
          <w:rFonts w:hint="eastAsia" w:ascii="Times New Roman" w:hAnsi="Times New Roman" w:eastAsia="方正仿宋_GBK" w:cs="Times New Roman"/>
          <w:sz w:val="32"/>
          <w:szCs w:val="32"/>
          <w:lang w:eastAsia="zh-CN"/>
        </w:rPr>
      </w:pPr>
    </w:p>
    <w:p>
      <w:pPr>
        <w:ind w:left="1551" w:leftChars="265" w:hanging="995" w:hangingChars="311"/>
        <w:jc w:val="left"/>
        <w:rPr>
          <w:rFonts w:ascii="Times New Roman" w:hAnsi="Times New Roman" w:eastAsia="方正仿宋_GBK" w:cs="Times New Roman"/>
          <w:sz w:val="32"/>
          <w:szCs w:val="32"/>
          <w:shd w:val="clear" w:color="auto" w:fill="FFFFFF"/>
        </w:rPr>
      </w:pPr>
      <w:r>
        <w:rPr>
          <w:rFonts w:ascii="Times New Roman" w:hAnsi="Times New Roman" w:eastAsia="方正仿宋_GBK" w:cs="Times New Roman"/>
          <w:sz w:val="32"/>
          <w:szCs w:val="32"/>
        </w:rPr>
        <w:t>附件：</w:t>
      </w:r>
      <w:r>
        <w:rPr>
          <w:rFonts w:ascii="Times New Roman" w:hAnsi="Times New Roman" w:eastAsia="方正仿宋_GBK" w:cs="Times New Roman"/>
          <w:sz w:val="32"/>
          <w:szCs w:val="32"/>
          <w:shd w:val="clear" w:color="auto" w:fill="FFFFFF"/>
        </w:rPr>
        <w:t>2022年</w:t>
      </w:r>
      <w:r>
        <w:rPr>
          <w:rFonts w:hint="eastAsia" w:ascii="Times New Roman" w:hAnsi="Times New Roman" w:eastAsia="方正仿宋_GBK" w:cs="Times New Roman"/>
          <w:sz w:val="32"/>
          <w:szCs w:val="32"/>
          <w:shd w:val="clear" w:color="auto" w:fill="FFFFFF"/>
        </w:rPr>
        <w:t>度</w:t>
      </w:r>
      <w:r>
        <w:rPr>
          <w:rFonts w:ascii="Times New Roman" w:hAnsi="Times New Roman" w:eastAsia="方正仿宋_GBK" w:cs="Times New Roman"/>
          <w:sz w:val="32"/>
          <w:szCs w:val="32"/>
          <w:shd w:val="clear" w:color="auto" w:fill="FFFFFF"/>
        </w:rPr>
        <w:t>生猪养殖企业流动资金贷款贴息</w:t>
      </w:r>
      <w:r>
        <w:rPr>
          <w:rFonts w:hint="eastAsia" w:ascii="Times New Roman" w:hAnsi="Times New Roman" w:eastAsia="方正仿宋_GBK" w:cs="Times New Roman"/>
          <w:sz w:val="32"/>
          <w:szCs w:val="32"/>
          <w:shd w:val="clear" w:color="auto" w:fill="FFFFFF"/>
        </w:rPr>
        <w:t>实施方案</w:t>
      </w:r>
    </w:p>
    <w:p>
      <w:pPr>
        <w:spacing w:line="600" w:lineRule="exact"/>
        <w:rPr>
          <w:rFonts w:eastAsia="方正仿宋_GBK"/>
        </w:rPr>
      </w:pPr>
    </w:p>
    <w:p>
      <w:pPr>
        <w:pStyle w:val="2"/>
        <w:spacing w:line="600" w:lineRule="exact"/>
        <w:rPr>
          <w:rFonts w:eastAsia="方正仿宋_GBK"/>
        </w:rPr>
      </w:pPr>
    </w:p>
    <w:p>
      <w:pPr>
        <w:pStyle w:val="4"/>
        <w:spacing w:line="640" w:lineRule="exact"/>
        <w:ind w:firstLine="4500" w:firstLineChars="1500"/>
        <w:rPr>
          <w:rFonts w:ascii="Times New Roman" w:hAnsi="Times New Roman" w:eastAsia="方正仿宋_GBK" w:cs="Times New Roman"/>
          <w:spacing w:val="-10"/>
        </w:rPr>
      </w:pPr>
      <w:r>
        <w:rPr>
          <w:rFonts w:ascii="Times New Roman" w:hAnsi="Times New Roman" w:eastAsia="方正仿宋_GBK" w:cs="Times New Roman"/>
          <w:spacing w:val="-10"/>
          <w:lang w:val="en-US"/>
        </w:rPr>
        <w:t>丰都县畜牧兽医发展事务中心</w:t>
      </w:r>
    </w:p>
    <w:p>
      <w:pPr>
        <w:pStyle w:val="4"/>
        <w:spacing w:line="640" w:lineRule="exact"/>
        <w:ind w:firstLine="5406" w:firstLineChars="1802"/>
        <w:rPr>
          <w:rFonts w:ascii="Times New Roman" w:hAnsi="Times New Roman" w:eastAsia="方正仿宋_GBK" w:cs="Times New Roman"/>
          <w:spacing w:val="-10"/>
        </w:rPr>
      </w:pPr>
      <w:r>
        <w:rPr>
          <w:rFonts w:ascii="Times New Roman" w:hAnsi="Times New Roman" w:eastAsia="方正仿宋_GBK" w:cs="Times New Roman"/>
          <w:spacing w:val="-10"/>
        </w:rPr>
        <w:t>202</w:t>
      </w:r>
      <w:r>
        <w:rPr>
          <w:rFonts w:ascii="Times New Roman" w:hAnsi="Times New Roman" w:eastAsia="方正仿宋_GBK" w:cs="Times New Roman"/>
          <w:spacing w:val="-10"/>
          <w:lang w:val="en-US"/>
        </w:rPr>
        <w:t>3</w:t>
      </w:r>
      <w:r>
        <w:rPr>
          <w:rFonts w:ascii="Times New Roman" w:hAnsi="Times New Roman" w:eastAsia="方正仿宋_GBK" w:cs="Times New Roman"/>
          <w:spacing w:val="-10"/>
        </w:rPr>
        <w:t>年</w:t>
      </w:r>
      <w:r>
        <w:rPr>
          <w:rFonts w:ascii="Times New Roman" w:hAnsi="Times New Roman" w:eastAsia="方正仿宋_GBK" w:cs="Times New Roman"/>
          <w:spacing w:val="-10"/>
          <w:lang w:val="en-US"/>
        </w:rPr>
        <w:t>2</w:t>
      </w:r>
      <w:r>
        <w:rPr>
          <w:rFonts w:ascii="Times New Roman" w:hAnsi="Times New Roman" w:eastAsia="方正仿宋_GBK" w:cs="Times New Roman"/>
          <w:spacing w:val="-10"/>
        </w:rPr>
        <w:t>月</w:t>
      </w:r>
      <w:r>
        <w:rPr>
          <w:rFonts w:ascii="Times New Roman" w:hAnsi="Times New Roman" w:eastAsia="方正仿宋_GBK" w:cs="Times New Roman"/>
          <w:spacing w:val="-10"/>
          <w:lang w:val="en-US"/>
        </w:rPr>
        <w:t>6</w:t>
      </w:r>
      <w:r>
        <w:rPr>
          <w:rFonts w:ascii="Times New Roman" w:hAnsi="Times New Roman" w:eastAsia="方正仿宋_GBK" w:cs="Times New Roman"/>
          <w:spacing w:val="-10"/>
        </w:rPr>
        <w:t>日</w:t>
      </w:r>
    </w:p>
    <w:p>
      <w:pPr>
        <w:jc w:val="center"/>
        <w:rPr>
          <w:rFonts w:ascii="Times New Roman" w:hAnsi="Times New Roman" w:eastAsia="方正仿宋_GBK" w:cs="Times New Roman"/>
          <w:sz w:val="32"/>
          <w:szCs w:val="32"/>
          <w:shd w:val="clear" w:color="auto" w:fill="FFFFFF"/>
        </w:rPr>
      </w:pPr>
    </w:p>
    <w:p>
      <w:pPr>
        <w:jc w:val="center"/>
        <w:rPr>
          <w:rFonts w:ascii="Times New Roman" w:hAnsi="Times New Roman" w:eastAsia="方正仿宋_GBK" w:cs="Times New Roman"/>
          <w:sz w:val="32"/>
          <w:szCs w:val="32"/>
          <w:shd w:val="clear" w:color="auto" w:fill="FFFFFF"/>
        </w:rPr>
      </w:pPr>
    </w:p>
    <w:p>
      <w:pPr>
        <w:jc w:val="center"/>
        <w:rPr>
          <w:rFonts w:ascii="Times New Roman" w:hAnsi="Times New Roman" w:eastAsia="方正仿宋_GBK" w:cs="Times New Roman"/>
          <w:sz w:val="32"/>
          <w:szCs w:val="32"/>
          <w:shd w:val="clear" w:color="auto" w:fill="FFFFFF"/>
        </w:rPr>
      </w:pPr>
    </w:p>
    <w:p>
      <w:pPr>
        <w:jc w:val="center"/>
        <w:rPr>
          <w:rFonts w:ascii="Times New Roman" w:hAnsi="Times New Roman" w:eastAsia="方正仿宋_GBK" w:cs="Times New Roman"/>
          <w:sz w:val="32"/>
          <w:szCs w:val="32"/>
          <w:shd w:val="clear" w:color="auto" w:fill="FFFFFF"/>
        </w:rPr>
      </w:pPr>
    </w:p>
    <w:p>
      <w:pPr>
        <w:jc w:val="center"/>
        <w:rPr>
          <w:rFonts w:ascii="Times New Roman" w:hAnsi="Times New Roman" w:eastAsia="方正仿宋_GBK" w:cs="Times New Roman"/>
          <w:sz w:val="32"/>
          <w:szCs w:val="32"/>
          <w:shd w:val="clear" w:color="auto" w:fill="FFFFFF"/>
        </w:rPr>
      </w:pPr>
    </w:p>
    <w:p>
      <w:pPr>
        <w:jc w:val="center"/>
        <w:rPr>
          <w:rFonts w:ascii="宋体" w:hAnsi="宋体" w:eastAsia="宋体" w:cs="宋体"/>
          <w:sz w:val="36"/>
          <w:szCs w:val="36"/>
          <w:shd w:val="clear" w:color="auto" w:fill="FFFFFF"/>
        </w:rPr>
      </w:pPr>
    </w:p>
    <w:p>
      <w:pPr>
        <w:jc w:val="center"/>
        <w:rPr>
          <w:rFonts w:ascii="宋体" w:hAnsi="宋体" w:eastAsia="宋体" w:cs="宋体"/>
          <w:sz w:val="36"/>
          <w:szCs w:val="36"/>
          <w:shd w:val="clear" w:color="auto" w:fill="FFFFFF"/>
        </w:rPr>
      </w:pPr>
    </w:p>
    <w:p>
      <w:pPr>
        <w:pStyle w:val="2"/>
        <w:rPr>
          <w:rFonts w:ascii="宋体" w:hAnsi="宋体" w:eastAsia="宋体" w:cs="宋体"/>
          <w:sz w:val="36"/>
          <w:szCs w:val="36"/>
          <w:shd w:val="clear" w:color="auto" w:fill="FFFFFF"/>
        </w:rPr>
      </w:pPr>
    </w:p>
    <w:p>
      <w:pPr>
        <w:pStyle w:val="2"/>
        <w:rPr>
          <w:rFonts w:ascii="宋体" w:hAnsi="宋体" w:eastAsia="宋体" w:cs="宋体"/>
          <w:sz w:val="36"/>
          <w:szCs w:val="36"/>
          <w:shd w:val="clear" w:color="auto" w:fill="FFFFFF"/>
        </w:rPr>
      </w:pPr>
    </w:p>
    <w:p>
      <w:pPr>
        <w:pStyle w:val="2"/>
        <w:rPr>
          <w:rFonts w:ascii="宋体" w:hAnsi="宋体" w:eastAsia="宋体" w:cs="宋体"/>
          <w:sz w:val="36"/>
          <w:szCs w:val="36"/>
          <w:shd w:val="clear" w:color="auto" w:fill="FFFFFF"/>
        </w:rPr>
      </w:pPr>
    </w:p>
    <w:p>
      <w:pPr>
        <w:spacing w:line="680" w:lineRule="exact"/>
        <w:jc w:val="left"/>
        <w:rPr>
          <w:rFonts w:ascii="方正黑体_GBK" w:hAnsi="方正黑体_GBK" w:eastAsia="方正黑体_GBK" w:cs="方正黑体_GBK"/>
          <w:sz w:val="32"/>
          <w:szCs w:val="32"/>
          <w:shd w:val="clear" w:color="auto" w:fill="FFFFFF"/>
        </w:rPr>
      </w:pPr>
      <w:r>
        <w:rPr>
          <w:rFonts w:hint="eastAsia" w:ascii="方正黑体_GBK" w:hAnsi="方正黑体_GBK" w:eastAsia="方正黑体_GBK" w:cs="方正黑体_GBK"/>
          <w:sz w:val="32"/>
          <w:szCs w:val="32"/>
          <w:shd w:val="clear" w:color="auto" w:fill="FFFFFF"/>
        </w:rPr>
        <w:t>附件：</w:t>
      </w:r>
    </w:p>
    <w:p>
      <w:pPr>
        <w:spacing w:line="680" w:lineRule="exact"/>
        <w:jc w:val="center"/>
        <w:rPr>
          <w:rFonts w:ascii="方正小标宋_GBK" w:hAnsi="方正小标宋_GBK" w:eastAsia="方正小标宋_GBK" w:cs="方正小标宋_GBK"/>
          <w:sz w:val="44"/>
          <w:szCs w:val="44"/>
          <w:shd w:val="clear" w:color="auto" w:fill="FFFFFF"/>
        </w:rPr>
      </w:pPr>
      <w:r>
        <w:rPr>
          <w:rFonts w:hint="eastAsia" w:ascii="方正小标宋_GBK" w:hAnsi="方正小标宋_GBK" w:eastAsia="方正小标宋_GBK" w:cs="方正小标宋_GBK"/>
          <w:sz w:val="44"/>
          <w:szCs w:val="44"/>
          <w:shd w:val="clear" w:color="auto" w:fill="FFFFFF"/>
        </w:rPr>
        <w:t>2022年度生猪养殖企业流动资金</w:t>
      </w:r>
    </w:p>
    <w:p>
      <w:pPr>
        <w:spacing w:line="680" w:lineRule="exact"/>
        <w:jc w:val="center"/>
        <w:rPr>
          <w:rFonts w:ascii="方正小标宋_GBK" w:hAnsi="方正小标宋_GBK" w:eastAsia="方正小标宋_GBK" w:cs="方正小标宋_GBK"/>
          <w:sz w:val="44"/>
          <w:szCs w:val="44"/>
          <w:shd w:val="clear" w:color="auto" w:fill="FFFFFF"/>
        </w:rPr>
      </w:pPr>
      <w:r>
        <w:rPr>
          <w:rFonts w:hint="eastAsia" w:ascii="方正小标宋_GBK" w:hAnsi="方正小标宋_GBK" w:eastAsia="方正小标宋_GBK" w:cs="方正小标宋_GBK"/>
          <w:sz w:val="44"/>
          <w:szCs w:val="44"/>
          <w:shd w:val="clear" w:color="auto" w:fill="FFFFFF"/>
        </w:rPr>
        <w:t>贷款贴息实施方案</w:t>
      </w:r>
    </w:p>
    <w:p>
      <w:pPr>
        <w:pStyle w:val="5"/>
      </w:pPr>
    </w:p>
    <w:p>
      <w:pPr>
        <w:pStyle w:val="4"/>
        <w:spacing w:line="640" w:lineRule="exact"/>
        <w:ind w:firstLine="640" w:firstLineChars="200"/>
        <w:rPr>
          <w:rFonts w:ascii="方正黑体_GBK" w:hAnsi="方正黑体_GBK" w:eastAsia="方正黑体_GBK" w:cs="方正黑体_GBK"/>
          <w:lang w:val="en-US"/>
        </w:rPr>
      </w:pPr>
      <w:r>
        <w:rPr>
          <w:rFonts w:hint="eastAsia" w:ascii="方正黑体_GBK" w:hAnsi="方正黑体_GBK" w:eastAsia="方正黑体_GBK" w:cs="方正黑体_GBK"/>
          <w:lang w:val="en-US"/>
        </w:rPr>
        <w:t>一、</w:t>
      </w:r>
      <w:r>
        <w:rPr>
          <w:rFonts w:hint="eastAsia" w:ascii="方正黑体_GBK" w:hAnsi="方正黑体_GBK" w:eastAsia="方正黑体_GBK" w:cs="方正黑体_GBK"/>
        </w:rPr>
        <w:t>贴息对象和范</w:t>
      </w:r>
      <w:r>
        <w:rPr>
          <w:rFonts w:hint="eastAsia" w:ascii="方正黑体_GBK" w:hAnsi="方正黑体_GBK" w:eastAsia="方正黑体_GBK" w:cs="方正黑体_GBK"/>
          <w:lang w:val="en-US"/>
        </w:rPr>
        <w:t>围</w:t>
      </w:r>
    </w:p>
    <w:p>
      <w:pPr>
        <w:pStyle w:val="4"/>
        <w:spacing w:line="640" w:lineRule="exact"/>
        <w:ind w:firstLine="612" w:firstLineChars="200"/>
        <w:rPr>
          <w:rFonts w:ascii="Times New Roman" w:hAnsi="Times New Roman" w:eastAsia="方正仿宋_GBK" w:cs="Times New Roman"/>
          <w:spacing w:val="-4"/>
        </w:rPr>
      </w:pPr>
      <w:r>
        <w:rPr>
          <w:rFonts w:hint="eastAsia" w:ascii="Times New Roman" w:hAnsi="Times New Roman" w:eastAsia="方正仿宋_GBK" w:cs="Times New Roman"/>
          <w:spacing w:val="-7"/>
        </w:rPr>
        <w:t>贴息对象是</w:t>
      </w:r>
      <w:r>
        <w:rPr>
          <w:rFonts w:ascii="Times New Roman" w:hAnsi="Times New Roman" w:eastAsia="方正仿宋_GBK" w:cs="Times New Roman"/>
          <w:spacing w:val="-7"/>
        </w:rPr>
        <w:t>全</w:t>
      </w:r>
      <w:r>
        <w:rPr>
          <w:rFonts w:ascii="Times New Roman" w:hAnsi="Times New Roman" w:eastAsia="方正仿宋_GBK" w:cs="Times New Roman"/>
          <w:spacing w:val="-7"/>
          <w:lang w:val="en-US"/>
        </w:rPr>
        <w:t>县</w:t>
      </w:r>
      <w:r>
        <w:rPr>
          <w:rFonts w:ascii="Times New Roman" w:hAnsi="Times New Roman" w:eastAsia="方正仿宋_GBK" w:cs="Times New Roman"/>
          <w:spacing w:val="-7"/>
        </w:rPr>
        <w:t>具有种畜禽生产经营许可证的种猪场</w:t>
      </w:r>
      <w:r>
        <w:rPr>
          <w:rFonts w:ascii="Times New Roman" w:hAnsi="Times New Roman" w:eastAsia="方正仿宋_GBK" w:cs="Times New Roman"/>
        </w:rPr>
        <w:t>（含地方猪保种场）</w:t>
      </w:r>
      <w:r>
        <w:rPr>
          <w:rFonts w:ascii="Times New Roman" w:hAnsi="Times New Roman" w:eastAsia="方正仿宋_GBK" w:cs="Times New Roman"/>
          <w:spacing w:val="-12"/>
        </w:rPr>
        <w:t>及年出栏</w:t>
      </w:r>
      <w:r>
        <w:rPr>
          <w:rFonts w:ascii="Times New Roman" w:hAnsi="Times New Roman" w:eastAsia="方正仿宋_GBK" w:cs="Times New Roman"/>
        </w:rPr>
        <w:t>500头以上的规模猪场。</w:t>
      </w:r>
      <w:r>
        <w:rPr>
          <w:rFonts w:ascii="Times New Roman" w:hAnsi="Times New Roman" w:eastAsia="方正仿宋_GBK" w:cs="Times New Roman"/>
          <w:spacing w:val="-7"/>
        </w:rPr>
        <w:t>贴息范围</w:t>
      </w:r>
      <w:r>
        <w:rPr>
          <w:rFonts w:hint="eastAsia" w:ascii="Times New Roman" w:hAnsi="Times New Roman" w:eastAsia="方正仿宋_GBK" w:cs="Times New Roman"/>
          <w:spacing w:val="-7"/>
        </w:rPr>
        <w:t>是对</w:t>
      </w:r>
      <w:r>
        <w:rPr>
          <w:rFonts w:ascii="Times New Roman" w:hAnsi="Times New Roman" w:eastAsia="方正仿宋_GBK" w:cs="Times New Roman"/>
          <w:spacing w:val="-7"/>
        </w:rPr>
        <w:t>相关企业用于购买饲料、母猪、仔猪等方面的生</w:t>
      </w:r>
      <w:r>
        <w:rPr>
          <w:rFonts w:ascii="Times New Roman" w:hAnsi="Times New Roman" w:eastAsia="方正仿宋_GBK" w:cs="Times New Roman"/>
          <w:spacing w:val="-8"/>
        </w:rPr>
        <w:t>产流动资金</w:t>
      </w:r>
      <w:r>
        <w:rPr>
          <w:rFonts w:ascii="Times New Roman" w:hAnsi="Times New Roman" w:eastAsia="方正仿宋_GBK" w:cs="Times New Roman"/>
        </w:rPr>
        <w:t>给予短期贷款贴息支持</w:t>
      </w:r>
      <w:r>
        <w:rPr>
          <w:rFonts w:ascii="Times New Roman" w:hAnsi="Times New Roman" w:eastAsia="方正仿宋_GBK" w:cs="Times New Roman"/>
          <w:spacing w:val="-8"/>
        </w:rPr>
        <w:t>。</w:t>
      </w:r>
    </w:p>
    <w:p>
      <w:pPr>
        <w:pStyle w:val="4"/>
        <w:spacing w:line="640" w:lineRule="exact"/>
        <w:ind w:firstLine="640" w:firstLineChars="200"/>
        <w:rPr>
          <w:rFonts w:ascii="方正黑体_GBK" w:hAnsi="方正黑体_GBK" w:eastAsia="方正黑体_GBK" w:cs="方正黑体_GBK"/>
          <w:lang w:val="en-US"/>
        </w:rPr>
      </w:pPr>
      <w:r>
        <w:rPr>
          <w:rFonts w:hint="eastAsia" w:ascii="方正黑体_GBK" w:hAnsi="方正黑体_GBK" w:eastAsia="方正黑体_GBK" w:cs="方正黑体_GBK"/>
          <w:lang w:val="en-US"/>
        </w:rPr>
        <w:t>二、贴息时间</w:t>
      </w:r>
    </w:p>
    <w:p>
      <w:pPr>
        <w:pStyle w:val="4"/>
        <w:spacing w:line="640" w:lineRule="exact"/>
        <w:ind w:firstLine="612" w:firstLineChars="200"/>
        <w:rPr>
          <w:rFonts w:ascii="Times New Roman" w:hAnsi="Times New Roman" w:eastAsia="方正仿宋_GBK" w:cs="Times New Roman"/>
          <w:spacing w:val="-7"/>
        </w:rPr>
      </w:pPr>
      <w:r>
        <w:rPr>
          <w:rFonts w:ascii="Times New Roman" w:hAnsi="Times New Roman" w:eastAsia="方正仿宋_GBK" w:cs="Times New Roman"/>
          <w:spacing w:val="-7"/>
        </w:rPr>
        <w:t>贴息时间从</w:t>
      </w:r>
      <w:r>
        <w:rPr>
          <w:rFonts w:ascii="Times New Roman" w:hAnsi="Times New Roman" w:eastAsia="方正仿宋_GBK" w:cs="Times New Roman"/>
          <w:spacing w:val="-7"/>
          <w:lang w:val="en-US"/>
        </w:rPr>
        <w:t>2022</w:t>
      </w:r>
      <w:r>
        <w:rPr>
          <w:rFonts w:ascii="Times New Roman" w:hAnsi="Times New Roman" w:eastAsia="方正仿宋_GBK" w:cs="Times New Roman"/>
          <w:spacing w:val="-7"/>
        </w:rPr>
        <w:t>年</w:t>
      </w:r>
      <w:r>
        <w:rPr>
          <w:rFonts w:ascii="Times New Roman" w:hAnsi="Times New Roman" w:eastAsia="方正仿宋_GBK" w:cs="Times New Roman"/>
          <w:spacing w:val="-7"/>
          <w:lang w:val="en-US"/>
        </w:rPr>
        <w:t>1</w:t>
      </w:r>
      <w:r>
        <w:rPr>
          <w:rFonts w:ascii="Times New Roman" w:hAnsi="Times New Roman" w:eastAsia="方正仿宋_GBK" w:cs="Times New Roman"/>
          <w:spacing w:val="-7"/>
        </w:rPr>
        <w:t>月</w:t>
      </w:r>
      <w:r>
        <w:rPr>
          <w:rFonts w:ascii="Times New Roman" w:hAnsi="Times New Roman" w:eastAsia="方正仿宋_GBK" w:cs="Times New Roman"/>
          <w:spacing w:val="-7"/>
          <w:lang w:val="en-US"/>
        </w:rPr>
        <w:t>1</w:t>
      </w:r>
      <w:r>
        <w:rPr>
          <w:rFonts w:ascii="Times New Roman" w:hAnsi="Times New Roman" w:eastAsia="方正仿宋_GBK" w:cs="Times New Roman"/>
          <w:spacing w:val="-7"/>
        </w:rPr>
        <w:t>日至</w:t>
      </w:r>
      <w:r>
        <w:rPr>
          <w:rFonts w:ascii="Times New Roman" w:hAnsi="Times New Roman" w:eastAsia="方正仿宋_GBK" w:cs="Times New Roman"/>
          <w:spacing w:val="-7"/>
          <w:lang w:val="en-US"/>
        </w:rPr>
        <w:t>2022</w:t>
      </w:r>
      <w:r>
        <w:rPr>
          <w:rFonts w:ascii="Times New Roman" w:hAnsi="Times New Roman" w:eastAsia="方正仿宋_GBK" w:cs="Times New Roman"/>
          <w:spacing w:val="-7"/>
        </w:rPr>
        <w:t>年</w:t>
      </w:r>
      <w:r>
        <w:rPr>
          <w:rFonts w:ascii="Times New Roman" w:hAnsi="Times New Roman" w:eastAsia="方正仿宋_GBK" w:cs="Times New Roman"/>
          <w:spacing w:val="-7"/>
          <w:lang w:val="en-US"/>
        </w:rPr>
        <w:t>12</w:t>
      </w:r>
      <w:r>
        <w:rPr>
          <w:rFonts w:ascii="Times New Roman" w:hAnsi="Times New Roman" w:eastAsia="方正仿宋_GBK" w:cs="Times New Roman"/>
          <w:spacing w:val="-7"/>
        </w:rPr>
        <w:t>月</w:t>
      </w:r>
      <w:r>
        <w:rPr>
          <w:rFonts w:ascii="Times New Roman" w:hAnsi="Times New Roman" w:eastAsia="方正仿宋_GBK" w:cs="Times New Roman"/>
          <w:spacing w:val="-7"/>
          <w:lang w:val="en-US"/>
        </w:rPr>
        <w:t>31</w:t>
      </w:r>
      <w:r>
        <w:rPr>
          <w:rFonts w:ascii="Times New Roman" w:hAnsi="Times New Roman" w:eastAsia="方正仿宋_GBK" w:cs="Times New Roman"/>
          <w:spacing w:val="-7"/>
        </w:rPr>
        <w:t>日。对贴息期内到期的贷款，按照实际付息时间计算，对贴息期内尚未到期的贷款，按照贴息截止时间计算。</w:t>
      </w:r>
    </w:p>
    <w:p>
      <w:pPr>
        <w:pStyle w:val="4"/>
        <w:spacing w:line="640" w:lineRule="exact"/>
        <w:ind w:firstLine="640" w:firstLineChars="200"/>
        <w:rPr>
          <w:rFonts w:ascii="Times New Roman" w:hAnsi="Times New Roman" w:eastAsia="方正黑体_GBK" w:cs="Times New Roman"/>
          <w:lang w:val="en-US"/>
        </w:rPr>
      </w:pPr>
      <w:r>
        <w:rPr>
          <w:rFonts w:ascii="Times New Roman" w:hAnsi="Times New Roman" w:eastAsia="方正黑体_GBK" w:cs="Times New Roman"/>
          <w:lang w:val="en-US"/>
        </w:rPr>
        <w:t>三、补贴标准</w:t>
      </w:r>
    </w:p>
    <w:p>
      <w:pPr>
        <w:pStyle w:val="4"/>
        <w:spacing w:line="640" w:lineRule="exact"/>
        <w:ind w:firstLine="612" w:firstLineChars="200"/>
        <w:rPr>
          <w:rFonts w:ascii="Times New Roman" w:hAnsi="Times New Roman" w:eastAsia="方正仿宋_GBK" w:cs="Times New Roman"/>
          <w:spacing w:val="-7"/>
        </w:rPr>
      </w:pPr>
      <w:r>
        <w:rPr>
          <w:rFonts w:ascii="Times New Roman" w:hAnsi="Times New Roman" w:eastAsia="方正仿宋_GBK" w:cs="Times New Roman"/>
          <w:spacing w:val="-7"/>
        </w:rPr>
        <w:t>对全</w:t>
      </w:r>
      <w:r>
        <w:rPr>
          <w:rFonts w:ascii="Times New Roman" w:hAnsi="Times New Roman" w:eastAsia="方正仿宋_GBK" w:cs="Times New Roman"/>
          <w:spacing w:val="-7"/>
          <w:lang w:val="en-US"/>
        </w:rPr>
        <w:t>县</w:t>
      </w:r>
      <w:r>
        <w:rPr>
          <w:rFonts w:ascii="Times New Roman" w:hAnsi="Times New Roman" w:eastAsia="方正仿宋_GBK" w:cs="Times New Roman"/>
          <w:spacing w:val="-7"/>
        </w:rPr>
        <w:t>具有种畜禽生产经营许可证的种猪场</w:t>
      </w:r>
      <w:r>
        <w:rPr>
          <w:rFonts w:ascii="Times New Roman" w:hAnsi="Times New Roman" w:eastAsia="方正仿宋_GBK" w:cs="Times New Roman"/>
        </w:rPr>
        <w:t>（含地方猪保种场）</w:t>
      </w:r>
      <w:r>
        <w:rPr>
          <w:rFonts w:ascii="Times New Roman" w:hAnsi="Times New Roman" w:eastAsia="方正仿宋_GBK" w:cs="Times New Roman"/>
          <w:spacing w:val="-12"/>
        </w:rPr>
        <w:t xml:space="preserve">及年出栏 </w:t>
      </w:r>
      <w:r>
        <w:rPr>
          <w:rFonts w:ascii="Times New Roman" w:hAnsi="Times New Roman" w:eastAsia="方正仿宋_GBK" w:cs="Times New Roman"/>
        </w:rPr>
        <w:t>500头以上的规模猪场给予短期贷款贴息支持，</w:t>
      </w:r>
      <w:r>
        <w:rPr>
          <w:rFonts w:ascii="Times New Roman" w:hAnsi="Times New Roman" w:eastAsia="方正仿宋_GBK" w:cs="Times New Roman"/>
          <w:spacing w:val="-7"/>
        </w:rPr>
        <w:t>贴息率不高于同期贷款市场报价利率（LPR）的50%，贴息比例总和不得高于同期银行基准利率，贴息资金不得重复享受。</w:t>
      </w:r>
    </w:p>
    <w:p>
      <w:pPr>
        <w:pStyle w:val="4"/>
        <w:spacing w:line="640" w:lineRule="exact"/>
        <w:ind w:firstLine="640" w:firstLineChars="200"/>
        <w:rPr>
          <w:rFonts w:ascii="Times New Roman" w:hAnsi="Times New Roman" w:eastAsia="方正黑体_GBK" w:cs="Times New Roman"/>
          <w:lang w:val="en-US"/>
        </w:rPr>
      </w:pPr>
      <w:r>
        <w:rPr>
          <w:rFonts w:ascii="Times New Roman" w:hAnsi="Times New Roman" w:eastAsia="方正黑体_GBK" w:cs="Times New Roman"/>
          <w:lang w:val="en-US"/>
        </w:rPr>
        <w:t>四、申报程序及条件</w:t>
      </w:r>
    </w:p>
    <w:p>
      <w:pPr>
        <w:pStyle w:val="12"/>
        <w:tabs>
          <w:tab w:val="left" w:pos="1114"/>
        </w:tabs>
        <w:spacing w:before="0" w:line="640" w:lineRule="exact"/>
        <w:ind w:left="0" w:firstLine="628" w:firstLineChars="200"/>
        <w:jc w:val="left"/>
        <w:rPr>
          <w:rFonts w:ascii="Times New Roman" w:hAnsi="Times New Roman" w:eastAsia="方正仿宋_GBK" w:cs="Times New Roman"/>
          <w:spacing w:val="-3"/>
          <w:sz w:val="32"/>
          <w:szCs w:val="32"/>
        </w:rPr>
      </w:pPr>
      <w:r>
        <w:rPr>
          <w:rFonts w:ascii="Times New Roman" w:hAnsi="Times New Roman" w:eastAsia="方正仿宋_GBK" w:cs="Times New Roman"/>
          <w:spacing w:val="-3"/>
          <w:sz w:val="32"/>
          <w:szCs w:val="32"/>
          <w:lang w:val="en-US"/>
        </w:rPr>
        <w:t>1、</w:t>
      </w:r>
      <w:r>
        <w:rPr>
          <w:rFonts w:ascii="Times New Roman" w:hAnsi="Times New Roman" w:eastAsia="方正仿宋_GBK" w:cs="Times New Roman"/>
          <w:spacing w:val="-3"/>
          <w:sz w:val="32"/>
          <w:szCs w:val="32"/>
        </w:rPr>
        <w:t>组织申报</w:t>
      </w:r>
    </w:p>
    <w:p>
      <w:pPr>
        <w:pStyle w:val="12"/>
        <w:tabs>
          <w:tab w:val="left" w:pos="1114"/>
        </w:tabs>
        <w:spacing w:before="0" w:line="640" w:lineRule="exact"/>
        <w:ind w:left="0" w:firstLine="636" w:firstLineChars="200"/>
        <w:jc w:val="left"/>
        <w:rPr>
          <w:rFonts w:ascii="Times New Roman" w:hAnsi="Times New Roman" w:eastAsia="方正仿宋_GBK" w:cs="Times New Roman"/>
          <w:spacing w:val="-5"/>
          <w:sz w:val="32"/>
          <w:szCs w:val="32"/>
        </w:rPr>
      </w:pPr>
      <w:r>
        <w:rPr>
          <w:rFonts w:ascii="Times New Roman" w:hAnsi="Times New Roman" w:eastAsia="方正仿宋_GBK" w:cs="Times New Roman"/>
          <w:spacing w:val="-1"/>
          <w:sz w:val="32"/>
          <w:szCs w:val="32"/>
        </w:rPr>
        <w:t>符合条件的生猪养殖企业</w:t>
      </w:r>
      <w:r>
        <w:rPr>
          <w:rFonts w:ascii="Times New Roman" w:hAnsi="Times New Roman" w:eastAsia="方正仿宋_GBK" w:cs="Times New Roman"/>
          <w:spacing w:val="-5"/>
          <w:sz w:val="32"/>
          <w:szCs w:val="32"/>
        </w:rPr>
        <w:t>根据贷款用途和贴息时间测算贴息金额，</w:t>
      </w:r>
      <w:r>
        <w:rPr>
          <w:rFonts w:ascii="Times New Roman" w:hAnsi="Times New Roman" w:eastAsia="方正仿宋_GBK" w:cs="Times New Roman"/>
          <w:spacing w:val="-1"/>
          <w:sz w:val="32"/>
          <w:szCs w:val="32"/>
        </w:rPr>
        <w:t>向丰都县畜牧兽医发展事务中心进行申报</w:t>
      </w:r>
      <w:r>
        <w:rPr>
          <w:rFonts w:hint="eastAsia" w:ascii="Times New Roman" w:hAnsi="Times New Roman" w:eastAsia="方正仿宋_GBK" w:cs="Times New Roman"/>
          <w:spacing w:val="-1"/>
          <w:sz w:val="32"/>
          <w:szCs w:val="32"/>
        </w:rPr>
        <w:t>，</w:t>
      </w:r>
      <w:r>
        <w:rPr>
          <w:rFonts w:ascii="Times New Roman" w:hAnsi="Times New Roman" w:eastAsia="方正仿宋_GBK" w:cs="Times New Roman"/>
          <w:spacing w:val="-5"/>
          <w:sz w:val="32"/>
          <w:szCs w:val="32"/>
        </w:rPr>
        <w:t>提出贷款贴息书面申请，并附相关证</w:t>
      </w:r>
      <w:r>
        <w:rPr>
          <w:rFonts w:ascii="Times New Roman" w:hAnsi="Times New Roman" w:eastAsia="方正仿宋_GBK" w:cs="Times New Roman"/>
          <w:spacing w:val="-5"/>
          <w:sz w:val="32"/>
          <w:szCs w:val="32"/>
          <w:lang w:val="en-US"/>
        </w:rPr>
        <w:t>明</w:t>
      </w:r>
      <w:r>
        <w:rPr>
          <w:rFonts w:ascii="Times New Roman" w:hAnsi="Times New Roman" w:eastAsia="方正仿宋_GBK" w:cs="Times New Roman"/>
          <w:spacing w:val="-5"/>
          <w:sz w:val="32"/>
          <w:szCs w:val="32"/>
        </w:rPr>
        <w:t>材料</w:t>
      </w:r>
      <w:r>
        <w:rPr>
          <w:rFonts w:ascii="Times New Roman" w:hAnsi="Times New Roman" w:eastAsia="方正仿宋_GBK" w:cs="Times New Roman"/>
          <w:spacing w:val="-1"/>
          <w:sz w:val="32"/>
          <w:szCs w:val="32"/>
        </w:rPr>
        <w:t>（畜牧中心</w:t>
      </w:r>
      <w:r>
        <w:rPr>
          <w:rFonts w:ascii="Times New Roman" w:hAnsi="Times New Roman" w:eastAsia="方正仿宋_GBK" w:cs="Times New Roman"/>
          <w:spacing w:val="-1"/>
          <w:sz w:val="32"/>
          <w:szCs w:val="32"/>
          <w:lang w:val="en-US"/>
        </w:rPr>
        <w:t>304</w:t>
      </w:r>
      <w:r>
        <w:rPr>
          <w:rFonts w:ascii="Times New Roman" w:hAnsi="Times New Roman" w:eastAsia="方正仿宋_GBK" w:cs="Times New Roman"/>
          <w:spacing w:val="-1"/>
          <w:sz w:val="32"/>
          <w:szCs w:val="32"/>
        </w:rPr>
        <w:t>办公室，联系人：尹正纯，联系电话：</w:t>
      </w:r>
      <w:r>
        <w:rPr>
          <w:rFonts w:ascii="Times New Roman" w:hAnsi="Times New Roman" w:eastAsia="方正仿宋_GBK" w:cs="Times New Roman"/>
          <w:spacing w:val="-1"/>
          <w:sz w:val="32"/>
          <w:szCs w:val="32"/>
          <w:lang w:val="en-US"/>
        </w:rPr>
        <w:t>70619157</w:t>
      </w:r>
      <w:r>
        <w:rPr>
          <w:rFonts w:ascii="Times New Roman" w:hAnsi="Times New Roman" w:eastAsia="方正仿宋_GBK" w:cs="Times New Roman"/>
          <w:spacing w:val="-1"/>
          <w:sz w:val="32"/>
          <w:szCs w:val="32"/>
        </w:rPr>
        <w:t>）</w:t>
      </w:r>
      <w:r>
        <w:rPr>
          <w:rFonts w:ascii="Times New Roman" w:hAnsi="Times New Roman" w:eastAsia="方正仿宋_GBK" w:cs="Times New Roman"/>
          <w:spacing w:val="-5"/>
          <w:sz w:val="32"/>
          <w:szCs w:val="32"/>
        </w:rPr>
        <w:t>。</w:t>
      </w:r>
    </w:p>
    <w:p>
      <w:pPr>
        <w:pStyle w:val="12"/>
        <w:tabs>
          <w:tab w:val="left" w:pos="1114"/>
        </w:tabs>
        <w:spacing w:before="0" w:line="640" w:lineRule="exact"/>
        <w:ind w:left="0"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lang w:val="en-US"/>
        </w:rPr>
        <w:t>2、</w:t>
      </w:r>
      <w:r>
        <w:rPr>
          <w:rFonts w:ascii="Times New Roman" w:hAnsi="Times New Roman" w:eastAsia="方正仿宋_GBK" w:cs="Times New Roman"/>
          <w:sz w:val="32"/>
          <w:szCs w:val="32"/>
        </w:rPr>
        <w:t>申报条件</w:t>
      </w:r>
    </w:p>
    <w:p>
      <w:pPr>
        <w:pStyle w:val="12"/>
        <w:tabs>
          <w:tab w:val="left" w:pos="1114"/>
        </w:tabs>
        <w:spacing w:before="0" w:line="640" w:lineRule="exact"/>
        <w:ind w:left="0" w:firstLine="640" w:firstLineChars="200"/>
        <w:jc w:val="left"/>
        <w:rPr>
          <w:rFonts w:ascii="Times New Roman" w:hAnsi="Times New Roman" w:eastAsia="方正仿宋_GBK" w:cs="Times New Roman"/>
          <w:spacing w:val="-3"/>
          <w:sz w:val="32"/>
          <w:szCs w:val="32"/>
        </w:rPr>
      </w:pPr>
      <w:r>
        <w:rPr>
          <w:rFonts w:ascii="Times New Roman" w:hAnsi="Times New Roman" w:eastAsia="方正仿宋_GBK" w:cs="Times New Roman"/>
          <w:sz w:val="32"/>
          <w:szCs w:val="32"/>
        </w:rPr>
        <w:t>生猪养殖企业应具备下列条件：</w:t>
      </w:r>
      <w:r>
        <w:rPr>
          <w:rFonts w:ascii="Times New Roman" w:hAnsi="Times New Roman" w:eastAsia="方正仿宋_GBK" w:cs="Times New Roman"/>
          <w:spacing w:val="-3"/>
          <w:sz w:val="32"/>
          <w:szCs w:val="32"/>
        </w:rPr>
        <w:t>种猪场（包括地方猪保种场）需具有县级以上农业农村（畜牧兽医）部门核发并在有效期范围内的《种畜禽生产经营许可证》，生产经营活动正常，制度健全，管理规范。育肥猪场需达到20</w:t>
      </w:r>
      <w:r>
        <w:rPr>
          <w:rFonts w:ascii="Times New Roman" w:hAnsi="Times New Roman" w:eastAsia="方正仿宋_GBK" w:cs="Times New Roman"/>
          <w:spacing w:val="-3"/>
          <w:sz w:val="32"/>
          <w:szCs w:val="32"/>
          <w:lang w:val="en-US"/>
        </w:rPr>
        <w:t>22</w:t>
      </w:r>
      <w:r>
        <w:rPr>
          <w:rFonts w:ascii="Times New Roman" w:hAnsi="Times New Roman" w:eastAsia="方正仿宋_GBK" w:cs="Times New Roman"/>
          <w:spacing w:val="-3"/>
          <w:sz w:val="32"/>
          <w:szCs w:val="32"/>
        </w:rPr>
        <w:t>年</w:t>
      </w:r>
      <w:r>
        <w:rPr>
          <w:rFonts w:ascii="Times New Roman" w:hAnsi="Times New Roman" w:eastAsia="方正仿宋_GBK" w:cs="Times New Roman"/>
          <w:spacing w:val="-3"/>
          <w:sz w:val="32"/>
          <w:szCs w:val="32"/>
          <w:lang w:val="en-US"/>
        </w:rPr>
        <w:t>1</w:t>
      </w:r>
      <w:r>
        <w:rPr>
          <w:rFonts w:ascii="Times New Roman" w:hAnsi="Times New Roman" w:eastAsia="方正仿宋_GBK" w:cs="Times New Roman"/>
          <w:spacing w:val="-3"/>
          <w:sz w:val="32"/>
          <w:szCs w:val="32"/>
        </w:rPr>
        <w:t>月</w:t>
      </w:r>
      <w:r>
        <w:rPr>
          <w:rFonts w:ascii="Times New Roman" w:hAnsi="Times New Roman" w:eastAsia="方正仿宋_GBK" w:cs="Times New Roman"/>
          <w:spacing w:val="-3"/>
          <w:sz w:val="32"/>
          <w:szCs w:val="32"/>
          <w:lang w:val="en-US"/>
        </w:rPr>
        <w:t>1</w:t>
      </w:r>
      <w:r>
        <w:rPr>
          <w:rFonts w:ascii="Times New Roman" w:hAnsi="Times New Roman" w:eastAsia="方正仿宋_GBK" w:cs="Times New Roman"/>
          <w:spacing w:val="-3"/>
          <w:sz w:val="32"/>
          <w:szCs w:val="32"/>
        </w:rPr>
        <w:t>日至202</w:t>
      </w:r>
      <w:r>
        <w:rPr>
          <w:rFonts w:ascii="Times New Roman" w:hAnsi="Times New Roman" w:eastAsia="方正仿宋_GBK" w:cs="Times New Roman"/>
          <w:spacing w:val="-3"/>
          <w:sz w:val="32"/>
          <w:szCs w:val="32"/>
          <w:lang w:val="en-US"/>
        </w:rPr>
        <w:t>2</w:t>
      </w:r>
      <w:r>
        <w:rPr>
          <w:rFonts w:ascii="Times New Roman" w:hAnsi="Times New Roman" w:eastAsia="方正仿宋_GBK" w:cs="Times New Roman"/>
          <w:spacing w:val="-3"/>
          <w:sz w:val="32"/>
          <w:szCs w:val="32"/>
        </w:rPr>
        <w:t>年</w:t>
      </w:r>
      <w:r>
        <w:rPr>
          <w:rFonts w:ascii="Times New Roman" w:hAnsi="Times New Roman" w:eastAsia="方正仿宋_GBK" w:cs="Times New Roman"/>
          <w:spacing w:val="-3"/>
          <w:sz w:val="32"/>
          <w:szCs w:val="32"/>
          <w:lang w:val="en-US"/>
        </w:rPr>
        <w:t>12</w:t>
      </w:r>
      <w:r>
        <w:rPr>
          <w:rFonts w:ascii="Times New Roman" w:hAnsi="Times New Roman" w:eastAsia="方正仿宋_GBK" w:cs="Times New Roman"/>
          <w:spacing w:val="-3"/>
          <w:sz w:val="32"/>
          <w:szCs w:val="32"/>
        </w:rPr>
        <w:t>月</w:t>
      </w:r>
      <w:r>
        <w:rPr>
          <w:rFonts w:ascii="Times New Roman" w:hAnsi="Times New Roman" w:eastAsia="方正仿宋_GBK" w:cs="Times New Roman"/>
          <w:spacing w:val="-3"/>
          <w:sz w:val="32"/>
          <w:szCs w:val="32"/>
          <w:lang w:val="en-US"/>
        </w:rPr>
        <w:t>31</w:t>
      </w:r>
      <w:r>
        <w:rPr>
          <w:rFonts w:ascii="Times New Roman" w:hAnsi="Times New Roman" w:eastAsia="方正仿宋_GBK" w:cs="Times New Roman"/>
          <w:spacing w:val="-3"/>
          <w:sz w:val="32"/>
          <w:szCs w:val="32"/>
        </w:rPr>
        <w:t>日期间当年度出栏生猪</w:t>
      </w:r>
      <w:r>
        <w:rPr>
          <w:rFonts w:ascii="Times New Roman" w:hAnsi="Times New Roman" w:eastAsia="方正仿宋_GBK" w:cs="Times New Roman"/>
          <w:spacing w:val="-3"/>
          <w:sz w:val="32"/>
          <w:szCs w:val="32"/>
          <w:lang w:val="en-US"/>
        </w:rPr>
        <w:t>500</w:t>
      </w:r>
      <w:r>
        <w:rPr>
          <w:rFonts w:ascii="Times New Roman" w:hAnsi="Times New Roman" w:eastAsia="方正仿宋_GBK" w:cs="Times New Roman"/>
          <w:spacing w:val="-3"/>
          <w:sz w:val="32"/>
          <w:szCs w:val="32"/>
        </w:rPr>
        <w:t>头以上，设施设备与生产规模相匹配，生产经营记录完整，制度健全，管理规范。</w:t>
      </w:r>
    </w:p>
    <w:p>
      <w:pPr>
        <w:pStyle w:val="4"/>
        <w:spacing w:line="640" w:lineRule="exact"/>
        <w:ind w:firstLine="640" w:firstLineChars="200"/>
        <w:rPr>
          <w:rFonts w:ascii="Times New Roman" w:hAnsi="Times New Roman" w:eastAsia="方正黑体_GBK" w:cs="Times New Roman"/>
          <w:lang w:val="en-US"/>
        </w:rPr>
      </w:pPr>
      <w:r>
        <w:rPr>
          <w:rFonts w:ascii="Times New Roman" w:hAnsi="Times New Roman" w:eastAsia="方正黑体_GBK" w:cs="Times New Roman"/>
          <w:lang w:val="en-US"/>
        </w:rPr>
        <w:t>五、申报材料</w:t>
      </w:r>
    </w:p>
    <w:p>
      <w:pPr>
        <w:pStyle w:val="7"/>
        <w:widowControl/>
        <w:numPr>
          <w:ilvl w:val="0"/>
          <w:numId w:val="1"/>
        </w:numPr>
        <w:spacing w:beforeAutospacing="0" w:afterAutospacing="0" w:line="600" w:lineRule="exact"/>
        <w:ind w:firstLine="648" w:firstLineChars="200"/>
        <w:jc w:val="both"/>
        <w:rPr>
          <w:rFonts w:ascii="Times New Roman" w:hAnsi="Times New Roman" w:eastAsia="方正仿宋_GBK"/>
          <w:color w:val="333333"/>
          <w:spacing w:val="2"/>
          <w:sz w:val="32"/>
          <w:szCs w:val="32"/>
          <w:shd w:val="clear" w:color="auto" w:fill="FFFFFF"/>
        </w:rPr>
      </w:pPr>
      <w:r>
        <w:rPr>
          <w:rFonts w:ascii="Times New Roman" w:hAnsi="Times New Roman" w:eastAsia="方正仿宋_GBK"/>
          <w:color w:val="333333"/>
          <w:spacing w:val="2"/>
          <w:sz w:val="32"/>
          <w:szCs w:val="32"/>
          <w:shd w:val="clear" w:color="auto" w:fill="FFFFFF"/>
        </w:rPr>
        <w:t>生</w:t>
      </w:r>
      <w:r>
        <w:rPr>
          <w:rFonts w:ascii="Times New Roman" w:hAnsi="Times New Roman" w:eastAsia="方正仿宋_GBK"/>
          <w:color w:val="333333"/>
          <w:sz w:val="32"/>
          <w:szCs w:val="32"/>
          <w:shd w:val="clear" w:color="auto" w:fill="FFFFFF"/>
        </w:rPr>
        <w:t>猪养</w:t>
      </w:r>
      <w:r>
        <w:rPr>
          <w:rFonts w:ascii="Times New Roman" w:hAnsi="Times New Roman" w:eastAsia="方正仿宋_GBK"/>
          <w:color w:val="333333"/>
          <w:spacing w:val="2"/>
          <w:sz w:val="32"/>
          <w:szCs w:val="32"/>
          <w:shd w:val="clear" w:color="auto" w:fill="FFFFFF"/>
        </w:rPr>
        <w:t>殖</w:t>
      </w:r>
      <w:r>
        <w:rPr>
          <w:rFonts w:ascii="Times New Roman" w:hAnsi="Times New Roman" w:eastAsia="方正仿宋_GBK"/>
          <w:color w:val="333333"/>
          <w:sz w:val="32"/>
          <w:szCs w:val="32"/>
          <w:shd w:val="clear" w:color="auto" w:fill="FFFFFF"/>
        </w:rPr>
        <w:t>企业</w:t>
      </w:r>
      <w:r>
        <w:rPr>
          <w:rFonts w:ascii="Times New Roman" w:hAnsi="Times New Roman" w:eastAsia="方正仿宋_GBK"/>
          <w:color w:val="333333"/>
          <w:spacing w:val="2"/>
          <w:sz w:val="32"/>
          <w:szCs w:val="32"/>
          <w:shd w:val="clear" w:color="auto" w:fill="FFFFFF"/>
        </w:rPr>
        <w:t>流</w:t>
      </w:r>
      <w:r>
        <w:rPr>
          <w:rFonts w:ascii="Times New Roman" w:hAnsi="Times New Roman" w:eastAsia="方正仿宋_GBK"/>
          <w:color w:val="333333"/>
          <w:sz w:val="32"/>
          <w:szCs w:val="32"/>
          <w:shd w:val="clear" w:color="auto" w:fill="FFFFFF"/>
        </w:rPr>
        <w:t>动资</w:t>
      </w:r>
      <w:r>
        <w:rPr>
          <w:rFonts w:ascii="Times New Roman" w:hAnsi="Times New Roman" w:eastAsia="方正仿宋_GBK"/>
          <w:color w:val="333333"/>
          <w:spacing w:val="2"/>
          <w:sz w:val="32"/>
          <w:szCs w:val="32"/>
          <w:shd w:val="clear" w:color="auto" w:fill="FFFFFF"/>
        </w:rPr>
        <w:t>金</w:t>
      </w:r>
      <w:r>
        <w:rPr>
          <w:rFonts w:ascii="Times New Roman" w:hAnsi="Times New Roman" w:eastAsia="方正仿宋_GBK"/>
          <w:color w:val="333333"/>
          <w:sz w:val="32"/>
          <w:szCs w:val="32"/>
          <w:shd w:val="clear" w:color="auto" w:fill="FFFFFF"/>
        </w:rPr>
        <w:t>贷款贴</w:t>
      </w:r>
      <w:r>
        <w:rPr>
          <w:rFonts w:ascii="Times New Roman" w:hAnsi="Times New Roman" w:eastAsia="方正仿宋_GBK"/>
          <w:color w:val="333333"/>
          <w:spacing w:val="2"/>
          <w:sz w:val="32"/>
          <w:szCs w:val="32"/>
          <w:shd w:val="clear" w:color="auto" w:fill="FFFFFF"/>
        </w:rPr>
        <w:t>息</w:t>
      </w:r>
      <w:r>
        <w:rPr>
          <w:rFonts w:ascii="Times New Roman" w:hAnsi="Times New Roman" w:eastAsia="方正仿宋_GBK"/>
          <w:color w:val="333333"/>
          <w:sz w:val="32"/>
          <w:szCs w:val="32"/>
          <w:shd w:val="clear" w:color="auto" w:fill="FFFFFF"/>
        </w:rPr>
        <w:t>申请</w:t>
      </w:r>
      <w:r>
        <w:rPr>
          <w:rFonts w:ascii="Times New Roman" w:hAnsi="Times New Roman" w:eastAsia="方正仿宋_GBK"/>
          <w:color w:val="333333"/>
          <w:spacing w:val="2"/>
          <w:sz w:val="32"/>
          <w:szCs w:val="32"/>
          <w:shd w:val="clear" w:color="auto" w:fill="FFFFFF"/>
        </w:rPr>
        <w:t>表（见附表）；</w:t>
      </w:r>
    </w:p>
    <w:p>
      <w:pPr>
        <w:pStyle w:val="7"/>
        <w:widowControl/>
        <w:numPr>
          <w:ilvl w:val="0"/>
          <w:numId w:val="1"/>
        </w:numPr>
        <w:spacing w:beforeAutospacing="0" w:afterAutospacing="0" w:line="600" w:lineRule="exact"/>
        <w:ind w:firstLine="640" w:firstLineChars="200"/>
        <w:jc w:val="both"/>
        <w:rPr>
          <w:rFonts w:ascii="Times New Roman" w:hAnsi="Times New Roman" w:eastAsia="方正仿宋_GBK"/>
          <w:sz w:val="32"/>
          <w:szCs w:val="32"/>
        </w:rPr>
      </w:pPr>
      <w:r>
        <w:rPr>
          <w:rFonts w:ascii="Times New Roman" w:hAnsi="Times New Roman" w:eastAsia="方正仿宋_GBK"/>
          <w:sz w:val="32"/>
          <w:szCs w:val="32"/>
        </w:rPr>
        <w:t>单位营业执照副本复印件；</w:t>
      </w:r>
    </w:p>
    <w:p>
      <w:pPr>
        <w:pStyle w:val="7"/>
        <w:widowControl/>
        <w:numPr>
          <w:ilvl w:val="0"/>
          <w:numId w:val="1"/>
        </w:numPr>
        <w:spacing w:beforeAutospacing="0" w:afterAutospacing="0" w:line="600" w:lineRule="exact"/>
        <w:ind w:firstLine="640" w:firstLineChars="200"/>
        <w:jc w:val="both"/>
        <w:rPr>
          <w:rFonts w:ascii="Times New Roman" w:hAnsi="Times New Roman" w:eastAsia="方正仿宋_GBK"/>
          <w:sz w:val="32"/>
          <w:szCs w:val="32"/>
        </w:rPr>
      </w:pPr>
      <w:r>
        <w:rPr>
          <w:rFonts w:ascii="Times New Roman" w:hAnsi="Times New Roman" w:eastAsia="方正仿宋_GBK"/>
          <w:color w:val="333333"/>
          <w:sz w:val="32"/>
          <w:szCs w:val="32"/>
          <w:shd w:val="clear" w:color="auto" w:fill="FFFFFF"/>
        </w:rPr>
        <w:t>县级以上人民银行出具的贷款企业和企业法人征信报告；</w:t>
      </w:r>
    </w:p>
    <w:p>
      <w:pPr>
        <w:pStyle w:val="7"/>
        <w:widowControl/>
        <w:numPr>
          <w:ilvl w:val="0"/>
          <w:numId w:val="1"/>
        </w:numPr>
        <w:spacing w:beforeAutospacing="0" w:afterAutospacing="0" w:line="600" w:lineRule="exact"/>
        <w:ind w:firstLine="640" w:firstLineChars="200"/>
        <w:jc w:val="both"/>
        <w:rPr>
          <w:rFonts w:ascii="Times New Roman" w:hAnsi="Times New Roman" w:eastAsia="方正仿宋_GBK"/>
          <w:sz w:val="32"/>
          <w:szCs w:val="32"/>
        </w:rPr>
      </w:pPr>
      <w:r>
        <w:rPr>
          <w:rFonts w:ascii="Times New Roman" w:hAnsi="Times New Roman" w:eastAsia="方正仿宋_GBK"/>
          <w:sz w:val="32"/>
          <w:szCs w:val="32"/>
        </w:rPr>
        <w:t>种猪场提供《种畜禽生产经营许可证》复印件，育肥猪场提供2022年1月1日至2022年12月31日期间，当年度出栏500头以上生猪证明材料（销售发票复印件或由县检疫监督部门通过查验检疫证出具的出栏数量证明）；</w:t>
      </w:r>
    </w:p>
    <w:p>
      <w:pPr>
        <w:pStyle w:val="7"/>
        <w:widowControl/>
        <w:numPr>
          <w:ilvl w:val="0"/>
          <w:numId w:val="1"/>
        </w:numPr>
        <w:spacing w:beforeAutospacing="0" w:afterAutospacing="0" w:line="600" w:lineRule="exact"/>
        <w:ind w:firstLine="640" w:firstLineChars="200"/>
        <w:jc w:val="both"/>
        <w:rPr>
          <w:rFonts w:ascii="Times New Roman" w:hAnsi="Times New Roman" w:eastAsia="方正仿宋_GBK"/>
          <w:sz w:val="32"/>
          <w:szCs w:val="32"/>
        </w:rPr>
      </w:pPr>
      <w:r>
        <w:rPr>
          <w:rFonts w:ascii="Times New Roman" w:hAnsi="Times New Roman" w:eastAsia="方正仿宋_GBK"/>
          <w:sz w:val="32"/>
          <w:szCs w:val="32"/>
        </w:rPr>
        <w:t>贷款合同、进账单、贷款汇出的银行回单，如在享受财政贴息期间还贷转贷的养殖场还需提供还贷转贷重新签订的贷款合同以及转贷出的贷款汇出的银行回单；</w:t>
      </w:r>
    </w:p>
    <w:p>
      <w:pPr>
        <w:pStyle w:val="7"/>
        <w:widowControl/>
        <w:numPr>
          <w:ilvl w:val="0"/>
          <w:numId w:val="1"/>
        </w:numPr>
        <w:spacing w:beforeAutospacing="0" w:afterAutospacing="0" w:line="600" w:lineRule="exact"/>
        <w:ind w:firstLine="640" w:firstLineChars="200"/>
        <w:jc w:val="both"/>
        <w:rPr>
          <w:rFonts w:ascii="Times New Roman" w:hAnsi="Times New Roman" w:eastAsia="方正仿宋_GBK"/>
          <w:sz w:val="32"/>
          <w:szCs w:val="32"/>
        </w:rPr>
      </w:pPr>
      <w:r>
        <w:rPr>
          <w:rFonts w:ascii="Times New Roman" w:hAnsi="Times New Roman" w:eastAsia="方正仿宋_GBK"/>
          <w:sz w:val="32"/>
          <w:szCs w:val="32"/>
        </w:rPr>
        <w:t>享受财政贴息期间的贷款利息支出银行回单；</w:t>
      </w:r>
    </w:p>
    <w:p>
      <w:pPr>
        <w:pStyle w:val="7"/>
        <w:widowControl/>
        <w:numPr>
          <w:ilvl w:val="0"/>
          <w:numId w:val="1"/>
        </w:numPr>
        <w:spacing w:beforeAutospacing="0" w:afterAutospacing="0" w:line="600" w:lineRule="exact"/>
        <w:ind w:firstLine="640" w:firstLineChars="200"/>
        <w:jc w:val="both"/>
        <w:rPr>
          <w:rFonts w:ascii="Times New Roman" w:hAnsi="Times New Roman" w:eastAsia="方正仿宋_GBK"/>
          <w:sz w:val="32"/>
          <w:szCs w:val="32"/>
        </w:rPr>
      </w:pPr>
      <w:r>
        <w:rPr>
          <w:rFonts w:ascii="Times New Roman" w:hAnsi="Times New Roman" w:eastAsia="方正仿宋_GBK"/>
          <w:sz w:val="32"/>
          <w:szCs w:val="32"/>
        </w:rPr>
        <w:t>享受财政贴息期间的银行明细对账单，所贷款项支付主要供应商的银行回单、签订采购饲料、种猪、仔猪等经营支出合同复印件，如果是以经营场主个人名义贷款的请提供个人账户贷款及所贷款项支出明细流水和回单；</w:t>
      </w:r>
    </w:p>
    <w:p>
      <w:pPr>
        <w:pStyle w:val="7"/>
        <w:widowControl/>
        <w:numPr>
          <w:ilvl w:val="0"/>
          <w:numId w:val="1"/>
        </w:numPr>
        <w:spacing w:beforeAutospacing="0" w:afterAutospacing="0" w:line="600" w:lineRule="exact"/>
        <w:ind w:firstLine="640" w:firstLineChars="200"/>
        <w:jc w:val="both"/>
        <w:rPr>
          <w:rFonts w:ascii="Times New Roman" w:hAnsi="Times New Roman" w:eastAsia="方正仿宋_GBK"/>
          <w:sz w:val="32"/>
          <w:szCs w:val="32"/>
        </w:rPr>
      </w:pPr>
      <w:r>
        <w:rPr>
          <w:rFonts w:ascii="Times New Roman" w:hAnsi="Times New Roman" w:eastAsia="方正仿宋_GBK"/>
          <w:sz w:val="32"/>
          <w:szCs w:val="32"/>
        </w:rPr>
        <w:t>已经建账的单位，提供借贷、还贷、利息支出及贷款主要支付供应商的明细账、记账凭证复印件。</w:t>
      </w:r>
    </w:p>
    <w:p>
      <w:pPr>
        <w:pStyle w:val="4"/>
        <w:spacing w:line="640" w:lineRule="exact"/>
        <w:ind w:firstLine="640" w:firstLineChars="200"/>
        <w:rPr>
          <w:rFonts w:ascii="Times New Roman" w:hAnsi="Times New Roman" w:eastAsia="方正黑体_GBK" w:cs="Times New Roman"/>
          <w:lang w:val="en-US"/>
        </w:rPr>
      </w:pPr>
      <w:r>
        <w:rPr>
          <w:rFonts w:ascii="Times New Roman" w:hAnsi="Times New Roman" w:eastAsia="方正黑体_GBK" w:cs="Times New Roman"/>
          <w:lang w:val="en-US"/>
        </w:rPr>
        <w:t>六、审核拨付程序</w:t>
      </w:r>
      <w:r>
        <w:rPr>
          <w:rFonts w:hint="eastAsia" w:ascii="Times New Roman" w:hAnsi="Times New Roman" w:eastAsia="方正黑体_GBK" w:cs="Times New Roman"/>
          <w:lang w:val="en-US"/>
        </w:rPr>
        <w:t>及要求</w:t>
      </w:r>
    </w:p>
    <w:p>
      <w:pPr>
        <w:pStyle w:val="12"/>
        <w:tabs>
          <w:tab w:val="left" w:pos="1114"/>
        </w:tabs>
        <w:spacing w:before="0" w:line="640" w:lineRule="exact"/>
        <w:ind w:left="0" w:firstLine="620" w:firstLineChars="200"/>
        <w:rPr>
          <w:rFonts w:ascii="Times New Roman" w:hAnsi="Times New Roman" w:eastAsia="方正仿宋_GBK" w:cs="Times New Roman"/>
          <w:sz w:val="32"/>
          <w:szCs w:val="32"/>
        </w:rPr>
      </w:pPr>
      <w:r>
        <w:rPr>
          <w:rFonts w:ascii="Times New Roman" w:hAnsi="Times New Roman" w:eastAsia="方正仿宋_GBK" w:cs="Times New Roman"/>
          <w:spacing w:val="-5"/>
          <w:sz w:val="32"/>
          <w:szCs w:val="32"/>
          <w:lang w:val="en-US"/>
        </w:rPr>
        <w:t>1、</w:t>
      </w:r>
      <w:r>
        <w:rPr>
          <w:rFonts w:ascii="Times New Roman" w:hAnsi="Times New Roman" w:eastAsia="方正仿宋_GBK" w:cs="Times New Roman"/>
          <w:spacing w:val="-5"/>
          <w:w w:val="95"/>
          <w:sz w:val="32"/>
          <w:szCs w:val="32"/>
          <w:lang w:val="en-US"/>
        </w:rPr>
        <w:t>各养殖场按照本方案规定的申报材料准备齐全并按照顺序装订成册，</w:t>
      </w:r>
      <w:r>
        <w:rPr>
          <w:rFonts w:ascii="Times New Roman" w:hAnsi="Times New Roman" w:eastAsia="方正仿宋_GBK" w:cs="Times New Roman"/>
          <w:spacing w:val="-5"/>
          <w:sz w:val="32"/>
          <w:szCs w:val="32"/>
          <w:lang w:val="en-US"/>
        </w:rPr>
        <w:t>丰都</w:t>
      </w:r>
      <w:r>
        <w:rPr>
          <w:rFonts w:ascii="Times New Roman" w:hAnsi="Times New Roman" w:eastAsia="方正仿宋_GBK" w:cs="Times New Roman"/>
          <w:spacing w:val="-5"/>
          <w:sz w:val="32"/>
          <w:szCs w:val="32"/>
        </w:rPr>
        <w:t>县</w:t>
      </w:r>
      <w:r>
        <w:rPr>
          <w:rFonts w:ascii="Times New Roman" w:hAnsi="Times New Roman" w:eastAsia="方正仿宋_GBK" w:cs="Times New Roman"/>
          <w:sz w:val="32"/>
          <w:szCs w:val="32"/>
        </w:rPr>
        <w:t>畜牧兽医</w:t>
      </w:r>
      <w:r>
        <w:rPr>
          <w:rFonts w:ascii="Times New Roman" w:hAnsi="Times New Roman" w:eastAsia="方正仿宋_GBK" w:cs="Times New Roman"/>
          <w:spacing w:val="-10"/>
          <w:sz w:val="32"/>
          <w:szCs w:val="32"/>
          <w:lang w:val="en-US"/>
        </w:rPr>
        <w:t>发展事务中心</w:t>
      </w:r>
      <w:r>
        <w:rPr>
          <w:rFonts w:ascii="Times New Roman" w:hAnsi="Times New Roman" w:eastAsia="方正仿宋_GBK" w:cs="Times New Roman"/>
          <w:spacing w:val="-2"/>
          <w:sz w:val="32"/>
          <w:szCs w:val="32"/>
        </w:rPr>
        <w:t>会同财政</w:t>
      </w:r>
      <w:r>
        <w:rPr>
          <w:rFonts w:ascii="Times New Roman" w:hAnsi="Times New Roman" w:eastAsia="方正仿宋_GBK" w:cs="Times New Roman"/>
          <w:spacing w:val="-2"/>
          <w:sz w:val="32"/>
          <w:szCs w:val="32"/>
          <w:lang w:val="en-US"/>
        </w:rPr>
        <w:t>局</w:t>
      </w:r>
      <w:r>
        <w:rPr>
          <w:rFonts w:ascii="Times New Roman" w:hAnsi="Times New Roman" w:eastAsia="方正仿宋_GBK" w:cs="Times New Roman"/>
          <w:spacing w:val="-5"/>
          <w:w w:val="95"/>
          <w:sz w:val="32"/>
          <w:szCs w:val="32"/>
        </w:rPr>
        <w:t>对养殖场申报材料进行初步审核，</w:t>
      </w:r>
      <w:r>
        <w:rPr>
          <w:rFonts w:ascii="Times New Roman" w:hAnsi="Times New Roman" w:eastAsia="方正仿宋_GBK" w:cs="Times New Roman"/>
          <w:spacing w:val="-5"/>
          <w:w w:val="95"/>
          <w:sz w:val="32"/>
          <w:szCs w:val="32"/>
          <w:lang w:val="en-US"/>
        </w:rPr>
        <w:t>审核不合格的将材料退回，本年度不再享受流动资金贷款贴息。</w:t>
      </w:r>
      <w:r>
        <w:rPr>
          <w:rFonts w:ascii="Times New Roman" w:hAnsi="Times New Roman" w:eastAsia="方正仿宋_GBK" w:cs="Times New Roman"/>
          <w:sz w:val="32"/>
          <w:szCs w:val="32"/>
        </w:rPr>
        <w:t>畜牧兽医</w:t>
      </w:r>
      <w:r>
        <w:rPr>
          <w:rFonts w:ascii="Times New Roman" w:hAnsi="Times New Roman" w:eastAsia="方正仿宋_GBK" w:cs="Times New Roman"/>
          <w:spacing w:val="-10"/>
          <w:sz w:val="32"/>
          <w:szCs w:val="32"/>
          <w:lang w:val="en-US"/>
        </w:rPr>
        <w:t>发展事务中心</w:t>
      </w:r>
      <w:r>
        <w:rPr>
          <w:rFonts w:ascii="Times New Roman" w:hAnsi="Times New Roman" w:eastAsia="方正仿宋_GBK" w:cs="Times New Roman"/>
          <w:w w:val="95"/>
          <w:sz w:val="32"/>
          <w:szCs w:val="32"/>
        </w:rPr>
        <w:t>着</w:t>
      </w:r>
      <w:r>
        <w:rPr>
          <w:rFonts w:ascii="Times New Roman" w:hAnsi="Times New Roman" w:eastAsia="方正仿宋_GBK" w:cs="Times New Roman"/>
          <w:spacing w:val="-11"/>
          <w:sz w:val="32"/>
          <w:szCs w:val="32"/>
        </w:rPr>
        <w:t>重对养殖规模、生产经营状况、贷款及使用情况进行审核，财政</w:t>
      </w:r>
      <w:r>
        <w:rPr>
          <w:rFonts w:ascii="Times New Roman" w:hAnsi="Times New Roman" w:eastAsia="方正仿宋_GBK" w:cs="Times New Roman"/>
          <w:spacing w:val="6"/>
          <w:w w:val="95"/>
          <w:sz w:val="32"/>
          <w:szCs w:val="32"/>
          <w:lang w:val="en-US"/>
        </w:rPr>
        <w:t>局</w:t>
      </w:r>
      <w:r>
        <w:rPr>
          <w:rFonts w:ascii="Times New Roman" w:hAnsi="Times New Roman" w:eastAsia="方正仿宋_GBK" w:cs="Times New Roman"/>
          <w:spacing w:val="6"/>
          <w:w w:val="95"/>
          <w:sz w:val="32"/>
          <w:szCs w:val="32"/>
        </w:rPr>
        <w:t>着重对养殖场是否已享受过贴息政策和本次贴息金额进行</w:t>
      </w:r>
      <w:r>
        <w:rPr>
          <w:rFonts w:ascii="Times New Roman" w:hAnsi="Times New Roman" w:eastAsia="方正仿宋_GBK" w:cs="Times New Roman"/>
          <w:spacing w:val="6"/>
          <w:sz w:val="32"/>
          <w:szCs w:val="32"/>
        </w:rPr>
        <w:t>审核。</w:t>
      </w:r>
    </w:p>
    <w:p>
      <w:pPr>
        <w:pStyle w:val="12"/>
        <w:tabs>
          <w:tab w:val="left" w:pos="1114"/>
        </w:tabs>
        <w:spacing w:before="0" w:line="640" w:lineRule="exact"/>
        <w:ind w:left="0" w:firstLine="620" w:firstLineChars="200"/>
        <w:rPr>
          <w:rFonts w:ascii="Times New Roman" w:hAnsi="Times New Roman" w:eastAsia="方正仿宋_GBK" w:cs="Times New Roman"/>
          <w:sz w:val="32"/>
          <w:szCs w:val="32"/>
        </w:rPr>
      </w:pPr>
      <w:r>
        <w:rPr>
          <w:rFonts w:ascii="Times New Roman" w:hAnsi="Times New Roman" w:eastAsia="方正仿宋_GBK" w:cs="Times New Roman"/>
          <w:spacing w:val="-5"/>
          <w:sz w:val="32"/>
          <w:szCs w:val="32"/>
          <w:lang w:val="en-US"/>
        </w:rPr>
        <w:t>2、对审核资料合格的养殖</w:t>
      </w:r>
      <w:r>
        <w:rPr>
          <w:rFonts w:ascii="Times New Roman" w:hAnsi="Times New Roman" w:eastAsia="方正仿宋_GBK" w:cs="Times New Roman"/>
          <w:spacing w:val="-3"/>
          <w:sz w:val="32"/>
          <w:szCs w:val="32"/>
        </w:rPr>
        <w:t>企</w:t>
      </w:r>
      <w:r>
        <w:rPr>
          <w:rFonts w:ascii="Times New Roman" w:hAnsi="Times New Roman" w:eastAsia="方正仿宋_GBK" w:cs="Times New Roman"/>
          <w:spacing w:val="6"/>
          <w:w w:val="95"/>
          <w:sz w:val="32"/>
          <w:szCs w:val="32"/>
        </w:rPr>
        <w:t>业名单和贴息金额在</w:t>
      </w:r>
      <w:r>
        <w:rPr>
          <w:rFonts w:ascii="Times New Roman" w:hAnsi="Times New Roman" w:eastAsia="方正仿宋_GBK" w:cs="Times New Roman"/>
          <w:spacing w:val="6"/>
          <w:w w:val="95"/>
          <w:sz w:val="32"/>
          <w:szCs w:val="32"/>
          <w:lang w:val="en-US"/>
        </w:rPr>
        <w:t>丰都县</w:t>
      </w:r>
      <w:r>
        <w:rPr>
          <w:rFonts w:ascii="Times New Roman" w:hAnsi="Times New Roman" w:eastAsia="方正仿宋_GBK" w:cs="Times New Roman"/>
          <w:spacing w:val="6"/>
          <w:w w:val="95"/>
          <w:sz w:val="32"/>
          <w:szCs w:val="32"/>
        </w:rPr>
        <w:t>农业农村信息网</w:t>
      </w:r>
      <w:r>
        <w:rPr>
          <w:rFonts w:ascii="Times New Roman" w:hAnsi="Times New Roman" w:eastAsia="方正仿宋_GBK" w:cs="Times New Roman"/>
          <w:sz w:val="32"/>
          <w:szCs w:val="32"/>
        </w:rPr>
        <w:t>站进行公示，公示期不低于</w:t>
      </w:r>
      <w:r>
        <w:rPr>
          <w:rFonts w:ascii="Times New Roman" w:hAnsi="Times New Roman" w:eastAsia="方正仿宋_GBK" w:cs="Times New Roman"/>
          <w:sz w:val="32"/>
          <w:szCs w:val="32"/>
          <w:lang w:val="en-US"/>
        </w:rPr>
        <w:t>7个工作日</w:t>
      </w:r>
      <w:r>
        <w:rPr>
          <w:rFonts w:ascii="Times New Roman" w:hAnsi="Times New Roman" w:eastAsia="方正仿宋_GBK" w:cs="Times New Roman"/>
          <w:sz w:val="32"/>
          <w:szCs w:val="32"/>
        </w:rPr>
        <w:t>。</w:t>
      </w:r>
      <w:r>
        <w:rPr>
          <w:rFonts w:ascii="Times New Roman" w:hAnsi="Times New Roman" w:eastAsia="方正仿宋_GBK" w:cs="Times New Roman"/>
          <w:spacing w:val="-6"/>
          <w:sz w:val="32"/>
          <w:szCs w:val="32"/>
        </w:rPr>
        <w:t>公示结束后，</w:t>
      </w:r>
      <w:r>
        <w:rPr>
          <w:rFonts w:ascii="Times New Roman" w:hAnsi="Times New Roman" w:eastAsia="方正仿宋_GBK" w:cs="Times New Roman"/>
          <w:spacing w:val="-5"/>
          <w:sz w:val="32"/>
          <w:szCs w:val="32"/>
        </w:rPr>
        <w:t>由县</w:t>
      </w:r>
      <w:r>
        <w:rPr>
          <w:rFonts w:ascii="Times New Roman" w:hAnsi="Times New Roman" w:eastAsia="方正仿宋_GBK" w:cs="Times New Roman"/>
          <w:spacing w:val="-25"/>
          <w:sz w:val="32"/>
          <w:szCs w:val="32"/>
        </w:rPr>
        <w:t>财政局将相关资金直接拨付相关企业。</w:t>
      </w:r>
    </w:p>
    <w:p>
      <w:pPr>
        <w:pStyle w:val="4"/>
        <w:spacing w:line="640" w:lineRule="exact"/>
        <w:ind w:firstLine="640" w:firstLineChars="200"/>
        <w:rPr>
          <w:rFonts w:ascii="Times New Roman" w:hAnsi="Times New Roman" w:eastAsia="方正黑体_GBK" w:cs="Times New Roman"/>
          <w:lang w:val="en-US"/>
        </w:rPr>
      </w:pPr>
      <w:r>
        <w:rPr>
          <w:rFonts w:ascii="Times New Roman" w:hAnsi="Times New Roman" w:eastAsia="方正黑体_GBK" w:cs="Times New Roman"/>
          <w:lang w:val="en-US"/>
        </w:rPr>
        <w:t>七、相关要求</w:t>
      </w:r>
    </w:p>
    <w:p>
      <w:pPr>
        <w:pStyle w:val="4"/>
        <w:spacing w:line="640" w:lineRule="exact"/>
        <w:ind w:firstLine="620" w:firstLineChars="200"/>
        <w:rPr>
          <w:rFonts w:ascii="Times New Roman" w:hAnsi="Times New Roman" w:eastAsia="方正仿宋_GBK" w:cs="Times New Roman"/>
        </w:rPr>
      </w:pPr>
      <w:r>
        <w:rPr>
          <w:rFonts w:ascii="Times New Roman" w:hAnsi="Times New Roman" w:eastAsia="方正仿宋_GBK" w:cs="Times New Roman"/>
          <w:spacing w:val="-5"/>
        </w:rPr>
        <w:t>养殖企业需对提供资料的真实性负责，对提供虚假资</w:t>
      </w:r>
      <w:r>
        <w:rPr>
          <w:rFonts w:ascii="Times New Roman" w:hAnsi="Times New Roman" w:eastAsia="方正仿宋_GBK" w:cs="Times New Roman"/>
          <w:spacing w:val="-11"/>
        </w:rPr>
        <w:t>料骗取贴息资金的企业，一经查实，全额追回贴息资金并依法依</w:t>
      </w:r>
      <w:r>
        <w:rPr>
          <w:rFonts w:ascii="Times New Roman" w:hAnsi="Times New Roman" w:eastAsia="方正仿宋_GBK" w:cs="Times New Roman"/>
          <w:spacing w:val="-12"/>
        </w:rPr>
        <w:t>规严肃查处。企业收到贴息资金后，按照现行企业会计准则规定</w:t>
      </w:r>
      <w:r>
        <w:rPr>
          <w:rFonts w:ascii="Times New Roman" w:hAnsi="Times New Roman" w:eastAsia="方正仿宋_GBK" w:cs="Times New Roman"/>
        </w:rPr>
        <w:t>作账务处理。</w:t>
      </w:r>
    </w:p>
    <w:p>
      <w:pPr>
        <w:pStyle w:val="7"/>
        <w:widowControl/>
        <w:spacing w:beforeAutospacing="0" w:afterAutospacing="0" w:line="600" w:lineRule="exact"/>
        <w:ind w:firstLine="640" w:firstLineChars="200"/>
        <w:jc w:val="both"/>
        <w:rPr>
          <w:rFonts w:ascii="Times New Roman" w:hAnsi="Times New Roman" w:eastAsia="方正仿宋_GBK"/>
          <w:sz w:val="32"/>
          <w:szCs w:val="32"/>
        </w:rPr>
      </w:pPr>
      <w:r>
        <w:rPr>
          <w:rFonts w:ascii="Times New Roman" w:hAnsi="Times New Roman" w:eastAsia="方正仿宋_GBK"/>
          <w:sz w:val="32"/>
          <w:szCs w:val="32"/>
        </w:rPr>
        <w:t>请各符合条件的养殖场于2023年3月31日前将上述材料严格按照顺序装订成册交至丰都县畜牧兽医发展事务中心304办公室，联系电话023-70619157。</w:t>
      </w:r>
    </w:p>
    <w:p>
      <w:pPr>
        <w:pStyle w:val="7"/>
        <w:widowControl/>
        <w:spacing w:beforeAutospacing="0" w:afterAutospacing="0" w:line="600" w:lineRule="exact"/>
        <w:ind w:firstLine="640" w:firstLineChars="200"/>
        <w:jc w:val="both"/>
        <w:rPr>
          <w:rFonts w:ascii="Times New Roman" w:hAnsi="Times New Roman" w:eastAsia="方正仿宋_GBK"/>
          <w:sz w:val="32"/>
          <w:szCs w:val="32"/>
        </w:rPr>
      </w:pPr>
    </w:p>
    <w:p>
      <w:pPr>
        <w:pStyle w:val="4"/>
        <w:spacing w:line="500" w:lineRule="exact"/>
        <w:ind w:firstLine="560"/>
        <w:jc w:val="left"/>
        <w:rPr>
          <w:rFonts w:ascii="Times New Roman" w:hAnsi="Times New Roman" w:eastAsia="方正仿宋_GBK" w:cs="Times New Roman"/>
        </w:rPr>
      </w:pPr>
      <w:r>
        <w:rPr>
          <w:rFonts w:ascii="Times New Roman" w:hAnsi="Times New Roman" w:eastAsia="方正仿宋_GBK" w:cs="Times New Roman"/>
          <w:kern w:val="0"/>
          <w:lang w:val="en-US"/>
        </w:rPr>
        <w:t>附表：</w:t>
      </w:r>
      <w:r>
        <w:rPr>
          <w:rFonts w:ascii="Times New Roman" w:hAnsi="Times New Roman" w:eastAsia="方正仿宋_GBK" w:cs="Times New Roman"/>
        </w:rPr>
        <w:t>生猪</w:t>
      </w:r>
      <w:r>
        <w:rPr>
          <w:rFonts w:ascii="Times New Roman" w:hAnsi="Times New Roman" w:eastAsia="方正仿宋_GBK" w:cs="Times New Roman"/>
          <w:lang w:val="en-US"/>
        </w:rPr>
        <w:t>养殖</w:t>
      </w:r>
      <w:r>
        <w:rPr>
          <w:rFonts w:ascii="Times New Roman" w:hAnsi="Times New Roman" w:eastAsia="方正仿宋_GBK" w:cs="Times New Roman"/>
        </w:rPr>
        <w:t>企业流动资金贷款贴息申请表</w:t>
      </w:r>
    </w:p>
    <w:p>
      <w:pPr>
        <w:pStyle w:val="4"/>
        <w:spacing w:line="640" w:lineRule="exact"/>
        <w:ind w:firstLine="640" w:firstLineChars="200"/>
        <w:rPr>
          <w:rFonts w:ascii="Times New Roman" w:hAnsi="Times New Roman" w:eastAsia="方正仿宋_GBK" w:cs="Times New Roman"/>
          <w:kern w:val="0"/>
          <w:lang w:val="en-US"/>
        </w:rPr>
      </w:pPr>
    </w:p>
    <w:p>
      <w:pPr>
        <w:pStyle w:val="7"/>
        <w:widowControl/>
        <w:spacing w:beforeAutospacing="0" w:afterAutospacing="0" w:line="600" w:lineRule="exact"/>
        <w:ind w:firstLine="640" w:firstLineChars="200"/>
        <w:jc w:val="both"/>
        <w:rPr>
          <w:rFonts w:ascii="Times New Roman" w:hAnsi="Times New Roman" w:eastAsia="方正仿宋_GBK"/>
          <w:sz w:val="32"/>
          <w:szCs w:val="32"/>
        </w:rPr>
      </w:pPr>
    </w:p>
    <w:p>
      <w:pPr>
        <w:pStyle w:val="7"/>
        <w:widowControl/>
        <w:spacing w:beforeAutospacing="0" w:afterAutospacing="0" w:line="600" w:lineRule="exact"/>
        <w:ind w:firstLine="640" w:firstLineChars="200"/>
        <w:jc w:val="both"/>
        <w:rPr>
          <w:rFonts w:ascii="Times New Roman" w:hAnsi="Times New Roman" w:eastAsia="方正仿宋_GBK"/>
          <w:sz w:val="32"/>
          <w:szCs w:val="32"/>
        </w:rPr>
      </w:pPr>
    </w:p>
    <w:p>
      <w:pPr>
        <w:pStyle w:val="7"/>
        <w:widowControl/>
        <w:spacing w:beforeAutospacing="0" w:afterAutospacing="0" w:line="600" w:lineRule="exact"/>
        <w:ind w:firstLine="4160" w:firstLineChars="1300"/>
        <w:jc w:val="both"/>
        <w:rPr>
          <w:rFonts w:ascii="Times New Roman" w:hAnsi="Times New Roman" w:eastAsia="方正仿宋_GBK"/>
          <w:sz w:val="32"/>
          <w:szCs w:val="32"/>
        </w:rPr>
      </w:pPr>
      <w:r>
        <w:rPr>
          <w:rFonts w:ascii="Times New Roman" w:hAnsi="Times New Roman" w:eastAsia="方正仿宋_GBK"/>
          <w:sz w:val="32"/>
          <w:szCs w:val="32"/>
        </w:rPr>
        <w:t>丰都县畜牧兽医发展事务中心</w:t>
      </w:r>
    </w:p>
    <w:p>
      <w:pPr>
        <w:spacing w:line="60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 xml:space="preserve">                           2023年2月6日</w:t>
      </w:r>
    </w:p>
    <w:p>
      <w:pPr>
        <w:pStyle w:val="4"/>
        <w:spacing w:before="67"/>
        <w:ind w:left="231"/>
        <w:rPr>
          <w:rFonts w:ascii="Times New Roman" w:hAnsi="Times New Roman" w:cs="Times New Roman"/>
        </w:rPr>
      </w:pPr>
    </w:p>
    <w:p>
      <w:pPr>
        <w:pStyle w:val="4"/>
        <w:spacing w:before="67"/>
        <w:ind w:left="231"/>
        <w:rPr>
          <w:rFonts w:ascii="Times New Roman" w:hAnsi="Times New Roman" w:cs="Times New Roman"/>
        </w:rPr>
      </w:pPr>
    </w:p>
    <w:p>
      <w:pPr>
        <w:pStyle w:val="4"/>
        <w:spacing w:before="67"/>
        <w:ind w:left="231"/>
        <w:rPr>
          <w:rFonts w:ascii="Times New Roman" w:hAnsi="Times New Roman" w:cs="Times New Roman"/>
        </w:rPr>
      </w:pPr>
    </w:p>
    <w:p>
      <w:pPr>
        <w:pStyle w:val="5"/>
        <w:rPr>
          <w:rFonts w:ascii="Times New Roman" w:hAnsi="Times New Roman" w:cs="Times New Roman"/>
        </w:rPr>
      </w:pPr>
    </w:p>
    <w:p>
      <w:pPr>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pStyle w:val="4"/>
        <w:spacing w:line="500" w:lineRule="exact"/>
        <w:ind w:left="11" w:hanging="11"/>
        <w:rPr>
          <w:rFonts w:ascii="方正黑体_GBK" w:hAnsi="方正黑体_GBK" w:eastAsia="方正黑体_GBK" w:cs="方正黑体_GBK"/>
        </w:rPr>
      </w:pPr>
      <w:r>
        <w:rPr>
          <w:rFonts w:hint="eastAsia" w:ascii="方正黑体_GBK" w:hAnsi="方正黑体_GBK" w:eastAsia="方正黑体_GBK" w:cs="方正黑体_GBK"/>
        </w:rPr>
        <w:t>附表：</w:t>
      </w:r>
    </w:p>
    <w:p>
      <w:pPr>
        <w:pStyle w:val="4"/>
        <w:spacing w:line="5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生猪</w:t>
      </w:r>
      <w:r>
        <w:rPr>
          <w:rFonts w:hint="eastAsia" w:ascii="方正小标宋_GBK" w:hAnsi="方正小标宋_GBK" w:eastAsia="方正小标宋_GBK" w:cs="方正小标宋_GBK"/>
          <w:sz w:val="44"/>
          <w:szCs w:val="44"/>
          <w:lang w:val="en-US"/>
        </w:rPr>
        <w:t>养殖</w:t>
      </w:r>
      <w:r>
        <w:rPr>
          <w:rFonts w:hint="eastAsia" w:ascii="方正小标宋_GBK" w:hAnsi="方正小标宋_GBK" w:eastAsia="方正小标宋_GBK" w:cs="方正小标宋_GBK"/>
          <w:sz w:val="44"/>
          <w:szCs w:val="44"/>
        </w:rPr>
        <w:t>企业流动资金贷款贴息申请表</w:t>
      </w:r>
    </w:p>
    <w:p>
      <w:pPr>
        <w:spacing w:line="500" w:lineRule="exact"/>
        <w:ind w:right="65"/>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单位：头、万元</w:t>
      </w:r>
    </w:p>
    <w:tbl>
      <w:tblPr>
        <w:tblStyle w:val="8"/>
        <w:tblW w:w="8839" w:type="dxa"/>
        <w:tblInd w:w="-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82"/>
        <w:gridCol w:w="1189"/>
        <w:gridCol w:w="1590"/>
        <w:gridCol w:w="808"/>
        <w:gridCol w:w="858"/>
        <w:gridCol w:w="144"/>
        <w:gridCol w:w="1147"/>
        <w:gridCol w:w="12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0" w:hRule="atLeast"/>
        </w:trPr>
        <w:tc>
          <w:tcPr>
            <w:tcW w:w="1882" w:type="dxa"/>
          </w:tcPr>
          <w:p>
            <w:pPr>
              <w:pStyle w:val="11"/>
              <w:spacing w:before="22" w:line="260" w:lineRule="exact"/>
              <w:ind w:left="467"/>
            </w:pPr>
            <w:r>
              <w:rPr>
                <w:spacing w:val="-1"/>
              </w:rPr>
              <w:t>企业名称</w:t>
            </w:r>
          </w:p>
          <w:p>
            <w:pPr>
              <w:pStyle w:val="11"/>
              <w:spacing w:before="43" w:line="260" w:lineRule="exact"/>
              <w:ind w:left="467"/>
            </w:pPr>
            <w:r>
              <w:t>（</w:t>
            </w:r>
            <w:r>
              <w:rPr>
                <w:spacing w:val="-2"/>
              </w:rPr>
              <w:t>盖章</w:t>
            </w:r>
            <w:r>
              <w:t>）</w:t>
            </w:r>
          </w:p>
        </w:tc>
        <w:tc>
          <w:tcPr>
            <w:tcW w:w="6957" w:type="dxa"/>
            <w:gridSpan w:val="7"/>
          </w:tcPr>
          <w:p>
            <w:pPr>
              <w:pStyle w:val="11"/>
              <w:spacing w:line="260" w:lineRule="exact"/>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7" w:hRule="atLeast"/>
        </w:trPr>
        <w:tc>
          <w:tcPr>
            <w:tcW w:w="1882" w:type="dxa"/>
          </w:tcPr>
          <w:p>
            <w:pPr>
              <w:pStyle w:val="11"/>
              <w:spacing w:before="106" w:line="260" w:lineRule="exact"/>
              <w:ind w:left="211" w:right="202"/>
              <w:jc w:val="center"/>
            </w:pPr>
            <w:r>
              <w:t>企业生产地址</w:t>
            </w:r>
          </w:p>
        </w:tc>
        <w:tc>
          <w:tcPr>
            <w:tcW w:w="6957" w:type="dxa"/>
            <w:gridSpan w:val="7"/>
          </w:tcPr>
          <w:p>
            <w:pPr>
              <w:pStyle w:val="11"/>
              <w:spacing w:line="260" w:lineRule="exact"/>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0" w:hRule="atLeast"/>
        </w:trPr>
        <w:tc>
          <w:tcPr>
            <w:tcW w:w="1882" w:type="dxa"/>
          </w:tcPr>
          <w:p>
            <w:pPr>
              <w:pStyle w:val="11"/>
              <w:spacing w:before="178" w:line="260" w:lineRule="exact"/>
              <w:ind w:left="211" w:right="199"/>
              <w:jc w:val="center"/>
            </w:pPr>
            <w:r>
              <w:t>企业注册地</w:t>
            </w:r>
          </w:p>
        </w:tc>
        <w:tc>
          <w:tcPr>
            <w:tcW w:w="2779" w:type="dxa"/>
            <w:gridSpan w:val="2"/>
          </w:tcPr>
          <w:p>
            <w:pPr>
              <w:pStyle w:val="11"/>
              <w:spacing w:line="260" w:lineRule="exact"/>
              <w:rPr>
                <w:rFonts w:ascii="Times New Roman"/>
                <w:sz w:val="22"/>
              </w:rPr>
            </w:pPr>
          </w:p>
        </w:tc>
        <w:tc>
          <w:tcPr>
            <w:tcW w:w="1810" w:type="dxa"/>
            <w:gridSpan w:val="3"/>
          </w:tcPr>
          <w:p>
            <w:pPr>
              <w:pStyle w:val="11"/>
              <w:spacing w:before="22" w:line="260" w:lineRule="exact"/>
              <w:ind w:left="73" w:right="71"/>
              <w:jc w:val="center"/>
            </w:pPr>
            <w:r>
              <w:t>种畜禽生产经营</w:t>
            </w:r>
          </w:p>
          <w:p>
            <w:pPr>
              <w:pStyle w:val="11"/>
              <w:spacing w:before="43" w:line="260" w:lineRule="exact"/>
              <w:ind w:left="71" w:right="71"/>
              <w:jc w:val="center"/>
            </w:pPr>
            <w:r>
              <w:t>许可证号</w:t>
            </w:r>
          </w:p>
        </w:tc>
        <w:tc>
          <w:tcPr>
            <w:tcW w:w="2368" w:type="dxa"/>
            <w:gridSpan w:val="2"/>
          </w:tcPr>
          <w:p>
            <w:pPr>
              <w:pStyle w:val="11"/>
              <w:spacing w:line="260" w:lineRule="exact"/>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882" w:type="dxa"/>
          </w:tcPr>
          <w:p>
            <w:pPr>
              <w:pStyle w:val="11"/>
              <w:spacing w:before="70"/>
              <w:ind w:left="211" w:right="202"/>
              <w:jc w:val="center"/>
            </w:pPr>
            <w:r>
              <w:t>开户行</w:t>
            </w:r>
          </w:p>
        </w:tc>
        <w:tc>
          <w:tcPr>
            <w:tcW w:w="6957" w:type="dxa"/>
            <w:gridSpan w:val="7"/>
          </w:tcPr>
          <w:p>
            <w:pPr>
              <w:pStyle w:val="1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882" w:type="dxa"/>
          </w:tcPr>
          <w:p>
            <w:pPr>
              <w:pStyle w:val="11"/>
              <w:spacing w:before="90"/>
              <w:ind w:left="211" w:right="202"/>
              <w:jc w:val="center"/>
            </w:pPr>
            <w:r>
              <w:t>账户名</w:t>
            </w:r>
          </w:p>
        </w:tc>
        <w:tc>
          <w:tcPr>
            <w:tcW w:w="2779" w:type="dxa"/>
            <w:gridSpan w:val="2"/>
          </w:tcPr>
          <w:p>
            <w:pPr>
              <w:pStyle w:val="11"/>
              <w:rPr>
                <w:rFonts w:ascii="Times New Roman"/>
                <w:sz w:val="22"/>
              </w:rPr>
            </w:pPr>
          </w:p>
        </w:tc>
        <w:tc>
          <w:tcPr>
            <w:tcW w:w="1810" w:type="dxa"/>
            <w:gridSpan w:val="3"/>
          </w:tcPr>
          <w:p>
            <w:pPr>
              <w:pStyle w:val="11"/>
              <w:tabs>
                <w:tab w:val="left" w:pos="1030"/>
              </w:tabs>
              <w:spacing w:before="90"/>
              <w:ind w:left="608"/>
            </w:pPr>
            <w:r>
              <w:t>账</w:t>
            </w:r>
            <w:r>
              <w:tab/>
            </w:r>
            <w:r>
              <w:t>号</w:t>
            </w:r>
          </w:p>
        </w:tc>
        <w:tc>
          <w:tcPr>
            <w:tcW w:w="2368" w:type="dxa"/>
            <w:gridSpan w:val="2"/>
          </w:tcPr>
          <w:p>
            <w:pPr>
              <w:pStyle w:val="1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1882" w:type="dxa"/>
          </w:tcPr>
          <w:p>
            <w:pPr>
              <w:pStyle w:val="11"/>
              <w:spacing w:before="97"/>
              <w:ind w:left="211" w:right="199"/>
              <w:jc w:val="center"/>
            </w:pPr>
            <w:r>
              <w:t>企业法人</w:t>
            </w:r>
          </w:p>
        </w:tc>
        <w:tc>
          <w:tcPr>
            <w:tcW w:w="2779" w:type="dxa"/>
            <w:gridSpan w:val="2"/>
          </w:tcPr>
          <w:p>
            <w:pPr>
              <w:pStyle w:val="11"/>
              <w:rPr>
                <w:rFonts w:ascii="Times New Roman"/>
                <w:sz w:val="22"/>
              </w:rPr>
            </w:pPr>
          </w:p>
        </w:tc>
        <w:tc>
          <w:tcPr>
            <w:tcW w:w="1810" w:type="dxa"/>
            <w:gridSpan w:val="3"/>
          </w:tcPr>
          <w:p>
            <w:pPr>
              <w:pStyle w:val="11"/>
              <w:spacing w:before="97"/>
              <w:ind w:left="82" w:right="71"/>
              <w:jc w:val="center"/>
            </w:pPr>
            <w:r>
              <w:t>电话</w:t>
            </w:r>
          </w:p>
        </w:tc>
        <w:tc>
          <w:tcPr>
            <w:tcW w:w="2368" w:type="dxa"/>
            <w:gridSpan w:val="2"/>
          </w:tcPr>
          <w:p>
            <w:pPr>
              <w:pStyle w:val="1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trPr>
        <w:tc>
          <w:tcPr>
            <w:tcW w:w="1882" w:type="dxa"/>
          </w:tcPr>
          <w:p>
            <w:pPr>
              <w:pStyle w:val="11"/>
              <w:spacing w:before="87"/>
              <w:ind w:left="211" w:right="202"/>
              <w:jc w:val="center"/>
            </w:pPr>
            <w:r>
              <w:t>联系人</w:t>
            </w:r>
          </w:p>
        </w:tc>
        <w:tc>
          <w:tcPr>
            <w:tcW w:w="2779" w:type="dxa"/>
            <w:gridSpan w:val="2"/>
          </w:tcPr>
          <w:p>
            <w:pPr>
              <w:pStyle w:val="11"/>
              <w:rPr>
                <w:rFonts w:ascii="Times New Roman"/>
                <w:sz w:val="22"/>
              </w:rPr>
            </w:pPr>
          </w:p>
        </w:tc>
        <w:tc>
          <w:tcPr>
            <w:tcW w:w="1810" w:type="dxa"/>
            <w:gridSpan w:val="3"/>
          </w:tcPr>
          <w:p>
            <w:pPr>
              <w:pStyle w:val="11"/>
              <w:spacing w:before="87"/>
              <w:ind w:left="82" w:right="71"/>
              <w:jc w:val="center"/>
            </w:pPr>
            <w:r>
              <w:t>电话</w:t>
            </w:r>
          </w:p>
        </w:tc>
        <w:tc>
          <w:tcPr>
            <w:tcW w:w="2368" w:type="dxa"/>
            <w:gridSpan w:val="2"/>
          </w:tcPr>
          <w:p>
            <w:pPr>
              <w:pStyle w:val="1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8839" w:type="dxa"/>
            <w:gridSpan w:val="8"/>
          </w:tcPr>
          <w:p>
            <w:pPr>
              <w:pStyle w:val="11"/>
              <w:spacing w:before="101"/>
              <w:ind w:left="3528" w:right="3520"/>
              <w:jc w:val="center"/>
            </w:pPr>
            <w:r>
              <w:t>企业生产经营情况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8" w:hRule="atLeast"/>
        </w:trPr>
        <w:tc>
          <w:tcPr>
            <w:tcW w:w="1882" w:type="dxa"/>
          </w:tcPr>
          <w:p>
            <w:pPr>
              <w:pStyle w:val="11"/>
              <w:spacing w:line="260" w:lineRule="exact"/>
              <w:ind w:left="211" w:right="202"/>
              <w:jc w:val="center"/>
            </w:pPr>
            <w:r>
              <w:rPr>
                <w:rFonts w:ascii="Times New Roman" w:eastAsia="Times New Roman"/>
              </w:rPr>
              <w:t>20</w:t>
            </w:r>
            <w:r>
              <w:rPr>
                <w:rFonts w:hint="eastAsia" w:ascii="Times New Roman"/>
                <w:lang w:val="en-US"/>
              </w:rPr>
              <w:t>22</w:t>
            </w:r>
            <w:r>
              <w:t>年出栏猪</w:t>
            </w:r>
          </w:p>
          <w:p>
            <w:pPr>
              <w:pStyle w:val="11"/>
              <w:spacing w:line="260" w:lineRule="exact"/>
              <w:ind w:left="211" w:right="202"/>
              <w:jc w:val="center"/>
            </w:pPr>
            <w:r>
              <w:t>（头）</w:t>
            </w:r>
          </w:p>
        </w:tc>
        <w:tc>
          <w:tcPr>
            <w:tcW w:w="6957" w:type="dxa"/>
            <w:gridSpan w:val="7"/>
          </w:tcPr>
          <w:p>
            <w:pPr>
              <w:pStyle w:val="11"/>
              <w:spacing w:line="260" w:lineRule="exact"/>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1882" w:type="dxa"/>
            <w:vMerge w:val="restart"/>
          </w:tcPr>
          <w:p>
            <w:pPr>
              <w:pStyle w:val="11"/>
              <w:spacing w:line="260" w:lineRule="exact"/>
              <w:rPr>
                <w:sz w:val="20"/>
              </w:rPr>
            </w:pPr>
          </w:p>
          <w:p>
            <w:pPr>
              <w:pStyle w:val="11"/>
              <w:spacing w:line="260" w:lineRule="exact"/>
              <w:rPr>
                <w:sz w:val="18"/>
              </w:rPr>
            </w:pPr>
          </w:p>
          <w:p>
            <w:pPr>
              <w:pStyle w:val="11"/>
              <w:spacing w:line="260" w:lineRule="exact"/>
              <w:ind w:left="362" w:right="49" w:hanging="236"/>
            </w:pPr>
            <w:r>
              <w:rPr>
                <w:rFonts w:ascii="Times New Roman" w:eastAsia="Times New Roman"/>
              </w:rPr>
              <w:t>20</w:t>
            </w:r>
            <w:r>
              <w:rPr>
                <w:rFonts w:hint="eastAsia" w:ascii="Times New Roman"/>
                <w:lang w:val="en-US"/>
              </w:rPr>
              <w:t>22</w:t>
            </w:r>
            <w:r>
              <w:t>年</w:t>
            </w:r>
            <w:r>
              <w:rPr>
                <w:rFonts w:hint="eastAsia"/>
                <w:lang w:val="en-US"/>
              </w:rPr>
              <w:t>12</w:t>
            </w:r>
            <w:r>
              <w:t>月底存栏猪（头）</w:t>
            </w:r>
          </w:p>
        </w:tc>
        <w:tc>
          <w:tcPr>
            <w:tcW w:w="2779" w:type="dxa"/>
            <w:gridSpan w:val="2"/>
          </w:tcPr>
          <w:p>
            <w:pPr>
              <w:pStyle w:val="11"/>
              <w:spacing w:line="260" w:lineRule="exact"/>
              <w:ind w:left="1138" w:right="799"/>
              <w:jc w:val="center"/>
            </w:pPr>
            <w:r>
              <w:t xml:space="preserve">合 </w:t>
            </w:r>
            <w:r>
              <w:rPr>
                <w:rFonts w:hint="eastAsia"/>
              </w:rPr>
              <w:t>计</w:t>
            </w:r>
          </w:p>
        </w:tc>
        <w:tc>
          <w:tcPr>
            <w:tcW w:w="4178" w:type="dxa"/>
            <w:gridSpan w:val="5"/>
          </w:tcPr>
          <w:p>
            <w:pPr>
              <w:pStyle w:val="11"/>
              <w:spacing w:line="260" w:lineRule="exact"/>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1882" w:type="dxa"/>
            <w:vMerge w:val="continue"/>
            <w:tcBorders>
              <w:top w:val="nil"/>
            </w:tcBorders>
            <w:vAlign w:val="center"/>
          </w:tcPr>
          <w:p>
            <w:pPr>
              <w:spacing w:line="260" w:lineRule="exact"/>
              <w:rPr>
                <w:sz w:val="2"/>
                <w:szCs w:val="2"/>
              </w:rPr>
            </w:pPr>
          </w:p>
        </w:tc>
        <w:tc>
          <w:tcPr>
            <w:tcW w:w="2779" w:type="dxa"/>
            <w:gridSpan w:val="2"/>
            <w:vAlign w:val="center"/>
          </w:tcPr>
          <w:p>
            <w:pPr>
              <w:pStyle w:val="11"/>
              <w:spacing w:line="260" w:lineRule="exact"/>
              <w:ind w:left="107"/>
            </w:pPr>
            <w:r>
              <w:t>其中：能繁母猪存栏</w:t>
            </w:r>
          </w:p>
        </w:tc>
        <w:tc>
          <w:tcPr>
            <w:tcW w:w="4178" w:type="dxa"/>
            <w:gridSpan w:val="5"/>
            <w:vAlign w:val="center"/>
          </w:tcPr>
          <w:p>
            <w:pPr>
              <w:pStyle w:val="11"/>
              <w:spacing w:line="260" w:lineRule="exact"/>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1882" w:type="dxa"/>
            <w:vMerge w:val="continue"/>
            <w:tcBorders>
              <w:top w:val="nil"/>
            </w:tcBorders>
            <w:vAlign w:val="center"/>
          </w:tcPr>
          <w:p>
            <w:pPr>
              <w:spacing w:line="260" w:lineRule="exact"/>
              <w:rPr>
                <w:sz w:val="2"/>
                <w:szCs w:val="2"/>
              </w:rPr>
            </w:pPr>
          </w:p>
        </w:tc>
        <w:tc>
          <w:tcPr>
            <w:tcW w:w="2779" w:type="dxa"/>
            <w:gridSpan w:val="2"/>
            <w:vAlign w:val="center"/>
          </w:tcPr>
          <w:p>
            <w:pPr>
              <w:pStyle w:val="11"/>
              <w:spacing w:line="260" w:lineRule="exact"/>
              <w:ind w:left="739"/>
            </w:pPr>
            <w:r>
              <w:t>后备猪存栏</w:t>
            </w:r>
          </w:p>
        </w:tc>
        <w:tc>
          <w:tcPr>
            <w:tcW w:w="4178" w:type="dxa"/>
            <w:gridSpan w:val="5"/>
            <w:vAlign w:val="center"/>
          </w:tcPr>
          <w:p>
            <w:pPr>
              <w:pStyle w:val="11"/>
              <w:spacing w:line="260" w:lineRule="exact"/>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1882" w:type="dxa"/>
            <w:vMerge w:val="continue"/>
            <w:tcBorders>
              <w:top w:val="nil"/>
            </w:tcBorders>
            <w:vAlign w:val="center"/>
          </w:tcPr>
          <w:p>
            <w:pPr>
              <w:spacing w:line="260" w:lineRule="exact"/>
              <w:rPr>
                <w:sz w:val="2"/>
                <w:szCs w:val="2"/>
              </w:rPr>
            </w:pPr>
          </w:p>
        </w:tc>
        <w:tc>
          <w:tcPr>
            <w:tcW w:w="2779" w:type="dxa"/>
            <w:gridSpan w:val="2"/>
            <w:vAlign w:val="center"/>
          </w:tcPr>
          <w:p>
            <w:pPr>
              <w:pStyle w:val="11"/>
              <w:spacing w:line="260" w:lineRule="exact"/>
              <w:ind w:left="739"/>
            </w:pPr>
            <w:r>
              <w:rPr>
                <w:rFonts w:ascii="Times New Roman" w:eastAsia="Times New Roman"/>
              </w:rPr>
              <w:t xml:space="preserve">15kg </w:t>
            </w:r>
            <w:r>
              <w:t>以内仔猪存栏</w:t>
            </w:r>
          </w:p>
        </w:tc>
        <w:tc>
          <w:tcPr>
            <w:tcW w:w="4178" w:type="dxa"/>
            <w:gridSpan w:val="5"/>
            <w:vAlign w:val="center"/>
          </w:tcPr>
          <w:p>
            <w:pPr>
              <w:pStyle w:val="11"/>
              <w:spacing w:line="260" w:lineRule="exact"/>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1882" w:type="dxa"/>
            <w:vMerge w:val="continue"/>
            <w:tcBorders>
              <w:top w:val="nil"/>
            </w:tcBorders>
            <w:vAlign w:val="center"/>
          </w:tcPr>
          <w:p>
            <w:pPr>
              <w:spacing w:line="260" w:lineRule="exact"/>
              <w:rPr>
                <w:sz w:val="2"/>
                <w:szCs w:val="2"/>
              </w:rPr>
            </w:pPr>
          </w:p>
        </w:tc>
        <w:tc>
          <w:tcPr>
            <w:tcW w:w="2779" w:type="dxa"/>
            <w:gridSpan w:val="2"/>
            <w:vAlign w:val="center"/>
          </w:tcPr>
          <w:p>
            <w:pPr>
              <w:pStyle w:val="11"/>
              <w:spacing w:line="260" w:lineRule="exact"/>
              <w:ind w:left="739"/>
            </w:pPr>
            <w:r>
              <w:rPr>
                <w:rFonts w:ascii="Times New Roman" w:eastAsia="Times New Roman"/>
              </w:rPr>
              <w:t xml:space="preserve">15kg </w:t>
            </w:r>
            <w:r>
              <w:t>以上育肥猪存栏</w:t>
            </w:r>
          </w:p>
        </w:tc>
        <w:tc>
          <w:tcPr>
            <w:tcW w:w="4178" w:type="dxa"/>
            <w:gridSpan w:val="5"/>
            <w:vAlign w:val="center"/>
          </w:tcPr>
          <w:p>
            <w:pPr>
              <w:pStyle w:val="11"/>
              <w:spacing w:line="260" w:lineRule="exact"/>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8839" w:type="dxa"/>
            <w:gridSpan w:val="8"/>
            <w:vAlign w:val="center"/>
          </w:tcPr>
          <w:p>
            <w:pPr>
              <w:pStyle w:val="11"/>
              <w:spacing w:line="260" w:lineRule="exact"/>
              <w:ind w:left="789"/>
            </w:pPr>
            <w:r>
              <w:rPr>
                <w:rFonts w:ascii="Times New Roman" w:eastAsia="Times New Roman"/>
              </w:rPr>
              <w:t>20</w:t>
            </w:r>
            <w:r>
              <w:rPr>
                <w:rFonts w:hint="eastAsia" w:ascii="Times New Roman"/>
                <w:lang w:val="en-US"/>
              </w:rPr>
              <w:t>22</w:t>
            </w:r>
            <w:r>
              <w:t>年</w:t>
            </w:r>
            <w:r>
              <w:rPr>
                <w:rFonts w:hint="eastAsia"/>
                <w:lang w:val="en-US"/>
              </w:rPr>
              <w:t>1</w:t>
            </w:r>
            <w:r>
              <w:t>月</w:t>
            </w:r>
            <w:r>
              <w:rPr>
                <w:rFonts w:hint="eastAsia"/>
                <w:lang w:val="en-US"/>
              </w:rPr>
              <w:t>1</w:t>
            </w:r>
            <w:r>
              <w:t xml:space="preserve">日至 </w:t>
            </w:r>
            <w:r>
              <w:rPr>
                <w:rFonts w:ascii="Times New Roman" w:eastAsia="Times New Roman"/>
              </w:rPr>
              <w:t>20</w:t>
            </w:r>
            <w:r>
              <w:rPr>
                <w:rFonts w:hint="eastAsia" w:ascii="Times New Roman"/>
                <w:lang w:val="en-US"/>
              </w:rPr>
              <w:t>22</w:t>
            </w:r>
            <w:r>
              <w:t>年</w:t>
            </w:r>
            <w:r>
              <w:rPr>
                <w:rFonts w:hint="eastAsia"/>
                <w:lang w:val="en-US"/>
              </w:rPr>
              <w:t>12</w:t>
            </w:r>
            <w:r>
              <w:t>月</w:t>
            </w:r>
            <w:r>
              <w:rPr>
                <w:rFonts w:hint="eastAsia"/>
                <w:lang w:val="en-US"/>
              </w:rPr>
              <w:t>31</w:t>
            </w:r>
            <w:r>
              <w:t>日生猪生产流动资金贷款、付息及贴息申请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8" w:hRule="atLeast"/>
        </w:trPr>
        <w:tc>
          <w:tcPr>
            <w:tcW w:w="1882" w:type="dxa"/>
            <w:vAlign w:val="center"/>
          </w:tcPr>
          <w:p>
            <w:pPr>
              <w:pStyle w:val="11"/>
              <w:spacing w:line="260" w:lineRule="exact"/>
              <w:ind w:left="211" w:right="199"/>
              <w:jc w:val="center"/>
            </w:pPr>
            <w:r>
              <w:t>贷款银行</w:t>
            </w:r>
          </w:p>
        </w:tc>
        <w:tc>
          <w:tcPr>
            <w:tcW w:w="1189" w:type="dxa"/>
            <w:vAlign w:val="center"/>
          </w:tcPr>
          <w:p>
            <w:pPr>
              <w:pStyle w:val="11"/>
              <w:spacing w:line="260" w:lineRule="exact"/>
              <w:ind w:left="189"/>
            </w:pPr>
            <w:r>
              <w:t>贷款金额</w:t>
            </w:r>
          </w:p>
        </w:tc>
        <w:tc>
          <w:tcPr>
            <w:tcW w:w="2398" w:type="dxa"/>
            <w:gridSpan w:val="2"/>
            <w:vAlign w:val="center"/>
          </w:tcPr>
          <w:p>
            <w:pPr>
              <w:pStyle w:val="11"/>
              <w:spacing w:line="260" w:lineRule="exact"/>
              <w:ind w:left="594"/>
            </w:pPr>
            <w:r>
              <w:t>实际贷款期限</w:t>
            </w:r>
          </w:p>
        </w:tc>
        <w:tc>
          <w:tcPr>
            <w:tcW w:w="858" w:type="dxa"/>
            <w:tcBorders>
              <w:right w:val="single" w:color="000000" w:sz="6" w:space="0"/>
            </w:tcBorders>
            <w:vAlign w:val="center"/>
          </w:tcPr>
          <w:p>
            <w:pPr>
              <w:pStyle w:val="11"/>
              <w:spacing w:line="260" w:lineRule="exact"/>
              <w:ind w:left="104" w:right="91"/>
              <w:jc w:val="center"/>
            </w:pPr>
            <w:r>
              <w:t>已付</w:t>
            </w:r>
          </w:p>
          <w:p>
            <w:pPr>
              <w:pStyle w:val="11"/>
              <w:spacing w:line="260" w:lineRule="exact"/>
              <w:ind w:left="104" w:right="91"/>
              <w:jc w:val="center"/>
            </w:pPr>
            <w:r>
              <w:t>利息</w:t>
            </w:r>
          </w:p>
        </w:tc>
        <w:tc>
          <w:tcPr>
            <w:tcW w:w="1291" w:type="dxa"/>
            <w:gridSpan w:val="2"/>
            <w:tcBorders>
              <w:left w:val="single" w:color="000000" w:sz="6" w:space="0"/>
            </w:tcBorders>
            <w:vAlign w:val="center"/>
          </w:tcPr>
          <w:p>
            <w:pPr>
              <w:pStyle w:val="11"/>
              <w:spacing w:line="260" w:lineRule="exact"/>
              <w:ind w:left="111" w:right="106"/>
              <w:jc w:val="center"/>
            </w:pPr>
            <w:r>
              <w:t>已享受财政</w:t>
            </w:r>
          </w:p>
          <w:p>
            <w:pPr>
              <w:pStyle w:val="11"/>
              <w:spacing w:line="260" w:lineRule="exact"/>
              <w:ind w:left="111" w:right="106"/>
              <w:jc w:val="center"/>
            </w:pPr>
            <w:r>
              <w:t>贴息金额</w:t>
            </w:r>
          </w:p>
        </w:tc>
        <w:tc>
          <w:tcPr>
            <w:tcW w:w="1221" w:type="dxa"/>
            <w:vAlign w:val="center"/>
          </w:tcPr>
          <w:p>
            <w:pPr>
              <w:pStyle w:val="11"/>
              <w:spacing w:line="260" w:lineRule="exact"/>
              <w:ind w:left="122" w:right="118"/>
              <w:jc w:val="center"/>
            </w:pPr>
            <w:r>
              <w:t>申请贴息</w:t>
            </w:r>
          </w:p>
          <w:p>
            <w:pPr>
              <w:pStyle w:val="11"/>
              <w:spacing w:line="260" w:lineRule="exact"/>
              <w:ind w:left="122" w:right="116"/>
              <w:jc w:val="center"/>
            </w:pPr>
            <w:r>
              <w:t>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1882" w:type="dxa"/>
            <w:vAlign w:val="center"/>
          </w:tcPr>
          <w:p>
            <w:pPr>
              <w:pStyle w:val="11"/>
              <w:rPr>
                <w:rFonts w:ascii="Times New Roman"/>
                <w:sz w:val="22"/>
              </w:rPr>
            </w:pPr>
          </w:p>
        </w:tc>
        <w:tc>
          <w:tcPr>
            <w:tcW w:w="1189" w:type="dxa"/>
            <w:vAlign w:val="center"/>
          </w:tcPr>
          <w:p>
            <w:pPr>
              <w:pStyle w:val="11"/>
              <w:rPr>
                <w:rFonts w:ascii="Times New Roman"/>
                <w:sz w:val="22"/>
              </w:rPr>
            </w:pPr>
          </w:p>
        </w:tc>
        <w:tc>
          <w:tcPr>
            <w:tcW w:w="2398" w:type="dxa"/>
            <w:gridSpan w:val="2"/>
            <w:vAlign w:val="center"/>
          </w:tcPr>
          <w:p>
            <w:pPr>
              <w:pStyle w:val="11"/>
              <w:tabs>
                <w:tab w:val="left" w:pos="911"/>
                <w:tab w:val="left" w:pos="1646"/>
                <w:tab w:val="left" w:pos="2066"/>
              </w:tabs>
              <w:spacing w:before="82"/>
              <w:ind w:left="491"/>
            </w:pPr>
            <w:r>
              <w:t>年</w:t>
            </w:r>
            <w:r>
              <w:tab/>
            </w:r>
            <w:r>
              <w:rPr>
                <w:spacing w:val="-3"/>
              </w:rPr>
              <w:t>月</w:t>
            </w:r>
            <w:r>
              <w:t>至</w:t>
            </w:r>
            <w:r>
              <w:tab/>
            </w:r>
            <w:r>
              <w:t>年</w:t>
            </w:r>
            <w:r>
              <w:tab/>
            </w:r>
            <w:r>
              <w:t>月</w:t>
            </w:r>
          </w:p>
        </w:tc>
        <w:tc>
          <w:tcPr>
            <w:tcW w:w="858" w:type="dxa"/>
            <w:tcBorders>
              <w:right w:val="single" w:color="000000" w:sz="6" w:space="0"/>
            </w:tcBorders>
            <w:vAlign w:val="center"/>
          </w:tcPr>
          <w:p>
            <w:pPr>
              <w:pStyle w:val="11"/>
              <w:rPr>
                <w:rFonts w:ascii="Times New Roman"/>
                <w:sz w:val="22"/>
              </w:rPr>
            </w:pPr>
          </w:p>
        </w:tc>
        <w:tc>
          <w:tcPr>
            <w:tcW w:w="1291" w:type="dxa"/>
            <w:gridSpan w:val="2"/>
            <w:tcBorders>
              <w:left w:val="single" w:color="000000" w:sz="6" w:space="0"/>
            </w:tcBorders>
            <w:vAlign w:val="center"/>
          </w:tcPr>
          <w:p>
            <w:pPr>
              <w:pStyle w:val="11"/>
              <w:rPr>
                <w:rFonts w:ascii="Times New Roman"/>
                <w:sz w:val="22"/>
              </w:rPr>
            </w:pPr>
          </w:p>
        </w:tc>
        <w:tc>
          <w:tcPr>
            <w:tcW w:w="1221" w:type="dxa"/>
            <w:vAlign w:val="center"/>
          </w:tcPr>
          <w:p>
            <w:pPr>
              <w:pStyle w:val="1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1882" w:type="dxa"/>
            <w:vAlign w:val="center"/>
          </w:tcPr>
          <w:p>
            <w:pPr>
              <w:pStyle w:val="11"/>
              <w:rPr>
                <w:rFonts w:ascii="Times New Roman"/>
                <w:sz w:val="22"/>
              </w:rPr>
            </w:pPr>
          </w:p>
        </w:tc>
        <w:tc>
          <w:tcPr>
            <w:tcW w:w="1189" w:type="dxa"/>
            <w:vAlign w:val="center"/>
          </w:tcPr>
          <w:p>
            <w:pPr>
              <w:pStyle w:val="11"/>
              <w:rPr>
                <w:rFonts w:ascii="Times New Roman"/>
                <w:sz w:val="22"/>
              </w:rPr>
            </w:pPr>
          </w:p>
        </w:tc>
        <w:tc>
          <w:tcPr>
            <w:tcW w:w="2398" w:type="dxa"/>
            <w:gridSpan w:val="2"/>
            <w:vAlign w:val="center"/>
          </w:tcPr>
          <w:p>
            <w:pPr>
              <w:pStyle w:val="11"/>
              <w:tabs>
                <w:tab w:val="left" w:pos="911"/>
                <w:tab w:val="left" w:pos="1646"/>
                <w:tab w:val="left" w:pos="2066"/>
              </w:tabs>
              <w:spacing w:before="82"/>
              <w:ind w:left="491"/>
            </w:pPr>
            <w:r>
              <w:t>年</w:t>
            </w:r>
            <w:r>
              <w:tab/>
            </w:r>
            <w:r>
              <w:rPr>
                <w:spacing w:val="-3"/>
              </w:rPr>
              <w:t>月</w:t>
            </w:r>
            <w:r>
              <w:t>至</w:t>
            </w:r>
            <w:r>
              <w:tab/>
            </w:r>
            <w:r>
              <w:t>年</w:t>
            </w:r>
            <w:r>
              <w:tab/>
            </w:r>
            <w:r>
              <w:t>月</w:t>
            </w:r>
          </w:p>
        </w:tc>
        <w:tc>
          <w:tcPr>
            <w:tcW w:w="858" w:type="dxa"/>
            <w:tcBorders>
              <w:right w:val="single" w:color="000000" w:sz="6" w:space="0"/>
            </w:tcBorders>
            <w:vAlign w:val="center"/>
          </w:tcPr>
          <w:p>
            <w:pPr>
              <w:pStyle w:val="11"/>
              <w:rPr>
                <w:rFonts w:ascii="Times New Roman"/>
                <w:sz w:val="22"/>
              </w:rPr>
            </w:pPr>
          </w:p>
        </w:tc>
        <w:tc>
          <w:tcPr>
            <w:tcW w:w="1291" w:type="dxa"/>
            <w:gridSpan w:val="2"/>
            <w:tcBorders>
              <w:left w:val="single" w:color="000000" w:sz="6" w:space="0"/>
            </w:tcBorders>
            <w:vAlign w:val="center"/>
          </w:tcPr>
          <w:p>
            <w:pPr>
              <w:pStyle w:val="11"/>
              <w:rPr>
                <w:rFonts w:ascii="Times New Roman"/>
                <w:sz w:val="22"/>
              </w:rPr>
            </w:pPr>
          </w:p>
        </w:tc>
        <w:tc>
          <w:tcPr>
            <w:tcW w:w="1221" w:type="dxa"/>
            <w:vAlign w:val="center"/>
          </w:tcPr>
          <w:p>
            <w:pPr>
              <w:pStyle w:val="1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1882" w:type="dxa"/>
            <w:vAlign w:val="center"/>
          </w:tcPr>
          <w:p>
            <w:pPr>
              <w:pStyle w:val="11"/>
              <w:rPr>
                <w:rFonts w:ascii="Times New Roman"/>
                <w:sz w:val="22"/>
              </w:rPr>
            </w:pPr>
          </w:p>
        </w:tc>
        <w:tc>
          <w:tcPr>
            <w:tcW w:w="1189" w:type="dxa"/>
            <w:vAlign w:val="center"/>
          </w:tcPr>
          <w:p>
            <w:pPr>
              <w:pStyle w:val="11"/>
              <w:rPr>
                <w:rFonts w:ascii="Times New Roman"/>
                <w:sz w:val="22"/>
              </w:rPr>
            </w:pPr>
          </w:p>
        </w:tc>
        <w:tc>
          <w:tcPr>
            <w:tcW w:w="2398" w:type="dxa"/>
            <w:gridSpan w:val="2"/>
            <w:vAlign w:val="center"/>
          </w:tcPr>
          <w:p>
            <w:pPr>
              <w:pStyle w:val="11"/>
              <w:tabs>
                <w:tab w:val="left" w:pos="911"/>
                <w:tab w:val="left" w:pos="1646"/>
                <w:tab w:val="left" w:pos="2066"/>
              </w:tabs>
              <w:spacing w:before="82"/>
              <w:ind w:left="491"/>
            </w:pPr>
            <w:r>
              <w:t>年</w:t>
            </w:r>
            <w:r>
              <w:tab/>
            </w:r>
            <w:r>
              <w:rPr>
                <w:spacing w:val="-3"/>
              </w:rPr>
              <w:t>月</w:t>
            </w:r>
            <w:r>
              <w:t>至</w:t>
            </w:r>
            <w:r>
              <w:tab/>
            </w:r>
            <w:r>
              <w:t>年</w:t>
            </w:r>
            <w:r>
              <w:tab/>
            </w:r>
            <w:r>
              <w:t>月</w:t>
            </w:r>
          </w:p>
        </w:tc>
        <w:tc>
          <w:tcPr>
            <w:tcW w:w="858" w:type="dxa"/>
            <w:tcBorders>
              <w:right w:val="single" w:color="000000" w:sz="6" w:space="0"/>
            </w:tcBorders>
            <w:vAlign w:val="center"/>
          </w:tcPr>
          <w:p>
            <w:pPr>
              <w:pStyle w:val="11"/>
              <w:rPr>
                <w:rFonts w:ascii="Times New Roman"/>
                <w:sz w:val="22"/>
              </w:rPr>
            </w:pPr>
          </w:p>
        </w:tc>
        <w:tc>
          <w:tcPr>
            <w:tcW w:w="1291" w:type="dxa"/>
            <w:gridSpan w:val="2"/>
            <w:tcBorders>
              <w:left w:val="single" w:color="000000" w:sz="6" w:space="0"/>
            </w:tcBorders>
            <w:vAlign w:val="center"/>
          </w:tcPr>
          <w:p>
            <w:pPr>
              <w:pStyle w:val="11"/>
              <w:rPr>
                <w:rFonts w:ascii="Times New Roman"/>
                <w:sz w:val="22"/>
              </w:rPr>
            </w:pPr>
          </w:p>
        </w:tc>
        <w:tc>
          <w:tcPr>
            <w:tcW w:w="1221" w:type="dxa"/>
            <w:vAlign w:val="center"/>
          </w:tcPr>
          <w:p>
            <w:pPr>
              <w:pStyle w:val="1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1882" w:type="dxa"/>
            <w:vAlign w:val="center"/>
          </w:tcPr>
          <w:p>
            <w:pPr>
              <w:pStyle w:val="11"/>
              <w:rPr>
                <w:rFonts w:ascii="Times New Roman"/>
                <w:sz w:val="22"/>
              </w:rPr>
            </w:pPr>
          </w:p>
        </w:tc>
        <w:tc>
          <w:tcPr>
            <w:tcW w:w="1189" w:type="dxa"/>
            <w:vAlign w:val="center"/>
          </w:tcPr>
          <w:p>
            <w:pPr>
              <w:pStyle w:val="11"/>
              <w:rPr>
                <w:rFonts w:ascii="Times New Roman"/>
                <w:sz w:val="22"/>
              </w:rPr>
            </w:pPr>
          </w:p>
        </w:tc>
        <w:tc>
          <w:tcPr>
            <w:tcW w:w="2398" w:type="dxa"/>
            <w:gridSpan w:val="2"/>
            <w:vAlign w:val="center"/>
          </w:tcPr>
          <w:p>
            <w:pPr>
              <w:pStyle w:val="11"/>
              <w:tabs>
                <w:tab w:val="left" w:pos="911"/>
                <w:tab w:val="left" w:pos="1646"/>
                <w:tab w:val="left" w:pos="2066"/>
              </w:tabs>
              <w:spacing w:before="82"/>
              <w:ind w:left="491"/>
            </w:pPr>
            <w:r>
              <w:t>年</w:t>
            </w:r>
            <w:r>
              <w:tab/>
            </w:r>
            <w:r>
              <w:rPr>
                <w:spacing w:val="-3"/>
              </w:rPr>
              <w:t>月</w:t>
            </w:r>
            <w:r>
              <w:t>至</w:t>
            </w:r>
            <w:r>
              <w:tab/>
            </w:r>
            <w:r>
              <w:t>年</w:t>
            </w:r>
            <w:r>
              <w:tab/>
            </w:r>
            <w:r>
              <w:t>月</w:t>
            </w:r>
          </w:p>
        </w:tc>
        <w:tc>
          <w:tcPr>
            <w:tcW w:w="858" w:type="dxa"/>
            <w:tcBorders>
              <w:right w:val="single" w:color="000000" w:sz="6" w:space="0"/>
            </w:tcBorders>
            <w:vAlign w:val="center"/>
          </w:tcPr>
          <w:p>
            <w:pPr>
              <w:pStyle w:val="11"/>
              <w:rPr>
                <w:rFonts w:ascii="Times New Roman"/>
                <w:sz w:val="22"/>
              </w:rPr>
            </w:pPr>
          </w:p>
        </w:tc>
        <w:tc>
          <w:tcPr>
            <w:tcW w:w="1291" w:type="dxa"/>
            <w:gridSpan w:val="2"/>
            <w:tcBorders>
              <w:left w:val="single" w:color="000000" w:sz="6" w:space="0"/>
            </w:tcBorders>
            <w:vAlign w:val="center"/>
          </w:tcPr>
          <w:p>
            <w:pPr>
              <w:pStyle w:val="11"/>
              <w:rPr>
                <w:rFonts w:ascii="Times New Roman"/>
                <w:sz w:val="22"/>
              </w:rPr>
            </w:pPr>
          </w:p>
        </w:tc>
        <w:tc>
          <w:tcPr>
            <w:tcW w:w="1221" w:type="dxa"/>
            <w:vAlign w:val="center"/>
          </w:tcPr>
          <w:p>
            <w:pPr>
              <w:pStyle w:val="1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1882" w:type="dxa"/>
            <w:vAlign w:val="center"/>
          </w:tcPr>
          <w:p>
            <w:pPr>
              <w:pStyle w:val="11"/>
              <w:rPr>
                <w:rFonts w:ascii="Times New Roman"/>
                <w:sz w:val="22"/>
              </w:rPr>
            </w:pPr>
          </w:p>
        </w:tc>
        <w:tc>
          <w:tcPr>
            <w:tcW w:w="1189" w:type="dxa"/>
            <w:vAlign w:val="center"/>
          </w:tcPr>
          <w:p>
            <w:pPr>
              <w:pStyle w:val="11"/>
              <w:rPr>
                <w:rFonts w:ascii="Times New Roman"/>
                <w:sz w:val="22"/>
              </w:rPr>
            </w:pPr>
          </w:p>
        </w:tc>
        <w:tc>
          <w:tcPr>
            <w:tcW w:w="2398" w:type="dxa"/>
            <w:gridSpan w:val="2"/>
            <w:vAlign w:val="center"/>
          </w:tcPr>
          <w:p>
            <w:pPr>
              <w:pStyle w:val="11"/>
              <w:tabs>
                <w:tab w:val="left" w:pos="911"/>
                <w:tab w:val="left" w:pos="1646"/>
                <w:tab w:val="left" w:pos="2066"/>
              </w:tabs>
              <w:spacing w:before="82"/>
              <w:ind w:left="491"/>
            </w:pPr>
            <w:r>
              <w:t>年</w:t>
            </w:r>
            <w:r>
              <w:tab/>
            </w:r>
            <w:r>
              <w:rPr>
                <w:spacing w:val="-3"/>
              </w:rPr>
              <w:t>月</w:t>
            </w:r>
            <w:r>
              <w:t>至</w:t>
            </w:r>
            <w:r>
              <w:tab/>
            </w:r>
            <w:r>
              <w:t>年</w:t>
            </w:r>
            <w:r>
              <w:tab/>
            </w:r>
            <w:r>
              <w:t>月</w:t>
            </w:r>
          </w:p>
        </w:tc>
        <w:tc>
          <w:tcPr>
            <w:tcW w:w="858" w:type="dxa"/>
            <w:tcBorders>
              <w:right w:val="single" w:color="000000" w:sz="6" w:space="0"/>
            </w:tcBorders>
            <w:vAlign w:val="center"/>
          </w:tcPr>
          <w:p>
            <w:pPr>
              <w:pStyle w:val="11"/>
              <w:rPr>
                <w:rFonts w:ascii="Times New Roman"/>
                <w:sz w:val="22"/>
              </w:rPr>
            </w:pPr>
          </w:p>
        </w:tc>
        <w:tc>
          <w:tcPr>
            <w:tcW w:w="1291" w:type="dxa"/>
            <w:gridSpan w:val="2"/>
            <w:tcBorders>
              <w:left w:val="single" w:color="000000" w:sz="6" w:space="0"/>
            </w:tcBorders>
            <w:vAlign w:val="center"/>
          </w:tcPr>
          <w:p>
            <w:pPr>
              <w:pStyle w:val="11"/>
              <w:rPr>
                <w:rFonts w:ascii="Times New Roman"/>
                <w:sz w:val="22"/>
              </w:rPr>
            </w:pPr>
          </w:p>
        </w:tc>
        <w:tc>
          <w:tcPr>
            <w:tcW w:w="1221" w:type="dxa"/>
            <w:vAlign w:val="center"/>
          </w:tcPr>
          <w:p>
            <w:pPr>
              <w:pStyle w:val="1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1882" w:type="dxa"/>
            <w:vAlign w:val="center"/>
          </w:tcPr>
          <w:p>
            <w:pPr>
              <w:pStyle w:val="11"/>
              <w:rPr>
                <w:rFonts w:ascii="Times New Roman"/>
                <w:sz w:val="22"/>
              </w:rPr>
            </w:pPr>
          </w:p>
        </w:tc>
        <w:tc>
          <w:tcPr>
            <w:tcW w:w="1189" w:type="dxa"/>
            <w:vAlign w:val="center"/>
          </w:tcPr>
          <w:p>
            <w:pPr>
              <w:pStyle w:val="11"/>
              <w:rPr>
                <w:rFonts w:ascii="Times New Roman"/>
                <w:sz w:val="22"/>
              </w:rPr>
            </w:pPr>
          </w:p>
        </w:tc>
        <w:tc>
          <w:tcPr>
            <w:tcW w:w="2398" w:type="dxa"/>
            <w:gridSpan w:val="2"/>
            <w:vAlign w:val="center"/>
          </w:tcPr>
          <w:p>
            <w:pPr>
              <w:pStyle w:val="11"/>
              <w:tabs>
                <w:tab w:val="left" w:pos="911"/>
                <w:tab w:val="left" w:pos="1646"/>
                <w:tab w:val="left" w:pos="2066"/>
              </w:tabs>
              <w:spacing w:before="82"/>
              <w:ind w:left="491"/>
            </w:pPr>
            <w:r>
              <w:t>年</w:t>
            </w:r>
            <w:r>
              <w:tab/>
            </w:r>
            <w:r>
              <w:rPr>
                <w:spacing w:val="-3"/>
              </w:rPr>
              <w:t>月</w:t>
            </w:r>
            <w:r>
              <w:t>至</w:t>
            </w:r>
            <w:r>
              <w:tab/>
            </w:r>
            <w:r>
              <w:t>年</w:t>
            </w:r>
            <w:r>
              <w:tab/>
            </w:r>
            <w:r>
              <w:t>月</w:t>
            </w:r>
          </w:p>
        </w:tc>
        <w:tc>
          <w:tcPr>
            <w:tcW w:w="858" w:type="dxa"/>
            <w:tcBorders>
              <w:right w:val="single" w:color="000000" w:sz="6" w:space="0"/>
            </w:tcBorders>
            <w:vAlign w:val="center"/>
          </w:tcPr>
          <w:p>
            <w:pPr>
              <w:pStyle w:val="11"/>
              <w:rPr>
                <w:rFonts w:ascii="Times New Roman"/>
                <w:sz w:val="22"/>
              </w:rPr>
            </w:pPr>
          </w:p>
        </w:tc>
        <w:tc>
          <w:tcPr>
            <w:tcW w:w="1291" w:type="dxa"/>
            <w:gridSpan w:val="2"/>
            <w:tcBorders>
              <w:left w:val="single" w:color="000000" w:sz="6" w:space="0"/>
            </w:tcBorders>
            <w:vAlign w:val="center"/>
          </w:tcPr>
          <w:p>
            <w:pPr>
              <w:pStyle w:val="11"/>
              <w:rPr>
                <w:rFonts w:ascii="Times New Roman"/>
                <w:sz w:val="22"/>
              </w:rPr>
            </w:pPr>
          </w:p>
        </w:tc>
        <w:tc>
          <w:tcPr>
            <w:tcW w:w="1221" w:type="dxa"/>
            <w:vAlign w:val="center"/>
          </w:tcPr>
          <w:p>
            <w:pPr>
              <w:pStyle w:val="1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1882" w:type="dxa"/>
            <w:vAlign w:val="center"/>
          </w:tcPr>
          <w:p>
            <w:pPr>
              <w:pStyle w:val="11"/>
              <w:rPr>
                <w:rFonts w:ascii="Times New Roman"/>
                <w:sz w:val="22"/>
              </w:rPr>
            </w:pPr>
          </w:p>
        </w:tc>
        <w:tc>
          <w:tcPr>
            <w:tcW w:w="1189" w:type="dxa"/>
            <w:vAlign w:val="center"/>
          </w:tcPr>
          <w:p>
            <w:pPr>
              <w:pStyle w:val="11"/>
              <w:rPr>
                <w:rFonts w:ascii="Times New Roman"/>
                <w:sz w:val="22"/>
              </w:rPr>
            </w:pPr>
          </w:p>
        </w:tc>
        <w:tc>
          <w:tcPr>
            <w:tcW w:w="2398" w:type="dxa"/>
            <w:gridSpan w:val="2"/>
            <w:vAlign w:val="center"/>
          </w:tcPr>
          <w:p>
            <w:pPr>
              <w:pStyle w:val="11"/>
              <w:tabs>
                <w:tab w:val="left" w:pos="911"/>
                <w:tab w:val="left" w:pos="1646"/>
                <w:tab w:val="left" w:pos="2066"/>
              </w:tabs>
              <w:spacing w:before="82"/>
              <w:ind w:left="491"/>
            </w:pPr>
            <w:r>
              <w:t>年</w:t>
            </w:r>
            <w:r>
              <w:tab/>
            </w:r>
            <w:r>
              <w:rPr>
                <w:spacing w:val="-3"/>
              </w:rPr>
              <w:t>月</w:t>
            </w:r>
            <w:r>
              <w:t>至</w:t>
            </w:r>
            <w:r>
              <w:tab/>
            </w:r>
            <w:r>
              <w:t>年</w:t>
            </w:r>
            <w:r>
              <w:tab/>
            </w:r>
            <w:r>
              <w:t>月</w:t>
            </w:r>
          </w:p>
        </w:tc>
        <w:tc>
          <w:tcPr>
            <w:tcW w:w="858" w:type="dxa"/>
            <w:tcBorders>
              <w:right w:val="single" w:color="000000" w:sz="6" w:space="0"/>
            </w:tcBorders>
            <w:vAlign w:val="center"/>
          </w:tcPr>
          <w:p>
            <w:pPr>
              <w:pStyle w:val="11"/>
              <w:rPr>
                <w:rFonts w:ascii="Times New Roman"/>
                <w:sz w:val="22"/>
              </w:rPr>
            </w:pPr>
          </w:p>
        </w:tc>
        <w:tc>
          <w:tcPr>
            <w:tcW w:w="1291" w:type="dxa"/>
            <w:gridSpan w:val="2"/>
            <w:tcBorders>
              <w:left w:val="single" w:color="000000" w:sz="6" w:space="0"/>
            </w:tcBorders>
            <w:vAlign w:val="center"/>
          </w:tcPr>
          <w:p>
            <w:pPr>
              <w:pStyle w:val="11"/>
              <w:rPr>
                <w:rFonts w:ascii="Times New Roman"/>
                <w:sz w:val="22"/>
              </w:rPr>
            </w:pPr>
          </w:p>
        </w:tc>
        <w:tc>
          <w:tcPr>
            <w:tcW w:w="1221" w:type="dxa"/>
            <w:vAlign w:val="center"/>
          </w:tcPr>
          <w:p>
            <w:pPr>
              <w:pStyle w:val="1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882" w:type="dxa"/>
          </w:tcPr>
          <w:p>
            <w:pPr>
              <w:pStyle w:val="11"/>
              <w:spacing w:before="82"/>
              <w:ind w:left="211" w:right="202"/>
              <w:jc w:val="center"/>
            </w:pPr>
            <w:r>
              <w:t>合计</w:t>
            </w:r>
          </w:p>
        </w:tc>
        <w:tc>
          <w:tcPr>
            <w:tcW w:w="1189" w:type="dxa"/>
          </w:tcPr>
          <w:p>
            <w:pPr>
              <w:pStyle w:val="11"/>
              <w:rPr>
                <w:rFonts w:ascii="Times New Roman"/>
                <w:sz w:val="22"/>
              </w:rPr>
            </w:pPr>
          </w:p>
        </w:tc>
        <w:tc>
          <w:tcPr>
            <w:tcW w:w="2398" w:type="dxa"/>
            <w:gridSpan w:val="2"/>
          </w:tcPr>
          <w:p>
            <w:pPr>
              <w:pStyle w:val="11"/>
              <w:rPr>
                <w:rFonts w:ascii="Times New Roman"/>
                <w:sz w:val="22"/>
              </w:rPr>
            </w:pPr>
          </w:p>
        </w:tc>
        <w:tc>
          <w:tcPr>
            <w:tcW w:w="858" w:type="dxa"/>
            <w:tcBorders>
              <w:right w:val="single" w:color="000000" w:sz="6" w:space="0"/>
            </w:tcBorders>
          </w:tcPr>
          <w:p>
            <w:pPr>
              <w:pStyle w:val="11"/>
              <w:rPr>
                <w:rFonts w:ascii="Times New Roman"/>
                <w:sz w:val="22"/>
              </w:rPr>
            </w:pPr>
          </w:p>
        </w:tc>
        <w:tc>
          <w:tcPr>
            <w:tcW w:w="1291" w:type="dxa"/>
            <w:gridSpan w:val="2"/>
            <w:tcBorders>
              <w:left w:val="single" w:color="000000" w:sz="6" w:space="0"/>
            </w:tcBorders>
          </w:tcPr>
          <w:p>
            <w:pPr>
              <w:pStyle w:val="11"/>
              <w:rPr>
                <w:rFonts w:ascii="Times New Roman"/>
                <w:sz w:val="22"/>
              </w:rPr>
            </w:pPr>
          </w:p>
        </w:tc>
        <w:tc>
          <w:tcPr>
            <w:tcW w:w="1221" w:type="dxa"/>
          </w:tcPr>
          <w:p>
            <w:pPr>
              <w:pStyle w:val="11"/>
              <w:rPr>
                <w:rFonts w:ascii="Times New Roman"/>
                <w:sz w:val="22"/>
              </w:rPr>
            </w:pPr>
          </w:p>
        </w:tc>
      </w:tr>
    </w:tbl>
    <w:p>
      <w:pPr>
        <w:rPr>
          <w:rFonts w:ascii="宋体" w:hAnsi="宋体" w:eastAsia="宋体" w:cs="宋体"/>
          <w:kern w:val="0"/>
          <w:sz w:val="28"/>
          <w:szCs w:val="28"/>
        </w:rPr>
      </w:pPr>
      <w:bookmarkStart w:id="0" w:name="_GoBack"/>
      <w:bookmarkEnd w:id="0"/>
    </w:p>
    <w:sectPr>
      <w:footerReference r:id="rId3" w:type="default"/>
      <w:pgSz w:w="11906" w:h="16838"/>
      <w:pgMar w:top="2098" w:right="1474" w:bottom="1984" w:left="1587" w:header="851" w:footer="1474"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PMingLiU">
    <w:altName w:val="Noto Sans CJK SC"/>
    <w:panose1 w:val="02020500000000000000"/>
    <w:charset w:val="88"/>
    <w:family w:val="roman"/>
    <w:pitch w:val="default"/>
    <w:sig w:usb0="00000000" w:usb1="00000000" w:usb2="00000016" w:usb3="00000000" w:csb0="00100001"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CJK SC">
    <w:panose1 w:val="020B05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2"/>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- 7 -</w:t>
                          </w:r>
                          <w:r>
                            <w:rPr>
                              <w:rFonts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u9gqJIgIAADc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meQrMh36MKmrc+lJit2261vd&#10;2uqITr09UyU4vm5QyoaF+Mg8uIHywff4gEMqi5S2lyiprf/0t/fkj5HBSkkLrpXUYBkoUW8NRplo&#10;OQh+ELaDYPb6zoK8E+yR41nEBx/VIEpv9UcswSrlkEwFBGaGIxsGNYh3EVpvxDJxsVpd9L3zza6+&#10;fgYxHYsb8+R4P+qEXnCrfQTaeQgJszNQGF5SwM48xn6TEv1/1bPXdd+XP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CzSVju0AAAAAUBAAAPAAAAAAAAAAEAIAAAADgAAABkcnMvZG93bnJldi54bWxQ&#10;SwECFAAUAAAACACHTuJA7vYKiSICAAA3BAAADgAAAAAAAAABACAAAAA1AQAAZHJzL2Uyb0RvYy54&#10;bWxQSwUGAAAAAAYABgBZAQAAyQUAAAAA&#10;">
              <v:fill on="f" focussize="0,0"/>
              <v:stroke on="f" weight="0.5pt"/>
              <v:imagedata o:title=""/>
              <o:lock v:ext="edit" aspectratio="f"/>
              <v:textbox inset="0mm,0mm,0mm,0mm" style="mso-fit-shape-to-text:t;">
                <w:txbxContent>
                  <w:p>
                    <w:pPr>
                      <w:pStyle w:val="2"/>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- 7 -</w:t>
                    </w:r>
                    <w:r>
                      <w:rPr>
                        <w:rFonts w:ascii="Times New Roman" w:hAnsi="Times New Roman" w:cs="Times New Roman"/>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832EBE"/>
    <w:multiLevelType w:val="singleLevel"/>
    <w:tmpl w:val="1E832EB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cumentProtection w:enforcement="0"/>
  <w:defaultTabStop w:val="420"/>
  <w:drawingGridVerticalSpacing w:val="156"/>
  <w:noPunctuationKerning w:val="true"/>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zOThkZTQzODU2NzA4NDg3MTQ2ZDEzNzVhMzZjOGYifQ=="/>
  </w:docVars>
  <w:rsids>
    <w:rsidRoot w:val="47680732"/>
    <w:rsid w:val="005E3915"/>
    <w:rsid w:val="006B4AA1"/>
    <w:rsid w:val="008C53DD"/>
    <w:rsid w:val="009A2138"/>
    <w:rsid w:val="00AD4730"/>
    <w:rsid w:val="00EB6491"/>
    <w:rsid w:val="01D009FF"/>
    <w:rsid w:val="01D161BE"/>
    <w:rsid w:val="021F558B"/>
    <w:rsid w:val="027178F4"/>
    <w:rsid w:val="02AE5FB4"/>
    <w:rsid w:val="05E20B8F"/>
    <w:rsid w:val="060E73EF"/>
    <w:rsid w:val="06773EA3"/>
    <w:rsid w:val="0721138C"/>
    <w:rsid w:val="0856774F"/>
    <w:rsid w:val="0AAD28ED"/>
    <w:rsid w:val="0BD5431E"/>
    <w:rsid w:val="0BF00F65"/>
    <w:rsid w:val="0CCA5E9A"/>
    <w:rsid w:val="0D38501E"/>
    <w:rsid w:val="0DC977BA"/>
    <w:rsid w:val="0E4D507E"/>
    <w:rsid w:val="0E5269F8"/>
    <w:rsid w:val="0E611DDC"/>
    <w:rsid w:val="0F2031F8"/>
    <w:rsid w:val="0FF843D0"/>
    <w:rsid w:val="10190764"/>
    <w:rsid w:val="10B647D7"/>
    <w:rsid w:val="11E965CA"/>
    <w:rsid w:val="14683D6F"/>
    <w:rsid w:val="14FF244F"/>
    <w:rsid w:val="15394643"/>
    <w:rsid w:val="155B6546"/>
    <w:rsid w:val="15C97820"/>
    <w:rsid w:val="168A48A3"/>
    <w:rsid w:val="195F473E"/>
    <w:rsid w:val="1B9C4BC9"/>
    <w:rsid w:val="1BD5225A"/>
    <w:rsid w:val="1C5F754B"/>
    <w:rsid w:val="1CA872BD"/>
    <w:rsid w:val="1CAE5C54"/>
    <w:rsid w:val="1FD31B33"/>
    <w:rsid w:val="219065C9"/>
    <w:rsid w:val="2260025F"/>
    <w:rsid w:val="230D6599"/>
    <w:rsid w:val="25424323"/>
    <w:rsid w:val="27562E9D"/>
    <w:rsid w:val="28344856"/>
    <w:rsid w:val="28596A29"/>
    <w:rsid w:val="290330C5"/>
    <w:rsid w:val="2A7313F3"/>
    <w:rsid w:val="2AAD1485"/>
    <w:rsid w:val="2C8E3FBA"/>
    <w:rsid w:val="310843D5"/>
    <w:rsid w:val="311A0B46"/>
    <w:rsid w:val="31955C93"/>
    <w:rsid w:val="31DD73F9"/>
    <w:rsid w:val="322C45BE"/>
    <w:rsid w:val="339A2CCF"/>
    <w:rsid w:val="34113F60"/>
    <w:rsid w:val="34E15710"/>
    <w:rsid w:val="350903F0"/>
    <w:rsid w:val="35FB1248"/>
    <w:rsid w:val="39BC4753"/>
    <w:rsid w:val="3AD71A29"/>
    <w:rsid w:val="3D225DB7"/>
    <w:rsid w:val="3DCD5391"/>
    <w:rsid w:val="3E37517F"/>
    <w:rsid w:val="3EFB7B55"/>
    <w:rsid w:val="3FD40625"/>
    <w:rsid w:val="412A7A35"/>
    <w:rsid w:val="41C37E4A"/>
    <w:rsid w:val="41CD0F1D"/>
    <w:rsid w:val="422B365A"/>
    <w:rsid w:val="43047152"/>
    <w:rsid w:val="433B3DE1"/>
    <w:rsid w:val="436B07B6"/>
    <w:rsid w:val="446850E8"/>
    <w:rsid w:val="44C82A54"/>
    <w:rsid w:val="45904C16"/>
    <w:rsid w:val="45FE67FE"/>
    <w:rsid w:val="466B120E"/>
    <w:rsid w:val="4721019F"/>
    <w:rsid w:val="47680732"/>
    <w:rsid w:val="47987EA2"/>
    <w:rsid w:val="47E7151E"/>
    <w:rsid w:val="486073B7"/>
    <w:rsid w:val="4A154531"/>
    <w:rsid w:val="4ABA6ADA"/>
    <w:rsid w:val="4D004679"/>
    <w:rsid w:val="4E101122"/>
    <w:rsid w:val="5059411B"/>
    <w:rsid w:val="507B0D7D"/>
    <w:rsid w:val="50B344CC"/>
    <w:rsid w:val="51197CC0"/>
    <w:rsid w:val="5148676F"/>
    <w:rsid w:val="51641250"/>
    <w:rsid w:val="52B410A9"/>
    <w:rsid w:val="53534C40"/>
    <w:rsid w:val="54450B93"/>
    <w:rsid w:val="56D7736D"/>
    <w:rsid w:val="58904BCE"/>
    <w:rsid w:val="589C4686"/>
    <w:rsid w:val="597B592F"/>
    <w:rsid w:val="5A804FAC"/>
    <w:rsid w:val="5E0714E6"/>
    <w:rsid w:val="5E4D7B1F"/>
    <w:rsid w:val="5EE81A6C"/>
    <w:rsid w:val="5F671305"/>
    <w:rsid w:val="606A2414"/>
    <w:rsid w:val="63CF3401"/>
    <w:rsid w:val="63DB34DE"/>
    <w:rsid w:val="64306751"/>
    <w:rsid w:val="6437778E"/>
    <w:rsid w:val="67F37AFC"/>
    <w:rsid w:val="68C40000"/>
    <w:rsid w:val="69341EDD"/>
    <w:rsid w:val="69447F0F"/>
    <w:rsid w:val="6AC1497B"/>
    <w:rsid w:val="6B504960"/>
    <w:rsid w:val="6D994235"/>
    <w:rsid w:val="6DA40546"/>
    <w:rsid w:val="6DD07605"/>
    <w:rsid w:val="6ECE2C3D"/>
    <w:rsid w:val="6F5C4054"/>
    <w:rsid w:val="73C87F42"/>
    <w:rsid w:val="74FB379B"/>
    <w:rsid w:val="75383CE8"/>
    <w:rsid w:val="75B33132"/>
    <w:rsid w:val="76C43BC2"/>
    <w:rsid w:val="773D5198"/>
    <w:rsid w:val="77A42FB0"/>
    <w:rsid w:val="7CCE197E"/>
    <w:rsid w:val="7E1B235E"/>
    <w:rsid w:val="7E7745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9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1"/>
    <w:pPr>
      <w:spacing w:before="57"/>
      <w:ind w:left="692" w:right="734"/>
      <w:jc w:val="center"/>
      <w:outlineLvl w:val="0"/>
    </w:pPr>
    <w:rPr>
      <w:rFonts w:ascii="PMingLiU" w:hAnsi="PMingLiU" w:eastAsia="PMingLiU" w:cs="PMingLiU"/>
      <w:sz w:val="44"/>
      <w:szCs w:val="44"/>
      <w:lang w:val="zh-CN" w:bidi="zh-CN"/>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qFormat/>
    <w:uiPriority w:val="99"/>
    <w:pPr>
      <w:tabs>
        <w:tab w:val="center" w:pos="4153"/>
        <w:tab w:val="right" w:pos="8306"/>
      </w:tabs>
      <w:snapToGrid w:val="0"/>
      <w:jc w:val="left"/>
    </w:pPr>
    <w:rPr>
      <w:sz w:val="18"/>
      <w:szCs w:val="18"/>
    </w:rPr>
  </w:style>
  <w:style w:type="paragraph" w:styleId="4">
    <w:name w:val="Body Text"/>
    <w:basedOn w:val="1"/>
    <w:next w:val="5"/>
    <w:qFormat/>
    <w:uiPriority w:val="1"/>
    <w:rPr>
      <w:rFonts w:ascii="宋体" w:hAnsi="宋体" w:eastAsia="宋体" w:cs="宋体"/>
      <w:sz w:val="32"/>
      <w:szCs w:val="32"/>
      <w:lang w:val="zh-CN" w:bidi="zh-CN"/>
    </w:rPr>
  </w:style>
  <w:style w:type="paragraph" w:styleId="5">
    <w:name w:val="toc 5"/>
    <w:basedOn w:val="1"/>
    <w:next w:val="1"/>
    <w:qFormat/>
    <w:uiPriority w:val="99"/>
    <w:pPr>
      <w:ind w:left="1680" w:leftChars="800"/>
    </w:pPr>
    <w:rPr>
      <w:rFonts w:eastAsia="方正仿宋_GBK"/>
      <w:sz w:val="32"/>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10">
    <w:name w:val="Strong"/>
    <w:basedOn w:val="9"/>
    <w:qFormat/>
    <w:uiPriority w:val="0"/>
    <w:rPr>
      <w:b/>
    </w:rPr>
  </w:style>
  <w:style w:type="paragraph" w:customStyle="1" w:styleId="11">
    <w:name w:val="Table Paragraph"/>
    <w:basedOn w:val="1"/>
    <w:qFormat/>
    <w:uiPriority w:val="1"/>
    <w:rPr>
      <w:rFonts w:ascii="宋体" w:hAnsi="宋体" w:eastAsia="宋体" w:cs="宋体"/>
      <w:lang w:val="zh-CN" w:bidi="zh-CN"/>
    </w:rPr>
  </w:style>
  <w:style w:type="paragraph" w:styleId="12">
    <w:name w:val="List Paragraph"/>
    <w:basedOn w:val="1"/>
    <w:qFormat/>
    <w:uiPriority w:val="1"/>
    <w:pPr>
      <w:spacing w:before="190"/>
      <w:ind w:left="231" w:firstLine="641"/>
    </w:pPr>
    <w:rPr>
      <w:rFonts w:ascii="宋体" w:hAnsi="宋体" w:eastAsia="宋体" w:cs="宋体"/>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2007</Words>
  <Characters>2130</Characters>
  <Lines>17</Lines>
  <Paragraphs>4</Paragraphs>
  <TotalTime>90</TotalTime>
  <ScaleCrop>false</ScaleCrop>
  <LinksUpToDate>false</LinksUpToDate>
  <CharactersWithSpaces>2197</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2023-02-02T15:12:00Z</dcterms:created>
  <dc:creator>pc1</dc:creator>
  <cp:lastModifiedBy>县农委机要秘书</cp:lastModifiedBy>
  <cp:lastPrinted>2023-02-22T09:27:00Z</cp:lastPrinted>
  <dcterms:modified xsi:type="dcterms:W3CDTF">2023-12-21T17:32:59Z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79CB730C05AA4332873A27D0B577DEF9</vt:lpwstr>
  </property>
</Properties>
</file>