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000000"/>
        </w:rPr>
      </w:pP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ascii="方正仿宋_GBK" w:hAnsi="宋体"/>
        </w:rPr>
        <w:t xml:space="preserve">   </w:t>
      </w:r>
    </w:p>
    <w:p>
      <w:pPr>
        <w:spacing w:line="500" w:lineRule="exact"/>
        <w:rPr>
          <w:color w:val="000000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500" w:lineRule="exact"/>
        <w:jc w:val="center"/>
        <w:rPr>
          <w:rFonts w:eastAsia="方正楷体_GBK"/>
          <w:color w:val="000000"/>
        </w:rPr>
      </w:pPr>
    </w:p>
    <w:p>
      <w:pPr>
        <w:spacing w:line="500" w:lineRule="exact"/>
        <w:jc w:val="center"/>
        <w:rPr>
          <w:rFonts w:eastAsia="方正楷体_GBK"/>
          <w:color w:val="000000"/>
        </w:rPr>
      </w:pPr>
    </w:p>
    <w:p>
      <w:pPr>
        <w:spacing w:line="500" w:lineRule="exact"/>
        <w:rPr>
          <w:color w:val="000000"/>
        </w:rPr>
      </w:pPr>
      <w:r>
        <w:rPr>
          <w:color w:val="000000"/>
        </w:rPr>
        <w:t xml:space="preserve">    </w:t>
      </w:r>
    </w:p>
    <w:p>
      <w:pPr>
        <w:spacing w:line="500" w:lineRule="exact"/>
        <w:rPr>
          <w:color w:val="000000"/>
        </w:rPr>
      </w:pPr>
    </w:p>
    <w:p>
      <w:pPr>
        <w:spacing w:line="54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丰农业农村委发〔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291</w:t>
      </w:r>
      <w:r>
        <w:rPr>
          <w:rFonts w:hint="eastAsia" w:eastAsia="方正仿宋_GBK"/>
          <w:color w:val="000000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500" w:lineRule="exact"/>
        <w:jc w:val="center"/>
        <w:rPr>
          <w:color w:val="000000"/>
        </w:rPr>
      </w:pPr>
    </w:p>
    <w:p>
      <w:pPr>
        <w:spacing w:line="680" w:lineRule="exact"/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关于对</w:t>
      </w:r>
      <w:r>
        <w:rPr>
          <w:rFonts w:ascii="方正小标宋_GBK" w:eastAsia="方正小标宋_GBK"/>
          <w:color w:val="000000"/>
          <w:sz w:val="44"/>
          <w:szCs w:val="24"/>
        </w:rPr>
        <w:t>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2</w:t>
      </w:r>
      <w:r>
        <w:rPr>
          <w:rFonts w:hint="eastAsia" w:ascii="方正小标宋_GBK" w:eastAsia="方正小标宋_GBK"/>
          <w:color w:val="000000"/>
          <w:sz w:val="44"/>
          <w:szCs w:val="24"/>
        </w:rPr>
        <w:t>年度家庭农场审核认定的</w:t>
      </w:r>
    </w:p>
    <w:p>
      <w:pPr>
        <w:spacing w:line="680" w:lineRule="exact"/>
        <w:jc w:val="center"/>
        <w:rPr>
          <w:rFonts w:ascii="仿宋_GB2312" w:eastAsia="仿宋_GB2312"/>
          <w:color w:val="000000"/>
          <w:sz w:val="32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通</w:t>
      </w:r>
      <w:r>
        <w:rPr>
          <w:rFonts w:ascii="方正小标宋_GBK" w:eastAsia="方正小标宋_GBK"/>
          <w:color w:val="000000"/>
          <w:sz w:val="44"/>
          <w:szCs w:val="24"/>
        </w:rPr>
        <w:t xml:space="preserve">    </w:t>
      </w:r>
      <w:r>
        <w:rPr>
          <w:rFonts w:hint="eastAsia" w:ascii="方正小标宋_GBK" w:eastAsia="方正小标宋_GBK"/>
          <w:color w:val="000000"/>
          <w:sz w:val="44"/>
          <w:szCs w:val="24"/>
        </w:rPr>
        <w:t>知</w:t>
      </w:r>
    </w:p>
    <w:p>
      <w:pPr>
        <w:spacing w:line="580" w:lineRule="exact"/>
        <w:rPr>
          <w:rFonts w:eastAsia="方正仿宋_GBK"/>
          <w:color w:val="000000"/>
          <w:sz w:val="32"/>
          <w:szCs w:val="24"/>
        </w:rPr>
      </w:pPr>
    </w:p>
    <w:p>
      <w:pPr>
        <w:spacing w:line="600" w:lineRule="exact"/>
        <w:rPr>
          <w:rFonts w:eastAsia="方正仿宋_GBK"/>
          <w:color w:val="000000"/>
          <w:sz w:val="32"/>
          <w:szCs w:val="24"/>
        </w:rPr>
      </w:pPr>
      <w:r>
        <w:rPr>
          <w:rFonts w:hint="eastAsia" w:eastAsia="方正仿宋_GBK"/>
          <w:color w:val="000000"/>
          <w:sz w:val="32"/>
          <w:szCs w:val="24"/>
        </w:rPr>
        <w:t>各乡镇人民政府，街道办事处：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0"/>
          <w:sz w:val="32"/>
          <w:szCs w:val="24"/>
        </w:rPr>
      </w:pPr>
      <w:r>
        <w:rPr>
          <w:rFonts w:hint="eastAsia" w:eastAsia="方正仿宋_GBK"/>
          <w:color w:val="000000"/>
          <w:kern w:val="0"/>
          <w:sz w:val="32"/>
          <w:szCs w:val="24"/>
        </w:rPr>
        <w:t>为了扎实推进我县的家庭农场发展培育工作，根据</w:t>
      </w:r>
      <w:r>
        <w:rPr>
          <w:rFonts w:hint="eastAsia" w:eastAsia="方正仿宋_GBK"/>
          <w:color w:val="000000"/>
          <w:sz w:val="32"/>
          <w:szCs w:val="24"/>
        </w:rPr>
        <w:t>相关</w:t>
      </w:r>
      <w:r>
        <w:rPr>
          <w:rFonts w:hint="eastAsia" w:eastAsia="方正仿宋_GBK"/>
          <w:color w:val="000000"/>
          <w:kern w:val="0"/>
          <w:sz w:val="32"/>
          <w:szCs w:val="24"/>
        </w:rPr>
        <w:t>文件要求，我委于今年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8</w:t>
      </w:r>
      <w:r>
        <w:rPr>
          <w:rFonts w:hint="eastAsia" w:eastAsia="方正仿宋_GBK"/>
          <w:color w:val="000000"/>
          <w:kern w:val="0"/>
          <w:sz w:val="32"/>
          <w:szCs w:val="24"/>
        </w:rPr>
        <w:t>月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23</w:t>
      </w:r>
      <w:r>
        <w:rPr>
          <w:rFonts w:hint="eastAsia" w:eastAsia="方正仿宋_GBK"/>
          <w:color w:val="000000"/>
          <w:kern w:val="0"/>
          <w:sz w:val="32"/>
          <w:szCs w:val="24"/>
        </w:rPr>
        <w:t>日下发了《</w:t>
      </w:r>
      <w:r>
        <w:rPr>
          <w:rFonts w:hint="eastAsia" w:eastAsia="方正仿宋_GBK"/>
          <w:color w:val="000000"/>
          <w:spacing w:val="-10"/>
          <w:sz w:val="32"/>
          <w:szCs w:val="24"/>
        </w:rPr>
        <w:t>关于开展</w:t>
      </w:r>
      <w:r>
        <w:rPr>
          <w:rFonts w:eastAsia="方正仿宋_GBK"/>
          <w:color w:val="000000"/>
          <w:spacing w:val="-10"/>
          <w:sz w:val="32"/>
          <w:szCs w:val="24"/>
        </w:rPr>
        <w:t>202</w:t>
      </w:r>
      <w:r>
        <w:rPr>
          <w:rFonts w:hint="eastAsia" w:eastAsia="方正仿宋_GBK"/>
          <w:color w:val="000000"/>
          <w:spacing w:val="-10"/>
          <w:sz w:val="32"/>
          <w:szCs w:val="24"/>
          <w:lang w:val="en-US" w:eastAsia="zh-CN"/>
        </w:rPr>
        <w:t>2</w:t>
      </w:r>
      <w:r>
        <w:rPr>
          <w:rFonts w:hint="eastAsia" w:eastAsia="方正仿宋_GBK"/>
          <w:color w:val="000000"/>
          <w:spacing w:val="-10"/>
          <w:sz w:val="32"/>
          <w:szCs w:val="24"/>
        </w:rPr>
        <w:t>年家庭农场申报认定工作的通知</w:t>
      </w:r>
      <w:r>
        <w:rPr>
          <w:rFonts w:hint="eastAsia" w:eastAsia="方正仿宋_GBK"/>
          <w:color w:val="000000"/>
          <w:kern w:val="0"/>
          <w:sz w:val="32"/>
          <w:szCs w:val="24"/>
        </w:rPr>
        <w:t>》（丰农业农村委发〔</w:t>
      </w:r>
      <w:r>
        <w:rPr>
          <w:rFonts w:eastAsia="方正仿宋_GBK"/>
          <w:color w:val="000000"/>
          <w:kern w:val="0"/>
          <w:sz w:val="32"/>
          <w:szCs w:val="24"/>
        </w:rPr>
        <w:t>202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2</w:t>
      </w:r>
      <w:r>
        <w:rPr>
          <w:rFonts w:hint="eastAsia" w:eastAsia="方正仿宋_GBK"/>
          <w:color w:val="000000"/>
          <w:kern w:val="0"/>
          <w:sz w:val="32"/>
          <w:szCs w:val="24"/>
        </w:rPr>
        <w:t>〕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179</w:t>
      </w:r>
      <w:r>
        <w:rPr>
          <w:rFonts w:hint="eastAsia" w:eastAsia="方正仿宋_GBK"/>
          <w:color w:val="000000"/>
          <w:kern w:val="0"/>
          <w:sz w:val="32"/>
          <w:szCs w:val="24"/>
        </w:rPr>
        <w:t>号），依据各乡镇及上报的资料，严格按照家庭农场建设的标准和要求，在村</w:t>
      </w:r>
      <w:r>
        <w:rPr>
          <w:rFonts w:eastAsia="方正仿宋_GBK"/>
          <w:color w:val="000000"/>
          <w:kern w:val="0"/>
          <w:sz w:val="32"/>
          <w:szCs w:val="24"/>
        </w:rPr>
        <w:t>(</w:t>
      </w:r>
      <w:r>
        <w:rPr>
          <w:rFonts w:hint="eastAsia" w:eastAsia="方正仿宋_GBK"/>
          <w:color w:val="000000"/>
          <w:kern w:val="0"/>
          <w:sz w:val="32"/>
          <w:szCs w:val="24"/>
        </w:rPr>
        <w:t>居</w:t>
      </w:r>
      <w:r>
        <w:rPr>
          <w:rFonts w:eastAsia="方正仿宋_GBK"/>
          <w:color w:val="000000"/>
          <w:kern w:val="0"/>
          <w:sz w:val="32"/>
          <w:szCs w:val="24"/>
        </w:rPr>
        <w:t>)</w:t>
      </w:r>
      <w:r>
        <w:rPr>
          <w:rFonts w:hint="eastAsia" w:eastAsia="方正仿宋_GBK"/>
          <w:color w:val="000000"/>
          <w:kern w:val="0"/>
          <w:sz w:val="32"/>
          <w:szCs w:val="24"/>
        </w:rPr>
        <w:t>委、乡镇（街道）审核的基础上，通过电话查询、随机抽查、相关资料对比等方式对</w:t>
      </w:r>
      <w:r>
        <w:rPr>
          <w:rFonts w:eastAsia="方正仿宋_GBK"/>
          <w:color w:val="000000"/>
          <w:kern w:val="0"/>
          <w:sz w:val="32"/>
          <w:szCs w:val="24"/>
        </w:rPr>
        <w:t>202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2</w:t>
      </w:r>
      <w:r>
        <w:rPr>
          <w:rFonts w:hint="eastAsia" w:eastAsia="方正仿宋_GBK"/>
          <w:color w:val="000000"/>
          <w:kern w:val="0"/>
          <w:sz w:val="32"/>
          <w:szCs w:val="24"/>
        </w:rPr>
        <w:t>年度申报的家庭农场进行了审定。全县申报家庭农场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70</w:t>
      </w:r>
      <w:r>
        <w:rPr>
          <w:rFonts w:hint="eastAsia" w:eastAsia="方正仿宋_GBK"/>
          <w:color w:val="000000"/>
          <w:kern w:val="0"/>
          <w:sz w:val="32"/>
          <w:szCs w:val="24"/>
        </w:rPr>
        <w:t>家，通过审定合格的有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67</w:t>
      </w:r>
      <w:r>
        <w:rPr>
          <w:rFonts w:hint="eastAsia" w:eastAsia="方正仿宋_GBK"/>
          <w:color w:val="000000"/>
          <w:kern w:val="0"/>
          <w:sz w:val="32"/>
          <w:szCs w:val="24"/>
        </w:rPr>
        <w:t>家，同时在丰都县政务信息网上进行公示。现对审定合格的家庭农场予以通知认定。认定合格的家庭农场围绕所从事的产业，认真搞好发展建设，努力把产业做大做强；规范建立好家庭农场的发展建设机制，建立健全好生产管理运行体系和相关制度</w:t>
      </w:r>
      <w:r>
        <w:rPr>
          <w:rFonts w:hint="eastAsia" w:eastAsia="方正仿宋_GBK"/>
          <w:color w:val="000000"/>
          <w:kern w:val="0"/>
          <w:sz w:val="32"/>
          <w:szCs w:val="24"/>
          <w:lang w:eastAsia="zh-CN"/>
        </w:rPr>
        <w:t>，</w:t>
      </w:r>
      <w:r>
        <w:rPr>
          <w:rFonts w:hint="eastAsia" w:eastAsia="方正仿宋_GBK"/>
          <w:color w:val="000000"/>
          <w:kern w:val="0"/>
          <w:sz w:val="32"/>
          <w:szCs w:val="24"/>
        </w:rPr>
        <w:t>充分发挥好家庭农场的示范带动作用，有效带动农民增收致富，有效助推我县乡村振兴。对本年度未认定合格的家庭农场，要进一步做好产业发展，积极创造条件，争取来年申报认定。</w:t>
      </w:r>
    </w:p>
    <w:p>
      <w:pPr>
        <w:spacing w:line="600" w:lineRule="exact"/>
        <w:rPr>
          <w:rFonts w:hint="eastAsia" w:eastAsia="方正仿宋_GBK"/>
          <w:color w:val="000000"/>
          <w:kern w:val="0"/>
          <w:sz w:val="32"/>
          <w:szCs w:val="24"/>
          <w:lang w:eastAsia="zh-CN"/>
        </w:rPr>
      </w:pPr>
      <w:r>
        <w:rPr>
          <w:rFonts w:hint="eastAsia" w:eastAsia="方正仿宋_GBK"/>
          <w:color w:val="000000"/>
          <w:kern w:val="0"/>
          <w:sz w:val="32"/>
          <w:szCs w:val="24"/>
          <w:lang w:eastAsia="zh-CN"/>
        </w:rPr>
        <w:t>（此件公开发布）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24"/>
        </w:rPr>
      </w:pPr>
      <w:r>
        <w:rPr>
          <w:rFonts w:hint="eastAsia" w:eastAsia="方正仿宋_GBK"/>
          <w:color w:val="000000"/>
          <w:sz w:val="32"/>
          <w:szCs w:val="24"/>
        </w:rPr>
        <w:t>附件：丰都县</w:t>
      </w:r>
      <w:r>
        <w:rPr>
          <w:rFonts w:eastAsia="方正仿宋_GBK"/>
          <w:color w:val="000000"/>
          <w:sz w:val="32"/>
          <w:szCs w:val="24"/>
        </w:rPr>
        <w:t>202</w:t>
      </w:r>
      <w:r>
        <w:rPr>
          <w:rFonts w:hint="eastAsia" w:eastAsia="方正仿宋_GBK"/>
          <w:color w:val="000000"/>
          <w:sz w:val="32"/>
          <w:szCs w:val="24"/>
          <w:lang w:val="en-US" w:eastAsia="zh-CN"/>
        </w:rPr>
        <w:t>2</w:t>
      </w:r>
      <w:r>
        <w:rPr>
          <w:rFonts w:hint="eastAsia" w:eastAsia="方正仿宋_GBK"/>
          <w:color w:val="000000"/>
          <w:sz w:val="32"/>
          <w:szCs w:val="24"/>
        </w:rPr>
        <w:t>年家庭农场审核认定名单</w:t>
      </w:r>
    </w:p>
    <w:p>
      <w:pPr>
        <w:spacing w:line="600" w:lineRule="exact"/>
        <w:ind w:firstLine="3680" w:firstLineChars="1150"/>
        <w:rPr>
          <w:rFonts w:eastAsia="方正仿宋_GBK"/>
          <w:color w:val="000000"/>
          <w:kern w:val="0"/>
          <w:sz w:val="32"/>
          <w:szCs w:val="24"/>
        </w:rPr>
      </w:pPr>
    </w:p>
    <w:p>
      <w:pPr>
        <w:spacing w:line="600" w:lineRule="exact"/>
        <w:ind w:firstLine="3680" w:firstLineChars="1150"/>
        <w:rPr>
          <w:rFonts w:eastAsia="方正仿宋_GBK"/>
          <w:color w:val="000000"/>
          <w:kern w:val="0"/>
          <w:sz w:val="32"/>
          <w:szCs w:val="24"/>
        </w:rPr>
      </w:pPr>
    </w:p>
    <w:p>
      <w:pPr>
        <w:spacing w:line="600" w:lineRule="exact"/>
        <w:ind w:firstLine="3680" w:firstLineChars="1150"/>
        <w:rPr>
          <w:rFonts w:eastAsia="方正仿宋_GBK"/>
          <w:color w:val="000000"/>
          <w:kern w:val="0"/>
          <w:sz w:val="32"/>
          <w:szCs w:val="24"/>
        </w:rPr>
      </w:pPr>
    </w:p>
    <w:p>
      <w:pPr>
        <w:spacing w:line="600" w:lineRule="exact"/>
        <w:ind w:left="0" w:leftChars="0" w:firstLine="4537" w:firstLineChars="1418"/>
        <w:rPr>
          <w:rFonts w:eastAsia="方正仿宋_GBK"/>
          <w:color w:val="000000"/>
          <w:kern w:val="0"/>
          <w:sz w:val="32"/>
          <w:szCs w:val="24"/>
        </w:rPr>
      </w:pPr>
      <w:r>
        <w:rPr>
          <w:rFonts w:hint="eastAsia" w:eastAsia="方正仿宋_GBK"/>
          <w:color w:val="000000"/>
          <w:kern w:val="0"/>
          <w:sz w:val="32"/>
          <w:szCs w:val="24"/>
        </w:rPr>
        <w:t>丰都县农业农村委员会</w:t>
      </w:r>
    </w:p>
    <w:p>
      <w:pPr>
        <w:spacing w:line="600" w:lineRule="exact"/>
        <w:ind w:left="0" w:leftChars="0" w:firstLine="4819" w:firstLineChars="1506"/>
        <w:rPr>
          <w:rFonts w:eastAsia="方正仿宋_GBK"/>
          <w:color w:val="000000"/>
          <w:kern w:val="0"/>
          <w:sz w:val="32"/>
          <w:szCs w:val="24"/>
        </w:rPr>
      </w:pPr>
      <w:r>
        <w:rPr>
          <w:rFonts w:eastAsia="方正仿宋_GBK"/>
          <w:color w:val="000000"/>
          <w:kern w:val="0"/>
          <w:sz w:val="32"/>
          <w:szCs w:val="24"/>
        </w:rPr>
        <w:t>202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2</w:t>
      </w:r>
      <w:r>
        <w:rPr>
          <w:rFonts w:hint="eastAsia" w:eastAsia="方正仿宋_GBK"/>
          <w:color w:val="000000"/>
          <w:kern w:val="0"/>
          <w:sz w:val="32"/>
          <w:szCs w:val="24"/>
        </w:rPr>
        <w:t>年</w:t>
      </w:r>
      <w:r>
        <w:rPr>
          <w:rFonts w:eastAsia="方正仿宋_GBK"/>
          <w:color w:val="000000"/>
          <w:kern w:val="0"/>
          <w:sz w:val="32"/>
          <w:szCs w:val="24"/>
        </w:rPr>
        <w:t>1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1</w:t>
      </w:r>
      <w:r>
        <w:rPr>
          <w:rFonts w:hint="eastAsia" w:eastAsia="方正仿宋_GBK"/>
          <w:color w:val="000000"/>
          <w:kern w:val="0"/>
          <w:sz w:val="32"/>
          <w:szCs w:val="24"/>
        </w:rPr>
        <w:t>月</w:t>
      </w:r>
      <w:r>
        <w:rPr>
          <w:rFonts w:hint="eastAsia" w:eastAsia="方正仿宋_GBK"/>
          <w:color w:val="000000"/>
          <w:kern w:val="0"/>
          <w:sz w:val="32"/>
          <w:szCs w:val="24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2"/>
          <w:szCs w:val="24"/>
        </w:rPr>
        <w:t>日</w:t>
      </w:r>
    </w:p>
    <w:p>
      <w:pPr>
        <w:rPr>
          <w:rFonts w:eastAsia="方正仿宋_GBK"/>
          <w:color w:val="000000"/>
          <w:sz w:val="32"/>
          <w:szCs w:val="24"/>
        </w:rPr>
      </w:pPr>
    </w:p>
    <w:p>
      <w:pPr>
        <w:rPr>
          <w:rFonts w:eastAsia="方正仿宋_GBK"/>
          <w:color w:val="000000"/>
          <w:sz w:val="32"/>
          <w:szCs w:val="24"/>
        </w:rPr>
      </w:pPr>
    </w:p>
    <w:p>
      <w:pPr>
        <w:rPr>
          <w:rFonts w:eastAsia="方正仿宋_GBK"/>
          <w:sz w:val="32"/>
          <w:szCs w:val="24"/>
        </w:rPr>
      </w:pPr>
    </w:p>
    <w:p>
      <w:pPr>
        <w:rPr>
          <w:rFonts w:eastAsia="方正仿宋_GBK"/>
          <w:sz w:val="32"/>
          <w:szCs w:val="24"/>
        </w:rPr>
      </w:pPr>
    </w:p>
    <w:p>
      <w:pPr>
        <w:rPr>
          <w:rFonts w:eastAsia="方正仿宋_GBK"/>
          <w:sz w:val="32"/>
          <w:szCs w:val="24"/>
        </w:rPr>
      </w:pPr>
    </w:p>
    <w:p/>
    <w:p>
      <w:pPr>
        <w:rPr>
          <w:rFonts w:ascii="方正黑体_GBK" w:eastAsia="方正黑体_GBK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附件：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年丰都县家庭农场审核认定名单</w:t>
      </w:r>
    </w:p>
    <w:tbl>
      <w:tblPr>
        <w:tblStyle w:val="4"/>
        <w:tblW w:w="14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28"/>
        <w:gridCol w:w="2985"/>
        <w:gridCol w:w="1140"/>
        <w:gridCol w:w="3570"/>
        <w:gridCol w:w="1944"/>
        <w:gridCol w:w="227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农场名称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农场主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经营内容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生产规模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双恒（重庆）肉牛养殖场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张榜燕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丰都县包鸾镇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丰都县芙蓉中蜂园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丰都县包鸾镇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中蜂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丰都县红桂肉牛养殖场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丰都县包鸾镇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汪可恒蜜蜂养殖场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汪可恒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丰都县包鸾镇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蜜蜂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何守平蜜蜂养殖场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何守平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丰都县包鸾镇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蜜蜂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刘他龙养殖场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刘太龙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谭宗茂生猪养殖场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谭宗茂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隆素琼养殖场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隆素琼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丰都县秦大珍养殖场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代金龙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其明肉牛养殖场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梁其明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丰都县幺哥养殖场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陈朝忠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凤明肉牛养殖场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郎凤明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宗发山羊养殖场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谭宗发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山羊养殖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丰都顺政畜禽养殖场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秦仕顺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李文琴养殖场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李文琴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冉国祥种植场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冉国祥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丰都县桃山肉牛养殖场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丰都县龙孔镇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丰都县平旺肉牛养殖场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何亚平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权菊养殖园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秦浩冬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丰都县龙孔镇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梅花鹿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丰都县月月肥养殖场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丰都县花椒榜养殖场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付道权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丰都县江峰养殖场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余明发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丰都县帮隆生猪养殖场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曾凡娟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丰都县田应周养殖场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田应周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孙继明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丰都县杨登洪生猪养殖场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杨登洪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丰都县文斌生猪养殖场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周文斌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丰都县八来生猪养殖场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朱光云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丰都县春联养殖场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谭昌权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丰都县张真友养殖场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张真友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生猪、肉牛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牛肉50头、 生猪200头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丰都县应平生猪养殖场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田应平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肉牛、生猪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肉牛22头、生猪110头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开明养殖场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向开明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肉牛23头、生猪30头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丰都县正油肉牛养殖场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肉牛20头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丰都县从茂养殖场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敖从茂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肉牛50头、生猪10头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丰都县殷小勇土花椒种植场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殷小勇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丰都县张举平养殖场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张举平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肉牛63头、生猪120头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丰都县祥鸿生猪养殖场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丰都县周繁荣养殖场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周繁荣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山羊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丰都县文吉养殖场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丰都县宏达生猪养殖场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董巧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丰都县许明寺镇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金龙寨优质稻种植家庭农场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陈晓雄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优质水稻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栗子乡肉兔养殖场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王术香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肉兔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浩翔养鱼场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王险峰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丰都县双龙镇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十直镇十字村丰科藤椒种植农场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秦福刚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藤椒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马铃薯、玉米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谢华丰养殖场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谢华丰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南天湖镇梨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罗国财种植场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罗国财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南天湖镇梨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名山街道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6组75号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2万只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茂生中药材种植场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余茂生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邓清盛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58.77亩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余彪中草药种植园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余彪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中草药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101.34亩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丰都县全明养殖场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谭全明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丰都县宗文生猪养殖场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谭宗文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丰都县余万德生猪养殖场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余万德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丰都县聚之源养殖场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丰都县万军养殖场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丰都县翔峰肉牛养殖场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丰都县地沟肉牛养殖场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袁春华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丰都县瑞虎养殖场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冉虎城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丰都县永昌养殖场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范正琼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丰都县谭正华养殖场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谭正华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丰都县牛牛牛养殖场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秦宗华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丰都县谭远发养殖场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谭远发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丰都县绍怀肉牛养殖场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余绍怀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生猪养殖、肉牛养殖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丰都县肖正华养殖场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肖正华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丰都县谭平肉牛养殖场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孙宗秀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丰都县高家镇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11组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</w:tbl>
    <w:p>
      <w:pPr>
        <w:spacing w:line="260" w:lineRule="exact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260" w:lineRule="exact"/>
        <w:rPr>
          <w:rFonts w:ascii="方正黑体_GBK" w:eastAsia="方正黑体_GBK"/>
          <w:sz w:val="36"/>
          <w:szCs w:val="36"/>
        </w:rPr>
        <w:sectPr>
          <w:pgSz w:w="16838" w:h="11906" w:orient="landscape"/>
          <w:pgMar w:top="1418" w:right="1361" w:bottom="1361" w:left="1361" w:header="851" w:footer="1474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260" w:lineRule="exact"/>
        <w:rPr>
          <w:rFonts w:ascii="方正黑体_GBK" w:eastAsia="方正黑体_GBK"/>
          <w:sz w:val="36"/>
          <w:szCs w:val="36"/>
        </w:rPr>
      </w:pPr>
    </w:p>
    <w:p>
      <w:pPr>
        <w:spacing w:line="260" w:lineRule="exact"/>
        <w:rPr>
          <w:rFonts w:ascii="方正黑体_GBK" w:eastAsia="方正黑体_GBK"/>
          <w:sz w:val="36"/>
          <w:szCs w:val="36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6"/>
        <w:sz w:val="28"/>
      </w:rPr>
    </w:pP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- 3 -</w:t>
    </w:r>
    <w:r>
      <w:rPr>
        <w:rStyle w:val="6"/>
        <w:sz w:val="28"/>
      </w:rPr>
      <w:fldChar w:fldCharType="end"/>
    </w:r>
  </w:p>
  <w:p>
    <w:pPr>
      <w:pStyle w:val="2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6FD00773"/>
    <w:rsid w:val="000176D5"/>
    <w:rsid w:val="00085B3B"/>
    <w:rsid w:val="00253474"/>
    <w:rsid w:val="002C00EC"/>
    <w:rsid w:val="004312EA"/>
    <w:rsid w:val="004D02E4"/>
    <w:rsid w:val="006C2A6A"/>
    <w:rsid w:val="00972EEE"/>
    <w:rsid w:val="00A51465"/>
    <w:rsid w:val="00F25522"/>
    <w:rsid w:val="1DDC0DD1"/>
    <w:rsid w:val="282835C4"/>
    <w:rsid w:val="2FC27F9B"/>
    <w:rsid w:val="37040407"/>
    <w:rsid w:val="3E1079DA"/>
    <w:rsid w:val="3E500F16"/>
    <w:rsid w:val="478E6F34"/>
    <w:rsid w:val="5AAE7626"/>
    <w:rsid w:val="5C0076BC"/>
    <w:rsid w:val="5C8A22A1"/>
    <w:rsid w:val="61A759F7"/>
    <w:rsid w:val="6FD00773"/>
    <w:rsid w:val="747D391D"/>
    <w:rsid w:val="76EE403D"/>
    <w:rsid w:val="780F4951"/>
    <w:rsid w:val="CEE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font41"/>
    <w:basedOn w:val="5"/>
    <w:qFormat/>
    <w:uiPriority w:val="99"/>
    <w:rPr>
      <w:rFonts w:ascii="方正仿宋_GBK" w:eastAsia="方正仿宋_GBK" w:cs="Times New Roman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51"/>
    <w:basedOn w:val="5"/>
    <w:qFormat/>
    <w:uiPriority w:val="99"/>
    <w:rPr>
      <w:rFonts w:ascii="方正仿宋_GBK" w:eastAsia="方正仿宋_GBK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132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6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7">
    <w:name w:val="font17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13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2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22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2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222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152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2">
    <w:name w:val="font15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2704</Words>
  <Characters>3590</Characters>
  <Lines>0</Lines>
  <Paragraphs>0</Paragraphs>
  <TotalTime>0</TotalTime>
  <ScaleCrop>false</ScaleCrop>
  <LinksUpToDate>false</LinksUpToDate>
  <CharactersWithSpaces>3631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2021-12-30T22:22:00Z</dcterms:created>
  <dc:creator>Administrator</dc:creator>
  <cp:lastModifiedBy>县农委机要秘书</cp:lastModifiedBy>
  <cp:lastPrinted>2022-11-25T18:52:00Z</cp:lastPrinted>
  <dcterms:modified xsi:type="dcterms:W3CDTF">2023-12-22T16:56:12Z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44116E518FCC4F4894BA2E4B9833A685</vt:lpwstr>
  </property>
</Properties>
</file>