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78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方正仿宋_GBK" w:eastAsia="方正仿宋_GBK"/>
          <w:spacing w:val="20"/>
          <w:sz w:val="32"/>
          <w:szCs w:val="32"/>
        </w:rPr>
      </w:pPr>
    </w:p>
    <w:p>
      <w:pPr>
        <w:spacing w:line="68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2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2"/>
          <w:sz w:val="44"/>
          <w:szCs w:val="44"/>
        </w:rPr>
        <w:t>丰都县农业农村委员会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丰</w:t>
      </w: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都</w:t>
      </w: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县</w:t>
      </w: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财</w:t>
      </w: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政</w:t>
      </w: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丰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都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县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乡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村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振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兴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局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关于下达暨龙镇农业产业基地配套设施等</w:t>
      </w:r>
      <w:r>
        <w:rPr>
          <w:rFonts w:ascii="方正小标宋_GBK" w:eastAsia="方正小标宋_GBK"/>
          <w:sz w:val="44"/>
          <w:szCs w:val="44"/>
        </w:rPr>
        <w:t>7</w:t>
      </w:r>
      <w:r>
        <w:rPr>
          <w:rFonts w:hint="eastAsia" w:ascii="方正小标宋_GBK" w:eastAsia="方正小标宋_GBK"/>
          <w:sz w:val="44"/>
          <w:szCs w:val="44"/>
        </w:rPr>
        <w:t>个对口帮扶项目建设及资金计划的通知</w:t>
      </w:r>
    </w:p>
    <w:p>
      <w:pPr>
        <w:spacing w:line="560" w:lineRule="exact"/>
        <w:rPr>
          <w:b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方正仿宋_GBK"/>
          <w:spacing w:val="-12"/>
          <w:sz w:val="32"/>
          <w:szCs w:val="32"/>
        </w:rPr>
      </w:pPr>
      <w:r>
        <w:rPr>
          <w:rFonts w:hint="eastAsia" w:ascii="Times New Roman" w:hAnsi="Times New Roman" w:eastAsia="方正仿宋_GBK"/>
          <w:spacing w:val="-12"/>
          <w:sz w:val="32"/>
          <w:szCs w:val="32"/>
        </w:rPr>
        <w:t>三合街道、名山街道、湛普镇、三元镇、兴龙镇、暨龙镇、太平坝乡：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根据中共丰都县委办公室、丰都县人民政府办公室关于印发《巴南区荣昌区丰都县对口协同发展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年度工作任务落实方案的通知》（丰委办〔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34</w:t>
      </w:r>
      <w:r>
        <w:rPr>
          <w:rFonts w:hint="eastAsia" w:ascii="Times New Roman" w:hAnsi="Times New Roman" w:eastAsia="方正仿宋_GBK"/>
          <w:sz w:val="32"/>
          <w:szCs w:val="32"/>
        </w:rPr>
        <w:t>号），丰都县发展和改革委员会《关于下达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年对口帮扶资金项目投资计划（第一批）的通知》（丰都发改委发〔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号）要求，现将暨龙镇农业产业基地配套设施等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个对口帮扶项目建设及资金计划下达你们，并就有关事项通知如下。</w:t>
      </w:r>
    </w:p>
    <w:p>
      <w:pPr>
        <w:pStyle w:val="4"/>
        <w:spacing w:line="600" w:lineRule="exact"/>
        <w:ind w:left="0" w:leftChars="0"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一、及时编制实施方案</w:t>
      </w:r>
    </w:p>
    <w:p>
      <w:pPr>
        <w:pStyle w:val="4"/>
        <w:spacing w:line="600" w:lineRule="exact"/>
        <w:ind w:left="0" w:leftChars="0"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相关单位要结合本次下达的项目建设内容和财政补助资金规模，及时编制项目实施方案，于</w:t>
      </w:r>
      <w:r>
        <w:rPr>
          <w:kern w:val="2"/>
          <w:szCs w:val="32"/>
        </w:rPr>
        <w:t>2022</w:t>
      </w:r>
      <w:r>
        <w:rPr>
          <w:rFonts w:hint="eastAsia"/>
          <w:kern w:val="2"/>
          <w:szCs w:val="32"/>
        </w:rPr>
        <w:t>年</w:t>
      </w:r>
      <w:r>
        <w:rPr>
          <w:kern w:val="2"/>
          <w:szCs w:val="32"/>
        </w:rPr>
        <w:t>5</w:t>
      </w:r>
      <w:r>
        <w:rPr>
          <w:rFonts w:hint="eastAsia"/>
          <w:kern w:val="2"/>
          <w:szCs w:val="32"/>
        </w:rPr>
        <w:t>月</w:t>
      </w:r>
      <w:r>
        <w:rPr>
          <w:kern w:val="2"/>
          <w:szCs w:val="32"/>
        </w:rPr>
        <w:t>15</w:t>
      </w:r>
      <w:r>
        <w:rPr>
          <w:rFonts w:hint="eastAsia"/>
          <w:kern w:val="2"/>
          <w:szCs w:val="32"/>
        </w:rPr>
        <w:t>日前以电子公文形式报县发改委审批（抄送县农业农村委），同时报送单位初审结果、班子会研究记录、承诺书等材料。项目名称、建设地点、建设内容、资金额度最终以批复的实施方案为准。</w:t>
      </w:r>
    </w:p>
    <w:p>
      <w:pPr>
        <w:pStyle w:val="4"/>
        <w:spacing w:line="600" w:lineRule="exact"/>
        <w:ind w:left="0" w:leftChars="0"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二、加强项目建设管理</w:t>
      </w:r>
    </w:p>
    <w:p>
      <w:pPr>
        <w:pStyle w:val="4"/>
        <w:spacing w:line="600" w:lineRule="exact"/>
        <w:ind w:left="0" w:leftChars="0"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固定资产投资类项目要按照基本建设程序要求，完善环评、土地、规划和安全评估等建设条件，完成项目审批、核准或备案等相关手续。非固定资产投资类项目应完成项目实施方案批准手续。按照政府投资项目管理有关规定及《丰都县对口帮扶资金项目管理办法（试行）》（丰都发改委发〔</w:t>
      </w:r>
      <w:r>
        <w:rPr>
          <w:kern w:val="2"/>
          <w:szCs w:val="32"/>
        </w:rPr>
        <w:t>2021</w:t>
      </w:r>
      <w:r>
        <w:rPr>
          <w:rFonts w:hint="eastAsia"/>
          <w:kern w:val="2"/>
          <w:szCs w:val="32"/>
        </w:rPr>
        <w:t>〕</w:t>
      </w:r>
      <w:r>
        <w:rPr>
          <w:kern w:val="2"/>
          <w:szCs w:val="32"/>
        </w:rPr>
        <w:t>151</w:t>
      </w:r>
      <w:r>
        <w:rPr>
          <w:rFonts w:hint="eastAsia"/>
          <w:kern w:val="2"/>
          <w:szCs w:val="32"/>
        </w:rPr>
        <w:t>号）相关规定，切实落实项目法人责任制、招标投标制、工程监理制、合同管理制等有关建设法规。严格按照已经批准的建设规模、内容和标准进行建设，不得擅自更改建设规模、内容和建设标准，严禁未经批准擅自更换建设项目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</w:rPr>
        <w:t>三、加快项目实施进度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实施过程中，要严格按照中市县对项目管理的相关要求执行，项目建设要执行正规的立项、财评、审计等程序，落实各项管理制度，在项目实施过程中要收集好立项、财评、质量检验报告以及建设中的图片等资料，项目实行审计结算。同时要加快项目施工进度，坚持高标准建设，确保项目建设质量，做到安全施工、文明施工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</w:rPr>
        <w:t>四、加强资金使用管理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相关单位要严格按照财务管理有关制度要求，切实加强对口帮扶资金使用管理，确保专款专用，不得截留、挤占和挪用。严格执行项目资金公告公示要求，加强资金常态化监管，全面落实资金分配结果公告和县乡村三级公告公示制度，主动接受群众和社会监督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要严格按照市县资金拨付要求，根据项目进度拨付资金，防止资金滞留闲置，确保对口帮扶资金及时有效发挥效益。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</w:rPr>
        <w:t>四、强化项目跟踪监管</w:t>
      </w:r>
    </w:p>
    <w:p>
      <w:pPr>
        <w:spacing w:line="600" w:lineRule="exact"/>
        <w:ind w:firstLine="616" w:firstLineChars="200"/>
        <w:rPr>
          <w:rFonts w:hint="eastAsia"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sz w:val="32"/>
          <w:szCs w:val="32"/>
        </w:rPr>
        <w:t>相关单位要加强对项目的跟踪指导，认真做好项目日常监管工作，加强对项目进展情况的督导检查和定期调度。确保按期完成项目建设内容并足额拨付资金。对不能按计划要求开工建设和进度缓慢的项目，请及时按程序申请调整。</w:t>
      </w:r>
    </w:p>
    <w:p>
      <w:pPr>
        <w:pStyle w:val="2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6"/>
        <w:spacing w:line="560" w:lineRule="exact"/>
        <w:ind w:firstLine="720" w:firstLineChars="225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6"/>
        <w:spacing w:line="560" w:lineRule="exact"/>
        <w:ind w:firstLine="720" w:firstLineChars="225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6"/>
        <w:spacing w:line="560" w:lineRule="exact"/>
        <w:ind w:left="0" w:leftChars="0" w:firstLine="0" w:firstLineChars="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联系人：王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蓉（县发改委）；联系电话：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color w:val="000000"/>
          <w:sz w:val="32"/>
          <w:szCs w:val="32"/>
        </w:rPr>
        <w:t>70605988</w:t>
      </w:r>
    </w:p>
    <w:p>
      <w:pPr>
        <w:pStyle w:val="6"/>
        <w:spacing w:line="560" w:lineRule="exact"/>
        <w:ind w:firstLine="1254" w:firstLineChars="392"/>
        <w:rPr>
          <w:rFonts w:ascii="Times New Roman" w:hAnsi="Times New Roman" w:eastAsia="方正仿宋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曾治国（县农业农村委）；联系电话：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color w:val="000000"/>
          <w:sz w:val="32"/>
          <w:szCs w:val="32"/>
        </w:rPr>
        <w:t>70619102</w:t>
      </w:r>
    </w:p>
    <w:p>
      <w:pPr>
        <w:pStyle w:val="4"/>
        <w:spacing w:line="600" w:lineRule="exact"/>
        <w:ind w:left="0" w:leftChars="0" w:firstLine="640" w:firstLineChars="200"/>
        <w:rPr>
          <w:szCs w:val="32"/>
        </w:rPr>
      </w:pPr>
    </w:p>
    <w:p>
      <w:pPr>
        <w:pStyle w:val="4"/>
        <w:spacing w:line="600" w:lineRule="exact"/>
        <w:ind w:left="1918" w:leftChars="304" w:hanging="1280" w:hangingChars="400"/>
        <w:rPr>
          <w:szCs w:val="32"/>
        </w:rPr>
      </w:pPr>
      <w:r>
        <w:rPr>
          <w:rFonts w:hint="eastAsia"/>
          <w:szCs w:val="32"/>
        </w:rPr>
        <w:t>附件：</w:t>
      </w:r>
      <w:r>
        <w:rPr>
          <w:szCs w:val="32"/>
        </w:rPr>
        <w:t>1.</w:t>
      </w:r>
      <w:r>
        <w:rPr>
          <w:rFonts w:hint="eastAsia"/>
          <w:szCs w:val="32"/>
        </w:rPr>
        <w:t>暨龙镇农业产业基地配套设施等</w:t>
      </w:r>
      <w:r>
        <w:rPr>
          <w:szCs w:val="32"/>
        </w:rPr>
        <w:t>7</w:t>
      </w:r>
      <w:r>
        <w:rPr>
          <w:rFonts w:hint="eastAsia"/>
          <w:szCs w:val="32"/>
        </w:rPr>
        <w:t>个对口帮扶项目计划表</w:t>
      </w:r>
    </w:p>
    <w:p>
      <w:pPr>
        <w:pStyle w:val="4"/>
        <w:spacing w:line="600" w:lineRule="exact"/>
        <w:ind w:left="0" w:leftChars="0" w:firstLine="1600" w:firstLineChars="50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项目预算绩效目标表</w:t>
      </w:r>
    </w:p>
    <w:p>
      <w:pPr>
        <w:pStyle w:val="4"/>
        <w:spacing w:line="600" w:lineRule="exact"/>
        <w:ind w:left="0" w:leftChars="0" w:firstLine="640" w:firstLineChars="200"/>
        <w:rPr>
          <w:szCs w:val="32"/>
        </w:rPr>
      </w:pPr>
    </w:p>
    <w:p>
      <w:pPr>
        <w:pStyle w:val="4"/>
        <w:spacing w:line="600" w:lineRule="exact"/>
        <w:ind w:left="0" w:leftChars="0" w:firstLine="640" w:firstLineChars="200"/>
        <w:rPr>
          <w:szCs w:val="32"/>
        </w:rPr>
      </w:pPr>
    </w:p>
    <w:p/>
    <w:p>
      <w:pPr>
        <w:spacing w:line="600" w:lineRule="exact"/>
        <w:ind w:firstLine="1440" w:firstLineChars="4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丰都县农业农村委员会</w:t>
      </w:r>
      <w:r>
        <w:rPr>
          <w:rFonts w:ascii="Times New Roman" w:hAnsi="Times New Roman" w:eastAsia="方正仿宋_GBK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丰都县财政局</w:t>
      </w:r>
    </w:p>
    <w:p>
      <w:pPr>
        <w:pStyle w:val="2"/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</w:pPr>
    </w:p>
    <w:p/>
    <w:p>
      <w:pPr>
        <w:pStyle w:val="2"/>
        <w:spacing w:line="600" w:lineRule="exact"/>
        <w:ind w:firstLine="4992" w:firstLineChars="1560"/>
      </w:pPr>
      <w:r>
        <w:rPr>
          <w:rFonts w:hint="eastAsia" w:ascii="Times New Roman" w:hAnsi="Times New Roman" w:eastAsia="方正仿宋_GBK"/>
          <w:sz w:val="32"/>
          <w:szCs w:val="32"/>
        </w:rPr>
        <w:t>丰都县乡村振兴局</w:t>
      </w:r>
    </w:p>
    <w:p>
      <w:pPr>
        <w:spacing w:line="560" w:lineRule="exact"/>
        <w:ind w:left="2873" w:leftChars="1368" w:firstLine="2265" w:firstLineChars="708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21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pStyle w:val="6"/>
        <w:spacing w:line="560" w:lineRule="exact"/>
        <w:ind w:firstLine="0" w:firstLineChars="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Times New Roman" w:hAnsi="方正黑体_GBK" w:eastAsia="方正黑体_GBK"/>
          <w:sz w:val="32"/>
          <w:szCs w:val="20"/>
        </w:rPr>
      </w:pPr>
    </w:p>
    <w:p>
      <w:pPr>
        <w:spacing w:line="560" w:lineRule="exact"/>
        <w:rPr>
          <w:rFonts w:hint="eastAsia" w:ascii="Times New Roman" w:hAnsi="方正黑体_GBK" w:eastAsia="方正黑体_GBK"/>
          <w:sz w:val="32"/>
          <w:szCs w:val="20"/>
        </w:rPr>
      </w:pPr>
    </w:p>
    <w:p>
      <w:pPr>
        <w:spacing w:line="560" w:lineRule="exact"/>
        <w:rPr>
          <w:rFonts w:ascii="Times New Roman" w:hAnsi="方正黑体_GBK" w:eastAsia="方正黑体_GBK"/>
          <w:sz w:val="32"/>
          <w:szCs w:val="20"/>
        </w:rPr>
      </w:pPr>
      <w:r>
        <w:rPr>
          <w:rFonts w:hint="eastAsia" w:ascii="Times New Roman" w:hAnsi="方正黑体_GBK" w:eastAsia="方正黑体_GBK"/>
          <w:sz w:val="32"/>
          <w:szCs w:val="20"/>
        </w:rPr>
        <w:t>附件</w:t>
      </w:r>
      <w:r>
        <w:rPr>
          <w:rFonts w:ascii="Times New Roman" w:hAnsi="方正黑体_GBK" w:eastAsia="方正黑体_GBK"/>
          <w:sz w:val="32"/>
          <w:szCs w:val="20"/>
        </w:rPr>
        <w:t>1</w:t>
      </w:r>
    </w:p>
    <w:p>
      <w:pPr>
        <w:pStyle w:val="6"/>
        <w:ind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暨龙镇农业产业基地配套设施等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  <w:t>7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个对口帮扶项目计划表</w:t>
      </w:r>
    </w:p>
    <w:tbl>
      <w:tblPr>
        <w:tblStyle w:val="11"/>
        <w:tblW w:w="1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282"/>
        <w:gridCol w:w="1572"/>
        <w:gridCol w:w="5117"/>
        <w:gridCol w:w="1299"/>
        <w:gridCol w:w="1662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5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序号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5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项目名称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560" w:lineRule="exact"/>
              <w:ind w:firstLine="105" w:firstLineChars="5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责任单位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5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建设内容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财政资金（万元）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5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资金来源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5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暨龙镇农业产业基地配套设施项目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暨龙镇政府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新建</w:t>
            </w:r>
            <w:r>
              <w:rPr>
                <w:rFonts w:ascii="Times New Roman"/>
                <w:sz w:val="21"/>
                <w:szCs w:val="21"/>
              </w:rPr>
              <w:t>3.5</w:t>
            </w:r>
            <w:r>
              <w:rPr>
                <w:rFonts w:hint="eastAsia" w:ascii="Times New Roman"/>
                <w:sz w:val="21"/>
                <w:szCs w:val="21"/>
              </w:rPr>
              <w:t>米宽产业路</w:t>
            </w:r>
            <w:r>
              <w:rPr>
                <w:rFonts w:ascii="Times New Roman"/>
                <w:sz w:val="21"/>
                <w:szCs w:val="21"/>
              </w:rPr>
              <w:t>4</w:t>
            </w:r>
            <w:r>
              <w:rPr>
                <w:rFonts w:hint="eastAsia" w:ascii="Times New Roman"/>
                <w:sz w:val="21"/>
                <w:szCs w:val="21"/>
              </w:rPr>
              <w:t>公里，保田堡坎</w:t>
            </w:r>
            <w:r>
              <w:rPr>
                <w:rFonts w:ascii="Times New Roman"/>
                <w:sz w:val="21"/>
                <w:szCs w:val="21"/>
              </w:rPr>
              <w:t>3.1</w:t>
            </w:r>
            <w:r>
              <w:rPr>
                <w:rFonts w:hint="eastAsia" w:ascii="Times New Roman"/>
                <w:sz w:val="21"/>
                <w:szCs w:val="21"/>
              </w:rPr>
              <w:t>公里，修复堤防</w:t>
            </w:r>
            <w:r>
              <w:rPr>
                <w:rFonts w:ascii="Times New Roman"/>
                <w:sz w:val="21"/>
                <w:szCs w:val="21"/>
              </w:rPr>
              <w:t>1.6</w:t>
            </w:r>
            <w:r>
              <w:rPr>
                <w:rFonts w:hint="eastAsia" w:ascii="Times New Roman"/>
                <w:sz w:val="21"/>
                <w:szCs w:val="21"/>
              </w:rPr>
              <w:t>公里。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395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对口帮扶资金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3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太平坝乡中药材产业配套基础设施项目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太平坝乡政府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新建</w:t>
            </w: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hint="eastAsia" w:ascii="Times New Roman"/>
                <w:sz w:val="21"/>
                <w:szCs w:val="21"/>
              </w:rPr>
              <w:t>米宽产业便道</w:t>
            </w: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hint="eastAsia" w:ascii="Times New Roman"/>
                <w:sz w:val="21"/>
                <w:szCs w:val="21"/>
              </w:rPr>
              <w:t>公里，沟渠（涵管）</w:t>
            </w: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hint="eastAsia" w:ascii="Times New Roman"/>
                <w:sz w:val="21"/>
                <w:szCs w:val="21"/>
              </w:rPr>
              <w:t>千米；中药材初加工交易市场</w:t>
            </w:r>
            <w:r>
              <w:rPr>
                <w:rFonts w:ascii="Times New Roman"/>
                <w:sz w:val="21"/>
                <w:szCs w:val="21"/>
              </w:rPr>
              <w:t>400</w:t>
            </w:r>
            <w:r>
              <w:rPr>
                <w:rFonts w:hint="eastAsia" w:ascii="Times New Roman"/>
                <w:sz w:val="21"/>
                <w:szCs w:val="21"/>
              </w:rPr>
              <w:t>㎡，蓄水池</w:t>
            </w:r>
            <w:r>
              <w:rPr>
                <w:rFonts w:ascii="Times New Roman"/>
                <w:sz w:val="21"/>
                <w:szCs w:val="21"/>
              </w:rPr>
              <w:t>400m</w:t>
            </w:r>
            <w:r>
              <w:rPr>
                <w:rFonts w:hint="eastAsia" w:hAnsi="宋体" w:eastAsia="宋体" w:cs="宋体"/>
                <w:sz w:val="21"/>
                <w:szCs w:val="21"/>
              </w:rPr>
              <w:t>³</w:t>
            </w:r>
            <w:r>
              <w:rPr>
                <w:rFonts w:hint="eastAsia" w:ascii="Times New Roman"/>
                <w:sz w:val="21"/>
                <w:szCs w:val="21"/>
              </w:rPr>
              <w:t>，配套管网、展示栏等设施设备。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240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对口帮扶资金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3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三元镇大城寨村中药材产业配套项目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三元镇政府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新建中药材烘干厂房</w:t>
            </w:r>
            <w:r>
              <w:rPr>
                <w:rFonts w:ascii="Times New Roman"/>
                <w:sz w:val="21"/>
                <w:szCs w:val="21"/>
              </w:rPr>
              <w:t>200</w:t>
            </w:r>
            <w:r>
              <w:rPr>
                <w:rFonts w:hint="eastAsia" w:ascii="Times New Roman"/>
                <w:sz w:val="21"/>
                <w:szCs w:val="21"/>
              </w:rPr>
              <w:t>㎡及配套相关设施；新建中药材包装车间</w:t>
            </w:r>
            <w:r>
              <w:rPr>
                <w:rFonts w:ascii="Times New Roman"/>
                <w:sz w:val="21"/>
                <w:szCs w:val="21"/>
              </w:rPr>
              <w:t>300</w:t>
            </w:r>
            <w:r>
              <w:rPr>
                <w:rFonts w:hint="eastAsia" w:ascii="Times New Roman"/>
                <w:sz w:val="21"/>
                <w:szCs w:val="21"/>
              </w:rPr>
              <w:t>㎡及配套相关设施。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128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对口帮扶资金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3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名山街道鹿鸣寺社区产业路项目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名山街道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新建</w:t>
            </w:r>
            <w:r>
              <w:rPr>
                <w:rFonts w:ascii="Times New Roman"/>
                <w:sz w:val="21"/>
                <w:szCs w:val="21"/>
              </w:rPr>
              <w:t>3.5</w:t>
            </w:r>
            <w:r>
              <w:rPr>
                <w:rFonts w:hint="eastAsia" w:ascii="Times New Roman"/>
                <w:sz w:val="21"/>
                <w:szCs w:val="21"/>
              </w:rPr>
              <w:t>米宽产业道路</w:t>
            </w:r>
            <w:r>
              <w:rPr>
                <w:rFonts w:ascii="Times New Roman"/>
                <w:sz w:val="21"/>
                <w:szCs w:val="21"/>
              </w:rPr>
              <w:t>3.4</w:t>
            </w:r>
            <w:r>
              <w:rPr>
                <w:rFonts w:hint="eastAsia" w:ascii="Times New Roman"/>
                <w:sz w:val="21"/>
                <w:szCs w:val="21"/>
              </w:rPr>
              <w:t>公里。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180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对口帮扶资金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3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湛普镇共享农庄建设项目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湛普镇政府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花靓院落美景花园</w:t>
            </w:r>
            <w:r>
              <w:rPr>
                <w:rFonts w:ascii="Times New Roman"/>
                <w:sz w:val="21"/>
                <w:szCs w:val="21"/>
              </w:rPr>
              <w:t>30</w:t>
            </w:r>
            <w:r>
              <w:rPr>
                <w:rFonts w:hint="eastAsia" w:ascii="Times New Roman"/>
                <w:sz w:val="21"/>
                <w:szCs w:val="21"/>
              </w:rPr>
              <w:t>亩，智慧农业示范研学园</w:t>
            </w:r>
            <w:r>
              <w:rPr>
                <w:rFonts w:ascii="Times New Roman"/>
                <w:sz w:val="21"/>
                <w:szCs w:val="21"/>
              </w:rPr>
              <w:t>3000</w:t>
            </w:r>
            <w:r>
              <w:rPr>
                <w:rFonts w:hint="eastAsia" w:ascii="Times New Roman"/>
                <w:sz w:val="21"/>
                <w:szCs w:val="21"/>
              </w:rPr>
              <w:t>㎡，科技农业科普园</w:t>
            </w:r>
            <w:r>
              <w:rPr>
                <w:rFonts w:ascii="Times New Roman"/>
                <w:sz w:val="21"/>
                <w:szCs w:val="21"/>
              </w:rPr>
              <w:t>6000</w:t>
            </w:r>
            <w:r>
              <w:rPr>
                <w:rFonts w:hint="eastAsia" w:ascii="Times New Roman"/>
                <w:sz w:val="21"/>
                <w:szCs w:val="21"/>
              </w:rPr>
              <w:t>㎡，农产品贮藏加工体验园</w:t>
            </w:r>
            <w:r>
              <w:rPr>
                <w:rFonts w:ascii="Times New Roman"/>
                <w:sz w:val="21"/>
                <w:szCs w:val="21"/>
              </w:rPr>
              <w:t>3000</w:t>
            </w:r>
            <w:r>
              <w:rPr>
                <w:rFonts w:hint="eastAsia" w:ascii="Times New Roman"/>
                <w:sz w:val="21"/>
                <w:szCs w:val="21"/>
              </w:rPr>
              <w:t>㎡。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100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对口帮扶资金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3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三合街道枇杷产业基础设施配套项目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三合街道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安装枇杷园</w:t>
            </w:r>
            <w:r>
              <w:rPr>
                <w:rFonts w:ascii="Times New Roman"/>
                <w:sz w:val="21"/>
                <w:szCs w:val="21"/>
              </w:rPr>
              <w:t>6</w:t>
            </w:r>
            <w:r>
              <w:rPr>
                <w:rFonts w:hint="eastAsia" w:ascii="Times New Roman"/>
                <w:sz w:val="21"/>
                <w:szCs w:val="21"/>
              </w:rPr>
              <w:t>公里防护设施，智慧化监控系统</w:t>
            </w: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hint="eastAsia" w:ascii="Times New Roman"/>
                <w:sz w:val="21"/>
                <w:szCs w:val="21"/>
              </w:rPr>
              <w:t>套。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100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对口帮扶资金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3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7</w:t>
            </w:r>
          </w:p>
        </w:tc>
        <w:tc>
          <w:tcPr>
            <w:tcW w:w="228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兴龙镇花椒产业基地配套</w:t>
            </w:r>
          </w:p>
        </w:tc>
        <w:tc>
          <w:tcPr>
            <w:tcW w:w="157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兴龙镇政府</w:t>
            </w:r>
          </w:p>
        </w:tc>
        <w:tc>
          <w:tcPr>
            <w:tcW w:w="5117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新建</w:t>
            </w:r>
            <w:r>
              <w:rPr>
                <w:rFonts w:ascii="Times New Roman"/>
                <w:sz w:val="21"/>
                <w:szCs w:val="21"/>
              </w:rPr>
              <w:t>3.5</w:t>
            </w:r>
            <w:r>
              <w:rPr>
                <w:rFonts w:hint="eastAsia" w:ascii="Times New Roman"/>
                <w:sz w:val="21"/>
                <w:szCs w:val="21"/>
              </w:rPr>
              <w:t>米宽产业路</w:t>
            </w: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hint="eastAsia" w:ascii="Times New Roman"/>
                <w:sz w:val="21"/>
                <w:szCs w:val="21"/>
              </w:rPr>
              <w:t>公里。</w:t>
            </w:r>
          </w:p>
        </w:tc>
        <w:tc>
          <w:tcPr>
            <w:tcW w:w="1299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100</w:t>
            </w:r>
          </w:p>
        </w:tc>
        <w:tc>
          <w:tcPr>
            <w:tcW w:w="1662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对口帮扶资金</w:t>
            </w:r>
          </w:p>
        </w:tc>
        <w:tc>
          <w:tcPr>
            <w:tcW w:w="1261" w:type="dxa"/>
            <w:vAlign w:val="center"/>
          </w:tcPr>
          <w:p>
            <w:pPr>
              <w:pStyle w:val="10"/>
              <w:widowControl w:val="0"/>
              <w:tabs>
                <w:tab w:val="left" w:pos="2592"/>
                <w:tab w:val="center" w:pos="4450"/>
              </w:tabs>
              <w:spacing w:before="0" w:beforeAutospacing="0" w:after="0" w:afterAutospacing="0" w:line="3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line="560" w:lineRule="exact"/>
        <w:sectPr>
          <w:headerReference r:id="rId5" w:type="default"/>
          <w:footerReference r:id="rId6" w:type="default"/>
          <w:pgSz w:w="16838" w:h="11906" w:orient="landscape"/>
          <w:pgMar w:top="1531" w:right="2098" w:bottom="1531" w:left="1985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/>
          <w:sz w:val="32"/>
          <w:szCs w:val="20"/>
        </w:rPr>
      </w:pPr>
      <w:r>
        <w:rPr>
          <w:rFonts w:hint="eastAsia" w:ascii="方正黑体_GBK" w:hAnsi="方正黑体_GBK" w:eastAsia="方正黑体_GBK"/>
          <w:sz w:val="32"/>
          <w:szCs w:val="20"/>
        </w:rPr>
        <w:t>附件</w:t>
      </w:r>
      <w:r>
        <w:rPr>
          <w:rFonts w:ascii="方正黑体_GBK" w:hAnsi="方正黑体_GBK" w:eastAsia="方正黑体_GBK"/>
          <w:sz w:val="32"/>
          <w:szCs w:val="20"/>
        </w:rPr>
        <w:t>2-1</w:t>
      </w:r>
    </w:p>
    <w:tbl>
      <w:tblPr>
        <w:tblStyle w:val="11"/>
        <w:tblW w:w="901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暨龙镇农业产业基地配套设施项目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县农业农村委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暨龙镇人民政府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项目资金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建设</w:t>
            </w:r>
            <w:r>
              <w:rPr>
                <w:rFonts w:ascii="宋体" w:cs="宋体"/>
                <w:kern w:val="0"/>
                <w:sz w:val="20"/>
                <w:szCs w:val="20"/>
              </w:rPr>
              <w:t>3.5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米宽产业路</w:t>
            </w:r>
            <w:r>
              <w:rPr>
                <w:rFonts w:asci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千米，保田堡坎</w:t>
            </w:r>
            <w:r>
              <w:rPr>
                <w:rFonts w:ascii="宋体" w:cs="宋体"/>
                <w:kern w:val="0"/>
                <w:sz w:val="20"/>
                <w:szCs w:val="20"/>
              </w:rPr>
              <w:t>3.1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千米，修复堤防</w:t>
            </w:r>
            <w:r>
              <w:rPr>
                <w:rFonts w:ascii="宋体" w:cs="宋体"/>
                <w:kern w:val="0"/>
                <w:sz w:val="20"/>
                <w:szCs w:val="20"/>
              </w:rPr>
              <w:t>1.6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千米。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建设产业路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千米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修建保田堡坎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千米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修复堤防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千米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项目及时完成率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财政投资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cs="宋体"/>
                <w:kern w:val="0"/>
                <w:sz w:val="20"/>
                <w:szCs w:val="20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降低劳动运输成本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降低劳动运输成本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受益群众人数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项目使用年限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85%</w:t>
            </w:r>
          </w:p>
        </w:tc>
      </w:tr>
    </w:tbl>
    <w:p>
      <w:pPr>
        <w:spacing w:line="560" w:lineRule="exact"/>
        <w:rPr>
          <w:rFonts w:ascii="Times New Roman" w:hAnsi="方正黑体_GBK" w:eastAsia="方正黑体_GBK"/>
          <w:sz w:val="32"/>
          <w:szCs w:val="20"/>
        </w:rPr>
      </w:pPr>
    </w:p>
    <w:p>
      <w:pPr>
        <w:spacing w:line="560" w:lineRule="exact"/>
        <w:rPr>
          <w:rFonts w:ascii="方正黑体_GBK" w:hAnsi="方正黑体_GBK" w:eastAsia="方正黑体_GBK"/>
          <w:sz w:val="32"/>
          <w:szCs w:val="20"/>
        </w:rPr>
      </w:pPr>
      <w:r>
        <w:rPr>
          <w:rFonts w:hint="eastAsia" w:ascii="方正黑体_GBK" w:hAnsi="方正黑体_GBK" w:eastAsia="方正黑体_GBK"/>
          <w:sz w:val="32"/>
          <w:szCs w:val="20"/>
        </w:rPr>
        <w:t>附件</w:t>
      </w:r>
      <w:r>
        <w:rPr>
          <w:rFonts w:ascii="方正黑体_GBK" w:hAnsi="方正黑体_GBK" w:eastAsia="方正黑体_GBK"/>
          <w:sz w:val="32"/>
          <w:szCs w:val="20"/>
        </w:rPr>
        <w:t>2-2</w:t>
      </w:r>
    </w:p>
    <w:tbl>
      <w:tblPr>
        <w:tblStyle w:val="11"/>
        <w:tblW w:w="901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太平坝乡中药材产业配套基础设施项目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县农业农村委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方正仿宋_GBK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太平坝乡人民政府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项目资金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</w:t>
            </w:r>
            <w:r>
              <w:rPr>
                <w:rStyle w:val="21"/>
              </w:rPr>
              <w:t>2</w:t>
            </w:r>
            <w:r>
              <w:rPr>
                <w:rStyle w:val="22"/>
                <w:rFonts w:hint="eastAsia"/>
              </w:rPr>
              <w:t>米宽产业便道</w:t>
            </w:r>
            <w:r>
              <w:rPr>
                <w:rStyle w:val="21"/>
              </w:rPr>
              <w:t>2</w:t>
            </w:r>
            <w:r>
              <w:rPr>
                <w:rStyle w:val="22"/>
                <w:rFonts w:hint="eastAsia"/>
              </w:rPr>
              <w:t>公里，沟渠（涵管）</w:t>
            </w:r>
            <w:r>
              <w:rPr>
                <w:rStyle w:val="21"/>
              </w:rPr>
              <w:t>2</w:t>
            </w:r>
            <w:r>
              <w:rPr>
                <w:rStyle w:val="22"/>
                <w:rFonts w:hint="eastAsia"/>
              </w:rPr>
              <w:t>千米；中药材初加工</w:t>
            </w:r>
            <w:r>
              <w:rPr>
                <w:rStyle w:val="22"/>
                <w:rFonts w:hint="eastAsia"/>
                <w:color w:val="auto"/>
              </w:rPr>
              <w:t>交</w:t>
            </w:r>
            <w:r>
              <w:rPr>
                <w:rStyle w:val="22"/>
                <w:rFonts w:hint="eastAsia"/>
              </w:rPr>
              <w:t>易市场</w:t>
            </w:r>
            <w:r>
              <w:rPr>
                <w:rStyle w:val="21"/>
              </w:rPr>
              <w:t>40</w:t>
            </w:r>
            <w:r>
              <w:rPr>
                <w:rStyle w:val="21"/>
                <w:color w:val="auto"/>
              </w:rPr>
              <w:t>0</w:t>
            </w:r>
            <w:r>
              <w:rPr>
                <w:rStyle w:val="22"/>
                <w:rFonts w:hint="eastAsia"/>
                <w:color w:val="auto"/>
              </w:rPr>
              <w:t>㎡</w:t>
            </w:r>
            <w:r>
              <w:rPr>
                <w:rStyle w:val="22"/>
                <w:rFonts w:hint="eastAsia"/>
              </w:rPr>
              <w:t>，蓄水池</w:t>
            </w:r>
            <w:r>
              <w:rPr>
                <w:rStyle w:val="21"/>
              </w:rPr>
              <w:t>400m³</w:t>
            </w:r>
            <w:r>
              <w:rPr>
                <w:rStyle w:val="22"/>
                <w:rFonts w:hint="eastAsia"/>
              </w:rPr>
              <w:t>，配套管网、展示栏等设施设备。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</w:t>
            </w:r>
            <w:r>
              <w:rPr>
                <w:rStyle w:val="21"/>
              </w:rPr>
              <w:t>2</w:t>
            </w:r>
            <w:r>
              <w:rPr>
                <w:rStyle w:val="22"/>
                <w:rFonts w:hint="eastAsia"/>
              </w:rPr>
              <w:t>米宽产业便道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公里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Style w:val="22"/>
                <w:rFonts w:hint="eastAsia"/>
              </w:rPr>
              <w:t>新建沟渠（涵管）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Style w:val="22"/>
                <w:rFonts w:hint="eastAsia"/>
              </w:rPr>
              <w:t>新建中药材初加工</w:t>
            </w:r>
            <w:r>
              <w:rPr>
                <w:rStyle w:val="22"/>
                <w:rFonts w:hint="eastAsia"/>
                <w:color w:val="auto"/>
              </w:rPr>
              <w:t>交</w:t>
            </w:r>
            <w:r>
              <w:rPr>
                <w:rStyle w:val="22"/>
                <w:rFonts w:hint="eastAsia"/>
              </w:rPr>
              <w:t>易市场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Style w:val="22"/>
                <w:rFonts w:hint="eastAsia"/>
                <w:color w:val="auto"/>
              </w:rPr>
              <w:t>㎡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Style w:val="22"/>
                <w:rFonts w:hint="eastAsia"/>
              </w:rPr>
              <w:t>新建蓄水池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Style w:val="21"/>
              </w:rPr>
              <w:t>m³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项目完成及时率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财政投资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cs="宋体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带动群众增收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受益农户人数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设计使用年限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90%</w:t>
            </w:r>
          </w:p>
        </w:tc>
      </w:tr>
    </w:tbl>
    <w:p>
      <w:pPr>
        <w:pStyle w:val="6"/>
        <w:ind w:firstLine="0" w:firstLineChars="0"/>
      </w:pPr>
    </w:p>
    <w:tbl>
      <w:tblPr>
        <w:tblStyle w:val="11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方正黑体_GBK" w:eastAsia="方正黑体_GBK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20"/>
              </w:rPr>
              <w:t>附件</w:t>
            </w:r>
            <w:r>
              <w:rPr>
                <w:rFonts w:ascii="方正黑体_GBK" w:hAnsi="方正黑体_GBK" w:eastAsia="方正黑体_GBK"/>
                <w:sz w:val="32"/>
                <w:szCs w:val="20"/>
              </w:rPr>
              <w:t>2-3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三元镇大城寨村中药材产业配套项目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县农业农村委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三元镇人民政府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项目资金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新建中药材烘干厂房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㎡及配套相关设施；新建中药材包装车间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㎡及配套相关设施。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建设中药材烘干厂房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建设中药材包装车间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项目及时完成率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财政投资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cs="宋体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农户增收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10%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受益农户数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设计使用年限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85%</w:t>
            </w:r>
          </w:p>
        </w:tc>
      </w:tr>
    </w:tbl>
    <w:p>
      <w:pPr>
        <w:pStyle w:val="6"/>
        <w:ind w:firstLine="0" w:firstLineChars="0"/>
      </w:pPr>
    </w:p>
    <w:p>
      <w:pPr>
        <w:pStyle w:val="6"/>
      </w:pPr>
    </w:p>
    <w:tbl>
      <w:tblPr>
        <w:tblStyle w:val="11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Times New Roman" w:hAnsi="方正黑体_GBK" w:eastAsia="方正黑体_GBK"/>
                <w:sz w:val="32"/>
                <w:szCs w:val="20"/>
              </w:rPr>
            </w:pPr>
          </w:p>
          <w:p>
            <w:pPr>
              <w:spacing w:line="560" w:lineRule="exact"/>
              <w:rPr>
                <w:rFonts w:ascii="方正黑体_GBK" w:hAnsi="方正黑体_GBK" w:eastAsia="方正黑体_GBK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20"/>
              </w:rPr>
              <w:t>附件</w:t>
            </w:r>
            <w:r>
              <w:rPr>
                <w:rFonts w:ascii="方正黑体_GBK" w:hAnsi="方正黑体_GBK" w:eastAsia="方正黑体_GBK"/>
                <w:sz w:val="32"/>
                <w:szCs w:val="20"/>
              </w:rPr>
              <w:t>2-4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名山街道鹿鸣寺社区产业路项目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县农业农村委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名山街道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项目资金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改扩建道路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3.4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千米，宽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3.5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米，厚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建设产业道路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千米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项目完成及时率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财政投资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cs="宋体"/>
                <w:kern w:val="0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增加农户务工收入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受益农户人数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项目使用年限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 w:val="40"/>
                <w:szCs w:val="40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20"/>
              </w:rPr>
              <w:t>附件</w:t>
            </w:r>
            <w:r>
              <w:rPr>
                <w:rFonts w:ascii="方正黑体_GBK" w:hAnsi="方正黑体_GBK" w:eastAsia="方正黑体_GBK"/>
                <w:sz w:val="32"/>
                <w:szCs w:val="20"/>
              </w:rPr>
              <w:t>2-5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/>
                <w:szCs w:val="21"/>
              </w:rPr>
              <w:t>湛普镇共享农庄建设项目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县农业农村委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Times New Roman"/>
                <w:szCs w:val="21"/>
              </w:rPr>
              <w:t>湛普镇人民政府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项目资金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花靓院落美景花园</w:t>
            </w:r>
            <w:r>
              <w:rPr>
                <w:rFonts w:ascii="宋体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亩，智慧农业示范研学园</w:t>
            </w:r>
            <w:r>
              <w:rPr>
                <w:rFonts w:ascii="宋体" w:cs="宋体"/>
                <w:kern w:val="0"/>
                <w:sz w:val="20"/>
                <w:szCs w:val="20"/>
              </w:rPr>
              <w:t>3000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平方米，科技农业科普园</w:t>
            </w:r>
            <w:r>
              <w:rPr>
                <w:rFonts w:ascii="宋体" w:cs="宋体"/>
                <w:kern w:val="0"/>
                <w:sz w:val="20"/>
                <w:szCs w:val="20"/>
              </w:rPr>
              <w:t>6000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平方米，农产品贮藏加工体验园</w:t>
            </w:r>
            <w:r>
              <w:rPr>
                <w:rFonts w:ascii="宋体" w:cs="宋体"/>
                <w:kern w:val="0"/>
                <w:sz w:val="20"/>
                <w:szCs w:val="20"/>
              </w:rPr>
              <w:t>3000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建设智慧农业示范研学园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建设科技农业科普园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建设农产品贮藏加工体验园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项目完成及时率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财政投资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受益农户数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对生态环境影响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可持续年限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85%</w:t>
            </w:r>
          </w:p>
        </w:tc>
      </w:tr>
    </w:tbl>
    <w:p>
      <w:pPr>
        <w:pStyle w:val="6"/>
      </w:pPr>
    </w:p>
    <w:tbl>
      <w:tblPr>
        <w:tblStyle w:val="11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 w:val="40"/>
                <w:szCs w:val="40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20"/>
              </w:rPr>
              <w:t>附件</w:t>
            </w:r>
            <w:r>
              <w:rPr>
                <w:rFonts w:ascii="方正黑体_GBK" w:hAnsi="方正黑体_GBK" w:eastAsia="方正黑体_GBK"/>
                <w:sz w:val="32"/>
                <w:szCs w:val="20"/>
              </w:rPr>
              <w:t>2-6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三合街道枇杷产业基础设施配套项目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县农业农村委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三合街道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项目资金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枇杷园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千米防护设施，智慧化监控系统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建设枇杷园防护设施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建设智慧化监控系统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项目完成及时率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财政投资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提高产量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提高产量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受益农户数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改善产业环境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85%</w:t>
            </w:r>
          </w:p>
        </w:tc>
      </w:tr>
    </w:tbl>
    <w:p>
      <w:pPr>
        <w:pStyle w:val="6"/>
      </w:pPr>
    </w:p>
    <w:tbl>
      <w:tblPr>
        <w:tblStyle w:val="11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 w:val="40"/>
                <w:szCs w:val="40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20"/>
              </w:rPr>
              <w:t>附件</w:t>
            </w:r>
            <w:r>
              <w:rPr>
                <w:rFonts w:ascii="方正黑体_GBK" w:hAnsi="方正黑体_GBK" w:eastAsia="方正黑体_GBK"/>
                <w:sz w:val="32"/>
                <w:szCs w:val="20"/>
              </w:rPr>
              <w:t>2-7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兴龙镇花椒产业基地配套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县农业农村委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兴龙镇政府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项目资金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硬化花椒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3.5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米宽产业路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硬化产业路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千米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项目完成及时率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财政投资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降低运输成本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降低运输成本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受益农户数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设计使用年限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cs="宋体"/>
                <w:kern w:val="0"/>
                <w:sz w:val="20"/>
                <w:szCs w:val="20"/>
              </w:rPr>
              <w:t>85%</w:t>
            </w:r>
          </w:p>
        </w:tc>
      </w:tr>
    </w:tbl>
    <w:p>
      <w:pPr>
        <w:spacing w:line="420" w:lineRule="exact"/>
        <w:ind w:firstLine="117" w:firstLineChars="56"/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ongolian Baiti">
    <w:altName w:val="汉仪叶叶相思体简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rFonts w:ascii="Times New Roman" w:hAnsi="Times New Roman"/>
        <w:sz w:val="28"/>
        <w:szCs w:val="28"/>
      </w:rPr>
    </w:pPr>
    <w:r>
      <w:rPr>
        <w:rStyle w:val="13"/>
        <w:rFonts w:ascii="Times New Roman" w:hAnsi="Times New Roman"/>
        <w:sz w:val="28"/>
        <w:szCs w:val="28"/>
      </w:rPr>
      <w:fldChar w:fldCharType="begin"/>
    </w:r>
    <w:r>
      <w:rPr>
        <w:rStyle w:val="13"/>
        <w:rFonts w:ascii="Times New Roman" w:hAnsi="Times New Roman"/>
        <w:sz w:val="28"/>
        <w:szCs w:val="28"/>
      </w:rPr>
      <w:instrText xml:space="preserve">PAGE  </w:instrText>
    </w:r>
    <w:r>
      <w:rPr>
        <w:rStyle w:val="13"/>
        <w:rFonts w:ascii="Times New Roman" w:hAnsi="Times New Roman"/>
        <w:sz w:val="28"/>
        <w:szCs w:val="28"/>
      </w:rPr>
      <w:fldChar w:fldCharType="separate"/>
    </w:r>
    <w:r>
      <w:rPr>
        <w:rStyle w:val="13"/>
        <w:rFonts w:ascii="Times New Roman" w:hAnsi="Times New Roman"/>
        <w:sz w:val="28"/>
        <w:szCs w:val="28"/>
      </w:rPr>
      <w:t>- 1 -</w:t>
    </w:r>
    <w:r>
      <w:rPr>
        <w:rStyle w:val="13"/>
        <w:rFonts w:ascii="Times New Roman" w:hAnsi="Times New Roman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rFonts w:ascii="Times New Roman" w:hAnsi="Times New Roman"/>
        <w:sz w:val="28"/>
        <w:szCs w:val="28"/>
      </w:rPr>
    </w:pPr>
    <w:r>
      <w:rPr>
        <w:rStyle w:val="13"/>
        <w:rFonts w:ascii="Times New Roman" w:hAnsi="Times New Roman"/>
        <w:sz w:val="28"/>
        <w:szCs w:val="28"/>
      </w:rPr>
      <w:fldChar w:fldCharType="begin"/>
    </w:r>
    <w:r>
      <w:rPr>
        <w:rStyle w:val="13"/>
        <w:rFonts w:ascii="Times New Roman" w:hAnsi="Times New Roman"/>
        <w:sz w:val="28"/>
        <w:szCs w:val="28"/>
      </w:rPr>
      <w:instrText xml:space="preserve">PAGE  </w:instrText>
    </w:r>
    <w:r>
      <w:rPr>
        <w:rStyle w:val="13"/>
        <w:rFonts w:ascii="Times New Roman" w:hAnsi="Times New Roman"/>
        <w:sz w:val="28"/>
        <w:szCs w:val="28"/>
      </w:rPr>
      <w:fldChar w:fldCharType="separate"/>
    </w:r>
    <w:r>
      <w:rPr>
        <w:rStyle w:val="13"/>
        <w:rFonts w:ascii="Times New Roman" w:hAnsi="Times New Roman"/>
        <w:sz w:val="28"/>
        <w:szCs w:val="28"/>
      </w:rPr>
      <w:t>- 4 -</w:t>
    </w:r>
    <w:r>
      <w:rPr>
        <w:rStyle w:val="13"/>
        <w:rFonts w:ascii="Times New Roman" w:hAnsi="Times New Roman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EB5"/>
    <w:rsid w:val="00001232"/>
    <w:rsid w:val="00003C2A"/>
    <w:rsid w:val="00006CD5"/>
    <w:rsid w:val="00011715"/>
    <w:rsid w:val="0001598A"/>
    <w:rsid w:val="00022C85"/>
    <w:rsid w:val="00024F04"/>
    <w:rsid w:val="00025FE3"/>
    <w:rsid w:val="000310B4"/>
    <w:rsid w:val="000321DF"/>
    <w:rsid w:val="00032473"/>
    <w:rsid w:val="00032DD2"/>
    <w:rsid w:val="00032F63"/>
    <w:rsid w:val="0003446A"/>
    <w:rsid w:val="0004130C"/>
    <w:rsid w:val="000427EC"/>
    <w:rsid w:val="00043179"/>
    <w:rsid w:val="00046914"/>
    <w:rsid w:val="000550CD"/>
    <w:rsid w:val="00055264"/>
    <w:rsid w:val="000558E6"/>
    <w:rsid w:val="000566F8"/>
    <w:rsid w:val="00057AB9"/>
    <w:rsid w:val="000612DA"/>
    <w:rsid w:val="000615DB"/>
    <w:rsid w:val="00061CE8"/>
    <w:rsid w:val="00061FCF"/>
    <w:rsid w:val="00062A3F"/>
    <w:rsid w:val="00062C9A"/>
    <w:rsid w:val="00063230"/>
    <w:rsid w:val="00064730"/>
    <w:rsid w:val="000656D4"/>
    <w:rsid w:val="00065CC7"/>
    <w:rsid w:val="000701F7"/>
    <w:rsid w:val="00070510"/>
    <w:rsid w:val="00071A6C"/>
    <w:rsid w:val="00072427"/>
    <w:rsid w:val="00072E1E"/>
    <w:rsid w:val="00081BC0"/>
    <w:rsid w:val="00082327"/>
    <w:rsid w:val="0008405E"/>
    <w:rsid w:val="0008659A"/>
    <w:rsid w:val="000906F8"/>
    <w:rsid w:val="00092A21"/>
    <w:rsid w:val="00092C26"/>
    <w:rsid w:val="0009394F"/>
    <w:rsid w:val="00097663"/>
    <w:rsid w:val="000A02C6"/>
    <w:rsid w:val="000A0DA5"/>
    <w:rsid w:val="000A2465"/>
    <w:rsid w:val="000A2A4D"/>
    <w:rsid w:val="000A4B7D"/>
    <w:rsid w:val="000B0A3E"/>
    <w:rsid w:val="000B1159"/>
    <w:rsid w:val="000B1ABC"/>
    <w:rsid w:val="000B2706"/>
    <w:rsid w:val="000C3248"/>
    <w:rsid w:val="000C3C5C"/>
    <w:rsid w:val="000C3F36"/>
    <w:rsid w:val="000C55A7"/>
    <w:rsid w:val="000C7111"/>
    <w:rsid w:val="000D00E3"/>
    <w:rsid w:val="000D31C8"/>
    <w:rsid w:val="000D4E5D"/>
    <w:rsid w:val="000D7E99"/>
    <w:rsid w:val="000E38D9"/>
    <w:rsid w:val="000E6B66"/>
    <w:rsid w:val="000F1264"/>
    <w:rsid w:val="000F1B76"/>
    <w:rsid w:val="000F35D3"/>
    <w:rsid w:val="000F47AE"/>
    <w:rsid w:val="000F4A4C"/>
    <w:rsid w:val="000F50E4"/>
    <w:rsid w:val="000F5F7A"/>
    <w:rsid w:val="000F661A"/>
    <w:rsid w:val="000F75FE"/>
    <w:rsid w:val="000F7867"/>
    <w:rsid w:val="00101560"/>
    <w:rsid w:val="00102281"/>
    <w:rsid w:val="00103579"/>
    <w:rsid w:val="00104363"/>
    <w:rsid w:val="00104F00"/>
    <w:rsid w:val="00105787"/>
    <w:rsid w:val="00105C9E"/>
    <w:rsid w:val="00110699"/>
    <w:rsid w:val="00110928"/>
    <w:rsid w:val="00113F48"/>
    <w:rsid w:val="00114FEC"/>
    <w:rsid w:val="001151B9"/>
    <w:rsid w:val="00117E1A"/>
    <w:rsid w:val="001219EA"/>
    <w:rsid w:val="0012277A"/>
    <w:rsid w:val="001227D1"/>
    <w:rsid w:val="00123A89"/>
    <w:rsid w:val="00126283"/>
    <w:rsid w:val="00130E11"/>
    <w:rsid w:val="00132106"/>
    <w:rsid w:val="001325E8"/>
    <w:rsid w:val="001341D2"/>
    <w:rsid w:val="00150765"/>
    <w:rsid w:val="001529E7"/>
    <w:rsid w:val="00160126"/>
    <w:rsid w:val="00161795"/>
    <w:rsid w:val="0016395F"/>
    <w:rsid w:val="00163A46"/>
    <w:rsid w:val="001647D8"/>
    <w:rsid w:val="0017335D"/>
    <w:rsid w:val="00174014"/>
    <w:rsid w:val="0017445B"/>
    <w:rsid w:val="001813DF"/>
    <w:rsid w:val="00181897"/>
    <w:rsid w:val="001863EE"/>
    <w:rsid w:val="00187EBA"/>
    <w:rsid w:val="00190FDF"/>
    <w:rsid w:val="001A15FE"/>
    <w:rsid w:val="001A3130"/>
    <w:rsid w:val="001A4288"/>
    <w:rsid w:val="001A4B4F"/>
    <w:rsid w:val="001A4D46"/>
    <w:rsid w:val="001A726A"/>
    <w:rsid w:val="001A7D66"/>
    <w:rsid w:val="001B1A87"/>
    <w:rsid w:val="001B2034"/>
    <w:rsid w:val="001B2D70"/>
    <w:rsid w:val="001B46AF"/>
    <w:rsid w:val="001C0FCD"/>
    <w:rsid w:val="001C3856"/>
    <w:rsid w:val="001C3F5F"/>
    <w:rsid w:val="001C7AD3"/>
    <w:rsid w:val="001D42EE"/>
    <w:rsid w:val="001D4765"/>
    <w:rsid w:val="001D507F"/>
    <w:rsid w:val="001D5D02"/>
    <w:rsid w:val="001D64F5"/>
    <w:rsid w:val="001D6842"/>
    <w:rsid w:val="001D72B6"/>
    <w:rsid w:val="001D7E47"/>
    <w:rsid w:val="001E1992"/>
    <w:rsid w:val="001E1A1A"/>
    <w:rsid w:val="001E46C7"/>
    <w:rsid w:val="001F0AF4"/>
    <w:rsid w:val="001F16F0"/>
    <w:rsid w:val="001F3E3B"/>
    <w:rsid w:val="001F67D7"/>
    <w:rsid w:val="002028C2"/>
    <w:rsid w:val="00203733"/>
    <w:rsid w:val="002058A8"/>
    <w:rsid w:val="00206392"/>
    <w:rsid w:val="00212D9D"/>
    <w:rsid w:val="002174D5"/>
    <w:rsid w:val="002203E7"/>
    <w:rsid w:val="002232F7"/>
    <w:rsid w:val="00224432"/>
    <w:rsid w:val="00224CB0"/>
    <w:rsid w:val="00225453"/>
    <w:rsid w:val="00227743"/>
    <w:rsid w:val="0023051B"/>
    <w:rsid w:val="00231AFE"/>
    <w:rsid w:val="00233BBE"/>
    <w:rsid w:val="0023577A"/>
    <w:rsid w:val="0024103A"/>
    <w:rsid w:val="00241DC5"/>
    <w:rsid w:val="00242435"/>
    <w:rsid w:val="00245E0B"/>
    <w:rsid w:val="002522DA"/>
    <w:rsid w:val="00253440"/>
    <w:rsid w:val="00255E4E"/>
    <w:rsid w:val="00256D5D"/>
    <w:rsid w:val="00263E3A"/>
    <w:rsid w:val="00265234"/>
    <w:rsid w:val="00266EB8"/>
    <w:rsid w:val="00271398"/>
    <w:rsid w:val="00272CE0"/>
    <w:rsid w:val="00274F8A"/>
    <w:rsid w:val="00275DA6"/>
    <w:rsid w:val="00277064"/>
    <w:rsid w:val="00282CC8"/>
    <w:rsid w:val="00290993"/>
    <w:rsid w:val="0029139A"/>
    <w:rsid w:val="00291E3E"/>
    <w:rsid w:val="00291F3E"/>
    <w:rsid w:val="002923C1"/>
    <w:rsid w:val="00292DEB"/>
    <w:rsid w:val="00293405"/>
    <w:rsid w:val="002936BC"/>
    <w:rsid w:val="00294E3F"/>
    <w:rsid w:val="002A097B"/>
    <w:rsid w:val="002A192A"/>
    <w:rsid w:val="002A3F81"/>
    <w:rsid w:val="002A6244"/>
    <w:rsid w:val="002B0D0C"/>
    <w:rsid w:val="002B6C45"/>
    <w:rsid w:val="002B7248"/>
    <w:rsid w:val="002C16FA"/>
    <w:rsid w:val="002C203B"/>
    <w:rsid w:val="002C451F"/>
    <w:rsid w:val="002C4568"/>
    <w:rsid w:val="002C6A1A"/>
    <w:rsid w:val="002C769A"/>
    <w:rsid w:val="002D304F"/>
    <w:rsid w:val="002D32E9"/>
    <w:rsid w:val="002D3EAD"/>
    <w:rsid w:val="002D4E67"/>
    <w:rsid w:val="002D53CB"/>
    <w:rsid w:val="002D6105"/>
    <w:rsid w:val="002D62F1"/>
    <w:rsid w:val="002D62FC"/>
    <w:rsid w:val="002D6814"/>
    <w:rsid w:val="002E2C3E"/>
    <w:rsid w:val="002E5DA2"/>
    <w:rsid w:val="002E6A6A"/>
    <w:rsid w:val="002E73BF"/>
    <w:rsid w:val="002E7ED0"/>
    <w:rsid w:val="002F007C"/>
    <w:rsid w:val="002F62C0"/>
    <w:rsid w:val="002F72A6"/>
    <w:rsid w:val="003018EE"/>
    <w:rsid w:val="0030629A"/>
    <w:rsid w:val="0030629B"/>
    <w:rsid w:val="00307A4A"/>
    <w:rsid w:val="00307B25"/>
    <w:rsid w:val="0031084F"/>
    <w:rsid w:val="00313709"/>
    <w:rsid w:val="00313AAA"/>
    <w:rsid w:val="0032094C"/>
    <w:rsid w:val="00322A8D"/>
    <w:rsid w:val="0032625C"/>
    <w:rsid w:val="00327794"/>
    <w:rsid w:val="003300E8"/>
    <w:rsid w:val="0033060A"/>
    <w:rsid w:val="003310F2"/>
    <w:rsid w:val="003338B0"/>
    <w:rsid w:val="00334DE4"/>
    <w:rsid w:val="00335328"/>
    <w:rsid w:val="00336DCB"/>
    <w:rsid w:val="003373BF"/>
    <w:rsid w:val="003405B6"/>
    <w:rsid w:val="00340FBE"/>
    <w:rsid w:val="00345FBC"/>
    <w:rsid w:val="00346766"/>
    <w:rsid w:val="00350B66"/>
    <w:rsid w:val="00351B2E"/>
    <w:rsid w:val="00352262"/>
    <w:rsid w:val="00353181"/>
    <w:rsid w:val="00353443"/>
    <w:rsid w:val="00355688"/>
    <w:rsid w:val="003659A1"/>
    <w:rsid w:val="0037068E"/>
    <w:rsid w:val="00371F2E"/>
    <w:rsid w:val="0037252A"/>
    <w:rsid w:val="00373BD7"/>
    <w:rsid w:val="003769CE"/>
    <w:rsid w:val="003778C7"/>
    <w:rsid w:val="0038045E"/>
    <w:rsid w:val="00384C5B"/>
    <w:rsid w:val="00385950"/>
    <w:rsid w:val="00387E43"/>
    <w:rsid w:val="00387F62"/>
    <w:rsid w:val="00390AF3"/>
    <w:rsid w:val="0039232A"/>
    <w:rsid w:val="003927DC"/>
    <w:rsid w:val="00393B0A"/>
    <w:rsid w:val="00396886"/>
    <w:rsid w:val="003969C6"/>
    <w:rsid w:val="003A2A8D"/>
    <w:rsid w:val="003A4378"/>
    <w:rsid w:val="003A75CA"/>
    <w:rsid w:val="003B3EB6"/>
    <w:rsid w:val="003B400E"/>
    <w:rsid w:val="003C1E83"/>
    <w:rsid w:val="003C290A"/>
    <w:rsid w:val="003C34CF"/>
    <w:rsid w:val="003C3DA6"/>
    <w:rsid w:val="003C498E"/>
    <w:rsid w:val="003D314D"/>
    <w:rsid w:val="003D4360"/>
    <w:rsid w:val="003D5132"/>
    <w:rsid w:val="003E0D36"/>
    <w:rsid w:val="003E19AD"/>
    <w:rsid w:val="003E5078"/>
    <w:rsid w:val="003E5E02"/>
    <w:rsid w:val="003E637C"/>
    <w:rsid w:val="003E6E70"/>
    <w:rsid w:val="003F28FA"/>
    <w:rsid w:val="003F722B"/>
    <w:rsid w:val="003F7CE3"/>
    <w:rsid w:val="003F7D6B"/>
    <w:rsid w:val="0040201B"/>
    <w:rsid w:val="004022B7"/>
    <w:rsid w:val="0040589F"/>
    <w:rsid w:val="00410D67"/>
    <w:rsid w:val="004143CD"/>
    <w:rsid w:val="004147F0"/>
    <w:rsid w:val="0041657E"/>
    <w:rsid w:val="00423750"/>
    <w:rsid w:val="00425AC0"/>
    <w:rsid w:val="004263B4"/>
    <w:rsid w:val="00431BF7"/>
    <w:rsid w:val="004329F5"/>
    <w:rsid w:val="0043455B"/>
    <w:rsid w:val="004375EC"/>
    <w:rsid w:val="00440AEB"/>
    <w:rsid w:val="0044285B"/>
    <w:rsid w:val="00443446"/>
    <w:rsid w:val="00445424"/>
    <w:rsid w:val="00450824"/>
    <w:rsid w:val="004512E6"/>
    <w:rsid w:val="004515D3"/>
    <w:rsid w:val="004520BA"/>
    <w:rsid w:val="00454116"/>
    <w:rsid w:val="00457844"/>
    <w:rsid w:val="004601CE"/>
    <w:rsid w:val="00461B33"/>
    <w:rsid w:val="004724C2"/>
    <w:rsid w:val="004734D5"/>
    <w:rsid w:val="00473FA1"/>
    <w:rsid w:val="00475048"/>
    <w:rsid w:val="0047793C"/>
    <w:rsid w:val="00481671"/>
    <w:rsid w:val="00483701"/>
    <w:rsid w:val="00485111"/>
    <w:rsid w:val="004857B9"/>
    <w:rsid w:val="00486FAF"/>
    <w:rsid w:val="0048729B"/>
    <w:rsid w:val="004925D0"/>
    <w:rsid w:val="00492DD3"/>
    <w:rsid w:val="004947B3"/>
    <w:rsid w:val="004A0005"/>
    <w:rsid w:val="004A05E0"/>
    <w:rsid w:val="004A0997"/>
    <w:rsid w:val="004A0C56"/>
    <w:rsid w:val="004A25B3"/>
    <w:rsid w:val="004A5091"/>
    <w:rsid w:val="004A5D84"/>
    <w:rsid w:val="004A5EE6"/>
    <w:rsid w:val="004A69F6"/>
    <w:rsid w:val="004B1D02"/>
    <w:rsid w:val="004B3A5C"/>
    <w:rsid w:val="004B49B9"/>
    <w:rsid w:val="004B4E49"/>
    <w:rsid w:val="004B51CD"/>
    <w:rsid w:val="004B62A8"/>
    <w:rsid w:val="004B6541"/>
    <w:rsid w:val="004B701F"/>
    <w:rsid w:val="004C17AF"/>
    <w:rsid w:val="004C2448"/>
    <w:rsid w:val="004C2D6F"/>
    <w:rsid w:val="004C39DF"/>
    <w:rsid w:val="004C3ACD"/>
    <w:rsid w:val="004C5CED"/>
    <w:rsid w:val="004D03DC"/>
    <w:rsid w:val="004D2DD7"/>
    <w:rsid w:val="004D4BAD"/>
    <w:rsid w:val="004D601F"/>
    <w:rsid w:val="004D6174"/>
    <w:rsid w:val="004E57DB"/>
    <w:rsid w:val="004E6B41"/>
    <w:rsid w:val="004F0480"/>
    <w:rsid w:val="004F2D56"/>
    <w:rsid w:val="004F5B16"/>
    <w:rsid w:val="004F7B25"/>
    <w:rsid w:val="00500DF6"/>
    <w:rsid w:val="00500EDB"/>
    <w:rsid w:val="00505FF3"/>
    <w:rsid w:val="0051123B"/>
    <w:rsid w:val="00511C91"/>
    <w:rsid w:val="00517CD2"/>
    <w:rsid w:val="0052025A"/>
    <w:rsid w:val="0052063D"/>
    <w:rsid w:val="005305DC"/>
    <w:rsid w:val="00530BDE"/>
    <w:rsid w:val="00530FE7"/>
    <w:rsid w:val="00535048"/>
    <w:rsid w:val="00535ED4"/>
    <w:rsid w:val="005369D4"/>
    <w:rsid w:val="00537FAA"/>
    <w:rsid w:val="00540A72"/>
    <w:rsid w:val="005420C2"/>
    <w:rsid w:val="0054231E"/>
    <w:rsid w:val="00542502"/>
    <w:rsid w:val="00542903"/>
    <w:rsid w:val="005445E2"/>
    <w:rsid w:val="00553697"/>
    <w:rsid w:val="00555669"/>
    <w:rsid w:val="00555877"/>
    <w:rsid w:val="005613DE"/>
    <w:rsid w:val="0056361C"/>
    <w:rsid w:val="00563BE1"/>
    <w:rsid w:val="00563CAA"/>
    <w:rsid w:val="00564655"/>
    <w:rsid w:val="005654BD"/>
    <w:rsid w:val="005668E0"/>
    <w:rsid w:val="005702FB"/>
    <w:rsid w:val="0057258F"/>
    <w:rsid w:val="00577DD6"/>
    <w:rsid w:val="005811D4"/>
    <w:rsid w:val="00582639"/>
    <w:rsid w:val="00584A1E"/>
    <w:rsid w:val="005855B5"/>
    <w:rsid w:val="00586BD5"/>
    <w:rsid w:val="00591333"/>
    <w:rsid w:val="0059547A"/>
    <w:rsid w:val="0059698B"/>
    <w:rsid w:val="005A1B6E"/>
    <w:rsid w:val="005B02B3"/>
    <w:rsid w:val="005B0B91"/>
    <w:rsid w:val="005B1239"/>
    <w:rsid w:val="005B6F8B"/>
    <w:rsid w:val="005C0D65"/>
    <w:rsid w:val="005C0E57"/>
    <w:rsid w:val="005C1BB1"/>
    <w:rsid w:val="005C2012"/>
    <w:rsid w:val="005C2501"/>
    <w:rsid w:val="005C4DB4"/>
    <w:rsid w:val="005C59C5"/>
    <w:rsid w:val="005D0F35"/>
    <w:rsid w:val="005D224B"/>
    <w:rsid w:val="005D3822"/>
    <w:rsid w:val="005D7CE7"/>
    <w:rsid w:val="005E0032"/>
    <w:rsid w:val="005E1A21"/>
    <w:rsid w:val="005F1CDA"/>
    <w:rsid w:val="005F5333"/>
    <w:rsid w:val="005F5C2F"/>
    <w:rsid w:val="005F64DD"/>
    <w:rsid w:val="00600BC2"/>
    <w:rsid w:val="00611D5E"/>
    <w:rsid w:val="006131C6"/>
    <w:rsid w:val="00615A21"/>
    <w:rsid w:val="0061628C"/>
    <w:rsid w:val="00620178"/>
    <w:rsid w:val="00622A96"/>
    <w:rsid w:val="0062369F"/>
    <w:rsid w:val="006247E3"/>
    <w:rsid w:val="006248EF"/>
    <w:rsid w:val="006253E4"/>
    <w:rsid w:val="00625E39"/>
    <w:rsid w:val="006319E5"/>
    <w:rsid w:val="00632AD8"/>
    <w:rsid w:val="00636FB2"/>
    <w:rsid w:val="00637206"/>
    <w:rsid w:val="00642788"/>
    <w:rsid w:val="0064283D"/>
    <w:rsid w:val="00642E43"/>
    <w:rsid w:val="006444BC"/>
    <w:rsid w:val="0064553A"/>
    <w:rsid w:val="00645C72"/>
    <w:rsid w:val="0064628B"/>
    <w:rsid w:val="0064757F"/>
    <w:rsid w:val="00650769"/>
    <w:rsid w:val="00650A06"/>
    <w:rsid w:val="00650D99"/>
    <w:rsid w:val="00660320"/>
    <w:rsid w:val="00660C8D"/>
    <w:rsid w:val="006614A5"/>
    <w:rsid w:val="0066345D"/>
    <w:rsid w:val="006700A7"/>
    <w:rsid w:val="006732A6"/>
    <w:rsid w:val="00673372"/>
    <w:rsid w:val="006776A5"/>
    <w:rsid w:val="00677B71"/>
    <w:rsid w:val="00677CF1"/>
    <w:rsid w:val="00677E3D"/>
    <w:rsid w:val="006826B4"/>
    <w:rsid w:val="006838E6"/>
    <w:rsid w:val="0068427F"/>
    <w:rsid w:val="00684422"/>
    <w:rsid w:val="006848F1"/>
    <w:rsid w:val="006879A3"/>
    <w:rsid w:val="006901F3"/>
    <w:rsid w:val="00691B57"/>
    <w:rsid w:val="006927E6"/>
    <w:rsid w:val="00694C12"/>
    <w:rsid w:val="00697BBC"/>
    <w:rsid w:val="006A0C2A"/>
    <w:rsid w:val="006A5613"/>
    <w:rsid w:val="006A5E71"/>
    <w:rsid w:val="006A6C08"/>
    <w:rsid w:val="006B623D"/>
    <w:rsid w:val="006B6461"/>
    <w:rsid w:val="006B6B97"/>
    <w:rsid w:val="006C2A3C"/>
    <w:rsid w:val="006C4911"/>
    <w:rsid w:val="006D1485"/>
    <w:rsid w:val="006D1FF5"/>
    <w:rsid w:val="006D510F"/>
    <w:rsid w:val="006D62B5"/>
    <w:rsid w:val="006D7DD3"/>
    <w:rsid w:val="006E0577"/>
    <w:rsid w:val="006E2869"/>
    <w:rsid w:val="006F3161"/>
    <w:rsid w:val="006F4578"/>
    <w:rsid w:val="006F7472"/>
    <w:rsid w:val="007002B1"/>
    <w:rsid w:val="00704415"/>
    <w:rsid w:val="007049D4"/>
    <w:rsid w:val="00704C6C"/>
    <w:rsid w:val="00704FE4"/>
    <w:rsid w:val="007076A5"/>
    <w:rsid w:val="0070797E"/>
    <w:rsid w:val="0071277F"/>
    <w:rsid w:val="0071287D"/>
    <w:rsid w:val="00712F09"/>
    <w:rsid w:val="007133E2"/>
    <w:rsid w:val="00714382"/>
    <w:rsid w:val="00716DAA"/>
    <w:rsid w:val="0072225C"/>
    <w:rsid w:val="0072429C"/>
    <w:rsid w:val="00726650"/>
    <w:rsid w:val="00741BB0"/>
    <w:rsid w:val="00741D11"/>
    <w:rsid w:val="007462FB"/>
    <w:rsid w:val="00752A9C"/>
    <w:rsid w:val="00753F1B"/>
    <w:rsid w:val="007624E0"/>
    <w:rsid w:val="00764E20"/>
    <w:rsid w:val="00766C9D"/>
    <w:rsid w:val="00767EB5"/>
    <w:rsid w:val="0077043C"/>
    <w:rsid w:val="00772B2B"/>
    <w:rsid w:val="0077326D"/>
    <w:rsid w:val="007749E5"/>
    <w:rsid w:val="00775422"/>
    <w:rsid w:val="007774CF"/>
    <w:rsid w:val="007778FC"/>
    <w:rsid w:val="00780ED3"/>
    <w:rsid w:val="00782ECE"/>
    <w:rsid w:val="00783544"/>
    <w:rsid w:val="00785544"/>
    <w:rsid w:val="007861BB"/>
    <w:rsid w:val="00791CF6"/>
    <w:rsid w:val="007A18AD"/>
    <w:rsid w:val="007A43FD"/>
    <w:rsid w:val="007A48EB"/>
    <w:rsid w:val="007A5033"/>
    <w:rsid w:val="007B1927"/>
    <w:rsid w:val="007B1D76"/>
    <w:rsid w:val="007B2044"/>
    <w:rsid w:val="007B3BDF"/>
    <w:rsid w:val="007C02BE"/>
    <w:rsid w:val="007C2BDF"/>
    <w:rsid w:val="007C44A7"/>
    <w:rsid w:val="007C45CB"/>
    <w:rsid w:val="007D1B38"/>
    <w:rsid w:val="007D21B2"/>
    <w:rsid w:val="007E30B8"/>
    <w:rsid w:val="007E3245"/>
    <w:rsid w:val="007E431E"/>
    <w:rsid w:val="007E4BC1"/>
    <w:rsid w:val="007E79A8"/>
    <w:rsid w:val="007F2A35"/>
    <w:rsid w:val="007F40E3"/>
    <w:rsid w:val="007F73B7"/>
    <w:rsid w:val="007F7405"/>
    <w:rsid w:val="00800FEE"/>
    <w:rsid w:val="00801723"/>
    <w:rsid w:val="00802FD1"/>
    <w:rsid w:val="00806876"/>
    <w:rsid w:val="00814020"/>
    <w:rsid w:val="0081532D"/>
    <w:rsid w:val="00815E33"/>
    <w:rsid w:val="00820A45"/>
    <w:rsid w:val="00821AD0"/>
    <w:rsid w:val="00823FF3"/>
    <w:rsid w:val="008246C7"/>
    <w:rsid w:val="00824941"/>
    <w:rsid w:val="00826A89"/>
    <w:rsid w:val="008276E7"/>
    <w:rsid w:val="00831EA2"/>
    <w:rsid w:val="008369E4"/>
    <w:rsid w:val="0084203B"/>
    <w:rsid w:val="00844E4F"/>
    <w:rsid w:val="008510B9"/>
    <w:rsid w:val="0085136A"/>
    <w:rsid w:val="00854EEE"/>
    <w:rsid w:val="00856359"/>
    <w:rsid w:val="00857031"/>
    <w:rsid w:val="00857E24"/>
    <w:rsid w:val="0086008E"/>
    <w:rsid w:val="00864125"/>
    <w:rsid w:val="0086492B"/>
    <w:rsid w:val="00867D84"/>
    <w:rsid w:val="008728C2"/>
    <w:rsid w:val="00874540"/>
    <w:rsid w:val="00874744"/>
    <w:rsid w:val="0087572A"/>
    <w:rsid w:val="00875EE8"/>
    <w:rsid w:val="00876BD7"/>
    <w:rsid w:val="00877EC8"/>
    <w:rsid w:val="0088458B"/>
    <w:rsid w:val="0088580B"/>
    <w:rsid w:val="0088663D"/>
    <w:rsid w:val="008870FD"/>
    <w:rsid w:val="00887669"/>
    <w:rsid w:val="008900CB"/>
    <w:rsid w:val="008910EB"/>
    <w:rsid w:val="008925D1"/>
    <w:rsid w:val="00893F6A"/>
    <w:rsid w:val="008A03AB"/>
    <w:rsid w:val="008A12F2"/>
    <w:rsid w:val="008A191D"/>
    <w:rsid w:val="008A2494"/>
    <w:rsid w:val="008A325D"/>
    <w:rsid w:val="008A49BA"/>
    <w:rsid w:val="008A4E1D"/>
    <w:rsid w:val="008A4F5F"/>
    <w:rsid w:val="008A53DD"/>
    <w:rsid w:val="008B1292"/>
    <w:rsid w:val="008B1927"/>
    <w:rsid w:val="008B3A7C"/>
    <w:rsid w:val="008C156F"/>
    <w:rsid w:val="008C1822"/>
    <w:rsid w:val="008C3815"/>
    <w:rsid w:val="008C5587"/>
    <w:rsid w:val="008C67FD"/>
    <w:rsid w:val="008C6FB5"/>
    <w:rsid w:val="008C75FD"/>
    <w:rsid w:val="008D1AA8"/>
    <w:rsid w:val="008D7684"/>
    <w:rsid w:val="008E1202"/>
    <w:rsid w:val="008E215A"/>
    <w:rsid w:val="008E2DD4"/>
    <w:rsid w:val="008E3246"/>
    <w:rsid w:val="008E476D"/>
    <w:rsid w:val="008E5125"/>
    <w:rsid w:val="008E63B5"/>
    <w:rsid w:val="008E7B66"/>
    <w:rsid w:val="008F34E8"/>
    <w:rsid w:val="008F3F0B"/>
    <w:rsid w:val="008F4130"/>
    <w:rsid w:val="008F66F9"/>
    <w:rsid w:val="00900E40"/>
    <w:rsid w:val="0090257A"/>
    <w:rsid w:val="0090585F"/>
    <w:rsid w:val="00910084"/>
    <w:rsid w:val="00911A26"/>
    <w:rsid w:val="0091399F"/>
    <w:rsid w:val="0091444E"/>
    <w:rsid w:val="009145AE"/>
    <w:rsid w:val="0092145E"/>
    <w:rsid w:val="00922D06"/>
    <w:rsid w:val="00927493"/>
    <w:rsid w:val="009275AD"/>
    <w:rsid w:val="009315A9"/>
    <w:rsid w:val="00932E2B"/>
    <w:rsid w:val="00934692"/>
    <w:rsid w:val="009370D4"/>
    <w:rsid w:val="009400B6"/>
    <w:rsid w:val="0094066B"/>
    <w:rsid w:val="00940A71"/>
    <w:rsid w:val="00946038"/>
    <w:rsid w:val="009465C3"/>
    <w:rsid w:val="00946E5A"/>
    <w:rsid w:val="00947BC3"/>
    <w:rsid w:val="00947F17"/>
    <w:rsid w:val="009504BD"/>
    <w:rsid w:val="00950F30"/>
    <w:rsid w:val="009511AC"/>
    <w:rsid w:val="009552DC"/>
    <w:rsid w:val="009579B9"/>
    <w:rsid w:val="00957C06"/>
    <w:rsid w:val="009604FD"/>
    <w:rsid w:val="00967E83"/>
    <w:rsid w:val="00971C52"/>
    <w:rsid w:val="00971DB3"/>
    <w:rsid w:val="0097280C"/>
    <w:rsid w:val="00980B80"/>
    <w:rsid w:val="00984E87"/>
    <w:rsid w:val="00985E5C"/>
    <w:rsid w:val="00987622"/>
    <w:rsid w:val="00987AD9"/>
    <w:rsid w:val="0099046D"/>
    <w:rsid w:val="00992A45"/>
    <w:rsid w:val="00996AB1"/>
    <w:rsid w:val="009A4606"/>
    <w:rsid w:val="009A7051"/>
    <w:rsid w:val="009A7906"/>
    <w:rsid w:val="009B36C8"/>
    <w:rsid w:val="009B4205"/>
    <w:rsid w:val="009C123C"/>
    <w:rsid w:val="009C79FF"/>
    <w:rsid w:val="009C7AC8"/>
    <w:rsid w:val="009D1273"/>
    <w:rsid w:val="009D63C9"/>
    <w:rsid w:val="009D6DE0"/>
    <w:rsid w:val="009D79A2"/>
    <w:rsid w:val="009E2B58"/>
    <w:rsid w:val="009E4D66"/>
    <w:rsid w:val="009E50A7"/>
    <w:rsid w:val="009E6710"/>
    <w:rsid w:val="009F1B95"/>
    <w:rsid w:val="009F2A09"/>
    <w:rsid w:val="009F4351"/>
    <w:rsid w:val="009F4E40"/>
    <w:rsid w:val="00A016B9"/>
    <w:rsid w:val="00A03157"/>
    <w:rsid w:val="00A061C1"/>
    <w:rsid w:val="00A07F92"/>
    <w:rsid w:val="00A14B0F"/>
    <w:rsid w:val="00A14C1F"/>
    <w:rsid w:val="00A14CBD"/>
    <w:rsid w:val="00A1637D"/>
    <w:rsid w:val="00A166F6"/>
    <w:rsid w:val="00A203E3"/>
    <w:rsid w:val="00A21A58"/>
    <w:rsid w:val="00A21A6F"/>
    <w:rsid w:val="00A21F62"/>
    <w:rsid w:val="00A2212B"/>
    <w:rsid w:val="00A30943"/>
    <w:rsid w:val="00A30DC2"/>
    <w:rsid w:val="00A33210"/>
    <w:rsid w:val="00A366E4"/>
    <w:rsid w:val="00A41F90"/>
    <w:rsid w:val="00A436C4"/>
    <w:rsid w:val="00A46A5F"/>
    <w:rsid w:val="00A47661"/>
    <w:rsid w:val="00A508EB"/>
    <w:rsid w:val="00A5222F"/>
    <w:rsid w:val="00A5238C"/>
    <w:rsid w:val="00A5467F"/>
    <w:rsid w:val="00A5511E"/>
    <w:rsid w:val="00A617E0"/>
    <w:rsid w:val="00A62628"/>
    <w:rsid w:val="00A62ED3"/>
    <w:rsid w:val="00A6433F"/>
    <w:rsid w:val="00A66798"/>
    <w:rsid w:val="00A74FEF"/>
    <w:rsid w:val="00A8567C"/>
    <w:rsid w:val="00A86054"/>
    <w:rsid w:val="00A86451"/>
    <w:rsid w:val="00A9031B"/>
    <w:rsid w:val="00A9074B"/>
    <w:rsid w:val="00AA0AA8"/>
    <w:rsid w:val="00AA1ACD"/>
    <w:rsid w:val="00AA2D2C"/>
    <w:rsid w:val="00AA2F31"/>
    <w:rsid w:val="00AA3C29"/>
    <w:rsid w:val="00AA3CAD"/>
    <w:rsid w:val="00AA44E2"/>
    <w:rsid w:val="00AB1B7E"/>
    <w:rsid w:val="00AB3340"/>
    <w:rsid w:val="00AB3944"/>
    <w:rsid w:val="00AB71CC"/>
    <w:rsid w:val="00AB78EF"/>
    <w:rsid w:val="00AC5829"/>
    <w:rsid w:val="00AC583B"/>
    <w:rsid w:val="00AC637A"/>
    <w:rsid w:val="00AD0BB0"/>
    <w:rsid w:val="00AD4D4F"/>
    <w:rsid w:val="00AD71BB"/>
    <w:rsid w:val="00AE1023"/>
    <w:rsid w:val="00AE1EC3"/>
    <w:rsid w:val="00AE4AB8"/>
    <w:rsid w:val="00AE5582"/>
    <w:rsid w:val="00AE5E31"/>
    <w:rsid w:val="00B0285D"/>
    <w:rsid w:val="00B06D8F"/>
    <w:rsid w:val="00B07EB6"/>
    <w:rsid w:val="00B11F63"/>
    <w:rsid w:val="00B12583"/>
    <w:rsid w:val="00B15791"/>
    <w:rsid w:val="00B217D7"/>
    <w:rsid w:val="00B219EF"/>
    <w:rsid w:val="00B21B54"/>
    <w:rsid w:val="00B234E7"/>
    <w:rsid w:val="00B23E7B"/>
    <w:rsid w:val="00B30452"/>
    <w:rsid w:val="00B30869"/>
    <w:rsid w:val="00B30A94"/>
    <w:rsid w:val="00B33A73"/>
    <w:rsid w:val="00B37179"/>
    <w:rsid w:val="00B401CC"/>
    <w:rsid w:val="00B43DE6"/>
    <w:rsid w:val="00B448CE"/>
    <w:rsid w:val="00B44F2D"/>
    <w:rsid w:val="00B45E39"/>
    <w:rsid w:val="00B535A1"/>
    <w:rsid w:val="00B54E27"/>
    <w:rsid w:val="00B604DD"/>
    <w:rsid w:val="00B6324E"/>
    <w:rsid w:val="00B648A1"/>
    <w:rsid w:val="00B70724"/>
    <w:rsid w:val="00B7300D"/>
    <w:rsid w:val="00B733C8"/>
    <w:rsid w:val="00B75C38"/>
    <w:rsid w:val="00B760BC"/>
    <w:rsid w:val="00B769AF"/>
    <w:rsid w:val="00B77CAD"/>
    <w:rsid w:val="00B8231B"/>
    <w:rsid w:val="00B83A61"/>
    <w:rsid w:val="00B93BCF"/>
    <w:rsid w:val="00B957E6"/>
    <w:rsid w:val="00B9638A"/>
    <w:rsid w:val="00BA1354"/>
    <w:rsid w:val="00BA153F"/>
    <w:rsid w:val="00BA473F"/>
    <w:rsid w:val="00BB08C3"/>
    <w:rsid w:val="00BB3EFF"/>
    <w:rsid w:val="00BB40C7"/>
    <w:rsid w:val="00BC1E94"/>
    <w:rsid w:val="00BC3E61"/>
    <w:rsid w:val="00BC49AC"/>
    <w:rsid w:val="00BC6B69"/>
    <w:rsid w:val="00BD2F77"/>
    <w:rsid w:val="00BD3E2D"/>
    <w:rsid w:val="00BD6CAE"/>
    <w:rsid w:val="00BE01FE"/>
    <w:rsid w:val="00BE140A"/>
    <w:rsid w:val="00BE26BD"/>
    <w:rsid w:val="00BE3ED1"/>
    <w:rsid w:val="00BE68B4"/>
    <w:rsid w:val="00BE6C3C"/>
    <w:rsid w:val="00BF0D57"/>
    <w:rsid w:val="00BF1673"/>
    <w:rsid w:val="00BF18E2"/>
    <w:rsid w:val="00BF3F99"/>
    <w:rsid w:val="00BF5923"/>
    <w:rsid w:val="00BF628E"/>
    <w:rsid w:val="00BF720B"/>
    <w:rsid w:val="00C008BE"/>
    <w:rsid w:val="00C050B2"/>
    <w:rsid w:val="00C05EDC"/>
    <w:rsid w:val="00C0667F"/>
    <w:rsid w:val="00C06996"/>
    <w:rsid w:val="00C11F81"/>
    <w:rsid w:val="00C166E5"/>
    <w:rsid w:val="00C179B3"/>
    <w:rsid w:val="00C203C5"/>
    <w:rsid w:val="00C23193"/>
    <w:rsid w:val="00C31862"/>
    <w:rsid w:val="00C327B1"/>
    <w:rsid w:val="00C32E72"/>
    <w:rsid w:val="00C32F67"/>
    <w:rsid w:val="00C33335"/>
    <w:rsid w:val="00C35C61"/>
    <w:rsid w:val="00C36709"/>
    <w:rsid w:val="00C4061A"/>
    <w:rsid w:val="00C422ED"/>
    <w:rsid w:val="00C45014"/>
    <w:rsid w:val="00C51CFF"/>
    <w:rsid w:val="00C5316D"/>
    <w:rsid w:val="00C5357D"/>
    <w:rsid w:val="00C53AA7"/>
    <w:rsid w:val="00C56841"/>
    <w:rsid w:val="00C60A67"/>
    <w:rsid w:val="00C63C25"/>
    <w:rsid w:val="00C66B9F"/>
    <w:rsid w:val="00C66EB6"/>
    <w:rsid w:val="00C679E8"/>
    <w:rsid w:val="00C706BC"/>
    <w:rsid w:val="00C7688A"/>
    <w:rsid w:val="00C76A49"/>
    <w:rsid w:val="00C77996"/>
    <w:rsid w:val="00C8017E"/>
    <w:rsid w:val="00C803FA"/>
    <w:rsid w:val="00C818E9"/>
    <w:rsid w:val="00C81925"/>
    <w:rsid w:val="00C81B64"/>
    <w:rsid w:val="00C824AE"/>
    <w:rsid w:val="00C8370D"/>
    <w:rsid w:val="00C863DB"/>
    <w:rsid w:val="00C96246"/>
    <w:rsid w:val="00C976D1"/>
    <w:rsid w:val="00CA08D3"/>
    <w:rsid w:val="00CA14BE"/>
    <w:rsid w:val="00CA59F8"/>
    <w:rsid w:val="00CA5CFE"/>
    <w:rsid w:val="00CB3ACB"/>
    <w:rsid w:val="00CB7911"/>
    <w:rsid w:val="00CB7A95"/>
    <w:rsid w:val="00CC1019"/>
    <w:rsid w:val="00CC5057"/>
    <w:rsid w:val="00CC5303"/>
    <w:rsid w:val="00CC7100"/>
    <w:rsid w:val="00CD3936"/>
    <w:rsid w:val="00CD5B50"/>
    <w:rsid w:val="00CD7A1A"/>
    <w:rsid w:val="00CE768B"/>
    <w:rsid w:val="00CF2188"/>
    <w:rsid w:val="00CF508D"/>
    <w:rsid w:val="00CF5D5C"/>
    <w:rsid w:val="00CF62BD"/>
    <w:rsid w:val="00CF74DE"/>
    <w:rsid w:val="00D01511"/>
    <w:rsid w:val="00D02FCD"/>
    <w:rsid w:val="00D03226"/>
    <w:rsid w:val="00D07D63"/>
    <w:rsid w:val="00D10CFB"/>
    <w:rsid w:val="00D11E13"/>
    <w:rsid w:val="00D12397"/>
    <w:rsid w:val="00D1599E"/>
    <w:rsid w:val="00D15D93"/>
    <w:rsid w:val="00D16927"/>
    <w:rsid w:val="00D225F4"/>
    <w:rsid w:val="00D26709"/>
    <w:rsid w:val="00D32910"/>
    <w:rsid w:val="00D34ABD"/>
    <w:rsid w:val="00D36A5D"/>
    <w:rsid w:val="00D40A1D"/>
    <w:rsid w:val="00D418CF"/>
    <w:rsid w:val="00D41967"/>
    <w:rsid w:val="00D43C01"/>
    <w:rsid w:val="00D53A7F"/>
    <w:rsid w:val="00D55405"/>
    <w:rsid w:val="00D55F17"/>
    <w:rsid w:val="00D560DD"/>
    <w:rsid w:val="00D56704"/>
    <w:rsid w:val="00D610D0"/>
    <w:rsid w:val="00D63080"/>
    <w:rsid w:val="00D64550"/>
    <w:rsid w:val="00D65CF4"/>
    <w:rsid w:val="00D660E5"/>
    <w:rsid w:val="00D67920"/>
    <w:rsid w:val="00D703A0"/>
    <w:rsid w:val="00D712C5"/>
    <w:rsid w:val="00D72B97"/>
    <w:rsid w:val="00D72DE2"/>
    <w:rsid w:val="00D736AE"/>
    <w:rsid w:val="00D74793"/>
    <w:rsid w:val="00D74DFA"/>
    <w:rsid w:val="00D8057F"/>
    <w:rsid w:val="00D808B6"/>
    <w:rsid w:val="00D81B92"/>
    <w:rsid w:val="00D82CF0"/>
    <w:rsid w:val="00D82E73"/>
    <w:rsid w:val="00D833DB"/>
    <w:rsid w:val="00D83BFD"/>
    <w:rsid w:val="00D9282C"/>
    <w:rsid w:val="00D93331"/>
    <w:rsid w:val="00D93BBA"/>
    <w:rsid w:val="00D963AF"/>
    <w:rsid w:val="00DA106F"/>
    <w:rsid w:val="00DA2286"/>
    <w:rsid w:val="00DA6CF1"/>
    <w:rsid w:val="00DA6F79"/>
    <w:rsid w:val="00DB1D8E"/>
    <w:rsid w:val="00DB722D"/>
    <w:rsid w:val="00DC213F"/>
    <w:rsid w:val="00DC3071"/>
    <w:rsid w:val="00DC3CCA"/>
    <w:rsid w:val="00DC4468"/>
    <w:rsid w:val="00DC7DD5"/>
    <w:rsid w:val="00DD055A"/>
    <w:rsid w:val="00DD4CE1"/>
    <w:rsid w:val="00DD77EE"/>
    <w:rsid w:val="00DE07B8"/>
    <w:rsid w:val="00DE7E22"/>
    <w:rsid w:val="00DF5FEF"/>
    <w:rsid w:val="00DF620D"/>
    <w:rsid w:val="00DF68B1"/>
    <w:rsid w:val="00E00F34"/>
    <w:rsid w:val="00E053B6"/>
    <w:rsid w:val="00E117F2"/>
    <w:rsid w:val="00E126FF"/>
    <w:rsid w:val="00E1372C"/>
    <w:rsid w:val="00E1418E"/>
    <w:rsid w:val="00E15626"/>
    <w:rsid w:val="00E1582E"/>
    <w:rsid w:val="00E15D2B"/>
    <w:rsid w:val="00E16202"/>
    <w:rsid w:val="00E24272"/>
    <w:rsid w:val="00E24909"/>
    <w:rsid w:val="00E24917"/>
    <w:rsid w:val="00E276C7"/>
    <w:rsid w:val="00E314D7"/>
    <w:rsid w:val="00E33797"/>
    <w:rsid w:val="00E34EB2"/>
    <w:rsid w:val="00E37331"/>
    <w:rsid w:val="00E427AE"/>
    <w:rsid w:val="00E43AAD"/>
    <w:rsid w:val="00E5001E"/>
    <w:rsid w:val="00E507E2"/>
    <w:rsid w:val="00E50B6C"/>
    <w:rsid w:val="00E5126A"/>
    <w:rsid w:val="00E51474"/>
    <w:rsid w:val="00E52D09"/>
    <w:rsid w:val="00E55455"/>
    <w:rsid w:val="00E55824"/>
    <w:rsid w:val="00E56441"/>
    <w:rsid w:val="00E56E8C"/>
    <w:rsid w:val="00E57473"/>
    <w:rsid w:val="00E60374"/>
    <w:rsid w:val="00E6080A"/>
    <w:rsid w:val="00E61F0E"/>
    <w:rsid w:val="00E6325C"/>
    <w:rsid w:val="00E63EF4"/>
    <w:rsid w:val="00E64EE6"/>
    <w:rsid w:val="00E66B43"/>
    <w:rsid w:val="00E852CF"/>
    <w:rsid w:val="00E8597E"/>
    <w:rsid w:val="00E8617B"/>
    <w:rsid w:val="00E9212D"/>
    <w:rsid w:val="00E941D4"/>
    <w:rsid w:val="00E9670C"/>
    <w:rsid w:val="00EA34EF"/>
    <w:rsid w:val="00EA3EBD"/>
    <w:rsid w:val="00EA4663"/>
    <w:rsid w:val="00EA5810"/>
    <w:rsid w:val="00EB40B2"/>
    <w:rsid w:val="00EB5068"/>
    <w:rsid w:val="00EB69BB"/>
    <w:rsid w:val="00EC03F5"/>
    <w:rsid w:val="00EC0944"/>
    <w:rsid w:val="00EC2A0C"/>
    <w:rsid w:val="00EC2D56"/>
    <w:rsid w:val="00EC3DFD"/>
    <w:rsid w:val="00EC4A26"/>
    <w:rsid w:val="00EC5346"/>
    <w:rsid w:val="00ED5B40"/>
    <w:rsid w:val="00ED5B72"/>
    <w:rsid w:val="00ED653E"/>
    <w:rsid w:val="00ED6BBB"/>
    <w:rsid w:val="00ED79BF"/>
    <w:rsid w:val="00ED7E5D"/>
    <w:rsid w:val="00EE4135"/>
    <w:rsid w:val="00EE5FB2"/>
    <w:rsid w:val="00EE659D"/>
    <w:rsid w:val="00EF151F"/>
    <w:rsid w:val="00EF1CB3"/>
    <w:rsid w:val="00EF316A"/>
    <w:rsid w:val="00EF370D"/>
    <w:rsid w:val="00EF3D36"/>
    <w:rsid w:val="00EF3F75"/>
    <w:rsid w:val="00EF4E95"/>
    <w:rsid w:val="00EF580C"/>
    <w:rsid w:val="00EF6022"/>
    <w:rsid w:val="00EF6CE6"/>
    <w:rsid w:val="00EF73E5"/>
    <w:rsid w:val="00F01449"/>
    <w:rsid w:val="00F0292A"/>
    <w:rsid w:val="00F05105"/>
    <w:rsid w:val="00F07B61"/>
    <w:rsid w:val="00F11662"/>
    <w:rsid w:val="00F14B0E"/>
    <w:rsid w:val="00F1632C"/>
    <w:rsid w:val="00F17646"/>
    <w:rsid w:val="00F212E6"/>
    <w:rsid w:val="00F21B76"/>
    <w:rsid w:val="00F24CEC"/>
    <w:rsid w:val="00F2576E"/>
    <w:rsid w:val="00F25F2E"/>
    <w:rsid w:val="00F26E8D"/>
    <w:rsid w:val="00F357A5"/>
    <w:rsid w:val="00F37005"/>
    <w:rsid w:val="00F42A34"/>
    <w:rsid w:val="00F438A0"/>
    <w:rsid w:val="00F44885"/>
    <w:rsid w:val="00F474FB"/>
    <w:rsid w:val="00F5005F"/>
    <w:rsid w:val="00F515F6"/>
    <w:rsid w:val="00F51DD5"/>
    <w:rsid w:val="00F52E4A"/>
    <w:rsid w:val="00F538F3"/>
    <w:rsid w:val="00F612C6"/>
    <w:rsid w:val="00F62BE3"/>
    <w:rsid w:val="00F63EE2"/>
    <w:rsid w:val="00F642EE"/>
    <w:rsid w:val="00F646F8"/>
    <w:rsid w:val="00F66487"/>
    <w:rsid w:val="00F67E03"/>
    <w:rsid w:val="00F70017"/>
    <w:rsid w:val="00F738C9"/>
    <w:rsid w:val="00F73E3E"/>
    <w:rsid w:val="00F756B0"/>
    <w:rsid w:val="00F77AA0"/>
    <w:rsid w:val="00F87CA5"/>
    <w:rsid w:val="00F91A32"/>
    <w:rsid w:val="00F946B8"/>
    <w:rsid w:val="00F95909"/>
    <w:rsid w:val="00F95B2B"/>
    <w:rsid w:val="00F961EB"/>
    <w:rsid w:val="00F97A54"/>
    <w:rsid w:val="00F97FEB"/>
    <w:rsid w:val="00FA10DC"/>
    <w:rsid w:val="00FA7A54"/>
    <w:rsid w:val="00FB0307"/>
    <w:rsid w:val="00FB051E"/>
    <w:rsid w:val="00FB0C74"/>
    <w:rsid w:val="00FB0DA0"/>
    <w:rsid w:val="00FB2A60"/>
    <w:rsid w:val="00FB2B1D"/>
    <w:rsid w:val="00FB2D8D"/>
    <w:rsid w:val="00FB35B6"/>
    <w:rsid w:val="00FB4E38"/>
    <w:rsid w:val="00FB5E81"/>
    <w:rsid w:val="00FC2083"/>
    <w:rsid w:val="00FC2CDD"/>
    <w:rsid w:val="00FC44D9"/>
    <w:rsid w:val="00FC4661"/>
    <w:rsid w:val="00FC52F8"/>
    <w:rsid w:val="00FD312B"/>
    <w:rsid w:val="00FD60E4"/>
    <w:rsid w:val="00FD60EE"/>
    <w:rsid w:val="00FD78DD"/>
    <w:rsid w:val="00FE0055"/>
    <w:rsid w:val="00FE24E1"/>
    <w:rsid w:val="00FE3023"/>
    <w:rsid w:val="00FE6320"/>
    <w:rsid w:val="00FF2006"/>
    <w:rsid w:val="00FF2590"/>
    <w:rsid w:val="00FF35B6"/>
    <w:rsid w:val="00FF3ACC"/>
    <w:rsid w:val="01014BD1"/>
    <w:rsid w:val="027D655A"/>
    <w:rsid w:val="03661C62"/>
    <w:rsid w:val="043A29F5"/>
    <w:rsid w:val="06657D85"/>
    <w:rsid w:val="0691658C"/>
    <w:rsid w:val="06E809D4"/>
    <w:rsid w:val="086B16BB"/>
    <w:rsid w:val="099B7953"/>
    <w:rsid w:val="09E902BD"/>
    <w:rsid w:val="09F329DD"/>
    <w:rsid w:val="0B48721D"/>
    <w:rsid w:val="0B804044"/>
    <w:rsid w:val="0BFF64AE"/>
    <w:rsid w:val="0C9674DF"/>
    <w:rsid w:val="0DAB51E1"/>
    <w:rsid w:val="0DDB1FEB"/>
    <w:rsid w:val="0E6F6D74"/>
    <w:rsid w:val="0E93173F"/>
    <w:rsid w:val="0FAC7E30"/>
    <w:rsid w:val="0FE07C54"/>
    <w:rsid w:val="11232D8E"/>
    <w:rsid w:val="12993BC0"/>
    <w:rsid w:val="143C0CA7"/>
    <w:rsid w:val="158741A4"/>
    <w:rsid w:val="15E038B4"/>
    <w:rsid w:val="16775487"/>
    <w:rsid w:val="170F4451"/>
    <w:rsid w:val="17DD3F97"/>
    <w:rsid w:val="183950F0"/>
    <w:rsid w:val="1864189A"/>
    <w:rsid w:val="1881312C"/>
    <w:rsid w:val="18BF76FD"/>
    <w:rsid w:val="18FB70E1"/>
    <w:rsid w:val="1A0E7373"/>
    <w:rsid w:val="1AE7410D"/>
    <w:rsid w:val="1D293755"/>
    <w:rsid w:val="1DF54F4C"/>
    <w:rsid w:val="1E523E8D"/>
    <w:rsid w:val="20136142"/>
    <w:rsid w:val="20715013"/>
    <w:rsid w:val="2191512B"/>
    <w:rsid w:val="233D4965"/>
    <w:rsid w:val="234B0697"/>
    <w:rsid w:val="23813585"/>
    <w:rsid w:val="239458D6"/>
    <w:rsid w:val="241A71CE"/>
    <w:rsid w:val="25167BDC"/>
    <w:rsid w:val="26366C8B"/>
    <w:rsid w:val="26DE4D4B"/>
    <w:rsid w:val="27A34F5E"/>
    <w:rsid w:val="27F31999"/>
    <w:rsid w:val="28515D28"/>
    <w:rsid w:val="28B73402"/>
    <w:rsid w:val="2A0F630F"/>
    <w:rsid w:val="2B98677D"/>
    <w:rsid w:val="2C2D1D71"/>
    <w:rsid w:val="2C36444A"/>
    <w:rsid w:val="2C5131AC"/>
    <w:rsid w:val="2E994DFD"/>
    <w:rsid w:val="2EF80212"/>
    <w:rsid w:val="2FC31F0C"/>
    <w:rsid w:val="2FD639CA"/>
    <w:rsid w:val="303C0898"/>
    <w:rsid w:val="31055025"/>
    <w:rsid w:val="31760CB4"/>
    <w:rsid w:val="31B6007C"/>
    <w:rsid w:val="32916F68"/>
    <w:rsid w:val="32A37E25"/>
    <w:rsid w:val="330932C8"/>
    <w:rsid w:val="345715F7"/>
    <w:rsid w:val="356279EA"/>
    <w:rsid w:val="35AD335B"/>
    <w:rsid w:val="36B81FB7"/>
    <w:rsid w:val="388A440D"/>
    <w:rsid w:val="396C15EB"/>
    <w:rsid w:val="3C1A4C2D"/>
    <w:rsid w:val="3C236F8B"/>
    <w:rsid w:val="3C6930B2"/>
    <w:rsid w:val="3D7365C8"/>
    <w:rsid w:val="3E225C18"/>
    <w:rsid w:val="3E9A072F"/>
    <w:rsid w:val="40F733AA"/>
    <w:rsid w:val="414A73C0"/>
    <w:rsid w:val="41F83BB0"/>
    <w:rsid w:val="437979C0"/>
    <w:rsid w:val="4873335B"/>
    <w:rsid w:val="493C1145"/>
    <w:rsid w:val="49B23DA2"/>
    <w:rsid w:val="49E05B12"/>
    <w:rsid w:val="49E730A6"/>
    <w:rsid w:val="4A530F91"/>
    <w:rsid w:val="4A6A13C3"/>
    <w:rsid w:val="4C1B6C0B"/>
    <w:rsid w:val="4D040181"/>
    <w:rsid w:val="4D246ABB"/>
    <w:rsid w:val="4E0D09E3"/>
    <w:rsid w:val="4F1C3B8A"/>
    <w:rsid w:val="4F647630"/>
    <w:rsid w:val="512C1174"/>
    <w:rsid w:val="513B0F0A"/>
    <w:rsid w:val="513E4E93"/>
    <w:rsid w:val="51DA244F"/>
    <w:rsid w:val="51FE72F8"/>
    <w:rsid w:val="53FA7313"/>
    <w:rsid w:val="566547A8"/>
    <w:rsid w:val="57AE5583"/>
    <w:rsid w:val="58737D2B"/>
    <w:rsid w:val="59886A6F"/>
    <w:rsid w:val="5B991B08"/>
    <w:rsid w:val="5BDD2C2F"/>
    <w:rsid w:val="5E2770E5"/>
    <w:rsid w:val="5E5B6597"/>
    <w:rsid w:val="5EF7101F"/>
    <w:rsid w:val="60B03D4D"/>
    <w:rsid w:val="60DE712A"/>
    <w:rsid w:val="618F19E3"/>
    <w:rsid w:val="61B021F4"/>
    <w:rsid w:val="6245363A"/>
    <w:rsid w:val="6252136C"/>
    <w:rsid w:val="627C04C8"/>
    <w:rsid w:val="6358516F"/>
    <w:rsid w:val="650C7DF1"/>
    <w:rsid w:val="65E80054"/>
    <w:rsid w:val="6783130C"/>
    <w:rsid w:val="679B09B6"/>
    <w:rsid w:val="69482614"/>
    <w:rsid w:val="6B6C2E6F"/>
    <w:rsid w:val="6BD34742"/>
    <w:rsid w:val="6BEC5C84"/>
    <w:rsid w:val="6CBC11B2"/>
    <w:rsid w:val="6CD13207"/>
    <w:rsid w:val="6D117BB8"/>
    <w:rsid w:val="6DDB0BEC"/>
    <w:rsid w:val="6EB96263"/>
    <w:rsid w:val="6F79782E"/>
    <w:rsid w:val="6FB2689C"/>
    <w:rsid w:val="6FE264B0"/>
    <w:rsid w:val="70437A30"/>
    <w:rsid w:val="731F24D8"/>
    <w:rsid w:val="76395BED"/>
    <w:rsid w:val="780E2ADE"/>
    <w:rsid w:val="78263314"/>
    <w:rsid w:val="792A3948"/>
    <w:rsid w:val="7B531403"/>
    <w:rsid w:val="7B9466A0"/>
    <w:rsid w:val="7D6A101D"/>
    <w:rsid w:val="7DB0110D"/>
    <w:rsid w:val="7E18038E"/>
    <w:rsid w:val="7E635932"/>
    <w:rsid w:val="7F1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99"/>
    <w:pPr>
      <w:widowControl/>
      <w:spacing w:line="594" w:lineRule="exact"/>
    </w:pPr>
  </w:style>
  <w:style w:type="paragraph" w:styleId="3">
    <w:name w:val="toc 5"/>
    <w:basedOn w:val="1"/>
    <w:next w:val="1"/>
    <w:qFormat/>
    <w:locked/>
    <w:uiPriority w:val="99"/>
    <w:pPr>
      <w:widowControl/>
      <w:spacing w:line="594" w:lineRule="exact"/>
      <w:ind w:left="1680" w:leftChars="800"/>
    </w:pPr>
    <w:rPr>
      <w:szCs w:val="24"/>
    </w:rPr>
  </w:style>
  <w:style w:type="paragraph" w:styleId="4">
    <w:name w:val="table of authorities"/>
    <w:basedOn w:val="1"/>
    <w:next w:val="1"/>
    <w:qFormat/>
    <w:uiPriority w:val="99"/>
    <w:pPr>
      <w:adjustRightInd w:val="0"/>
      <w:spacing w:line="312" w:lineRule="atLeast"/>
      <w:ind w:left="420" w:leftChars="200"/>
      <w:textAlignment w:val="baseline"/>
    </w:pPr>
    <w:rPr>
      <w:rFonts w:ascii="Times New Roman" w:hAnsi="Times New Roman" w:eastAsia="方正仿宋_GBK"/>
      <w:kern w:val="0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6">
    <w:name w:val="Body Text Indent"/>
    <w:basedOn w:val="1"/>
    <w:link w:val="14"/>
    <w:qFormat/>
    <w:uiPriority w:val="99"/>
    <w:pPr>
      <w:ind w:firstLine="538" w:firstLineChars="192"/>
    </w:pPr>
    <w:rPr>
      <w:rFonts w:ascii="仿宋_GB2312" w:eastAsia="仿宋_GB2312"/>
      <w:sz w:val="28"/>
    </w:rPr>
  </w:style>
  <w:style w:type="paragraph" w:styleId="7">
    <w:name w:val="Balloon Text"/>
    <w:basedOn w:val="1"/>
    <w:link w:val="16"/>
    <w:qFormat/>
    <w:uiPriority w:val="99"/>
    <w:rPr>
      <w:kern w:val="0"/>
      <w:sz w:val="18"/>
      <w:szCs w:val="20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Times New Roman" w:eastAsia="方正仿宋_GBK"/>
      <w:kern w:val="0"/>
      <w:sz w:val="24"/>
      <w:szCs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Body Text Indent Char"/>
    <w:basedOn w:val="12"/>
    <w:link w:val="6"/>
    <w:semiHidden/>
    <w:qFormat/>
    <w:uiPriority w:val="99"/>
  </w:style>
  <w:style w:type="character" w:customStyle="1" w:styleId="15">
    <w:name w:val="Body Text Char"/>
    <w:basedOn w:val="12"/>
    <w:link w:val="2"/>
    <w:semiHidden/>
    <w:qFormat/>
    <w:locked/>
    <w:uiPriority w:val="99"/>
    <w:rPr>
      <w:rFonts w:cs="Times New Roman"/>
    </w:rPr>
  </w:style>
  <w:style w:type="character" w:customStyle="1" w:styleId="16">
    <w:name w:val="Balloon Text Char"/>
    <w:basedOn w:val="12"/>
    <w:link w:val="7"/>
    <w:semiHidden/>
    <w:qFormat/>
    <w:locked/>
    <w:uiPriority w:val="99"/>
    <w:rPr>
      <w:rFonts w:cs="Times New Roman"/>
      <w:sz w:val="2"/>
    </w:rPr>
  </w:style>
  <w:style w:type="character" w:customStyle="1" w:styleId="17">
    <w:name w:val="Footer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12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Balloon Text Char1"/>
    <w:semiHidden/>
    <w:qFormat/>
    <w:locked/>
    <w:uiPriority w:val="99"/>
    <w:rPr>
      <w:sz w:val="18"/>
    </w:rPr>
  </w:style>
  <w:style w:type="character" w:customStyle="1" w:styleId="20">
    <w:name w:val="NormalCharacter"/>
    <w:qFormat/>
    <w:uiPriority w:val="99"/>
  </w:style>
  <w:style w:type="character" w:customStyle="1" w:styleId="21">
    <w:name w:val="font51"/>
    <w:basedOn w:val="12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3882</Words>
  <Characters>4169</Characters>
  <Lines>0</Lines>
  <Paragraphs>0</Paragraphs>
  <TotalTime>3</TotalTime>
  <ScaleCrop>false</ScaleCrop>
  <LinksUpToDate>false</LinksUpToDate>
  <CharactersWithSpaces>4277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2021-12-16T10:29:00Z</dcterms:created>
  <dc:creator>Administrator</dc:creator>
  <cp:lastModifiedBy>县农委机要秘书</cp:lastModifiedBy>
  <cp:lastPrinted>2022-04-20T10:45:00Z</cp:lastPrinted>
  <dcterms:modified xsi:type="dcterms:W3CDTF">2023-12-22T17:18:40Z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3CE52938B25742048860C42BE1C40BC1</vt:lpwstr>
  </property>
  <property fmtid="{D5CDD505-2E9C-101B-9397-08002B2CF9AE}" pid="4" name="commondata">
    <vt:lpwstr>eyJoZGlkIjoiOTk0YTU1NWQzZDE4NTEyMDY1NjU4NWZhYzE3NGQ0ZWYifQ==</vt:lpwstr>
  </property>
</Properties>
</file>