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F0C9">
      <w:pPr>
        <w:spacing w:line="240" w:lineRule="exact"/>
      </w:pPr>
    </w:p>
    <w:p w14:paraId="63E89D1C">
      <w:pPr>
        <w:spacing w:line="240" w:lineRule="exact"/>
      </w:pPr>
      <w:r>
        <w:pict>
          <v:line id="直线 3" o:spid="_x0000_s1026" o:spt="20" style="position:absolute;left:0pt;margin-top:241pt;height:0pt;width:442.2pt;mso-position-horizontal:center;mso-position-horizontal-relative:page;mso-position-vertical-relative:margin;z-index:251660288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  <w:r>
        <w:pict>
          <v:shape id="艺术字 2" o:spid="_x0000_s1027" o:spt="136" type="#_x0000_t136" style="position:absolute;left:0pt;margin-top:99.25pt;height:52.4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丰都县扶贫开发办公室文件" style="font-family:方正小标宋_GBK;font-size:36pt;font-weight:bold;v-text-align:center;"/>
          </v:shape>
        </w:pict>
      </w:r>
    </w:p>
    <w:p w14:paraId="28D60729">
      <w:pPr>
        <w:spacing w:line="240" w:lineRule="exact"/>
      </w:pPr>
    </w:p>
    <w:p w14:paraId="0EBA85DD">
      <w:pPr>
        <w:spacing w:line="240" w:lineRule="exact"/>
      </w:pPr>
    </w:p>
    <w:p w14:paraId="6EDEA755">
      <w:pPr>
        <w:spacing w:line="240" w:lineRule="exact"/>
      </w:pPr>
    </w:p>
    <w:p w14:paraId="0937105F">
      <w:pPr>
        <w:spacing w:line="240" w:lineRule="exact"/>
      </w:pPr>
    </w:p>
    <w:p w14:paraId="5BA5BE0D">
      <w:pPr>
        <w:spacing w:line="240" w:lineRule="exact"/>
      </w:pPr>
    </w:p>
    <w:p w14:paraId="6ECA5C10">
      <w:pPr>
        <w:spacing w:line="240" w:lineRule="exact"/>
      </w:pPr>
    </w:p>
    <w:p w14:paraId="0662D24D">
      <w:pPr>
        <w:spacing w:line="240" w:lineRule="exact"/>
      </w:pPr>
    </w:p>
    <w:p w14:paraId="16D0DDE2">
      <w:pPr>
        <w:spacing w:line="240" w:lineRule="exact"/>
      </w:pPr>
    </w:p>
    <w:p w14:paraId="3B8FEAA6">
      <w:pPr>
        <w:spacing w:line="240" w:lineRule="exact"/>
      </w:pPr>
    </w:p>
    <w:p w14:paraId="7BA2D941">
      <w:pPr>
        <w:spacing w:line="240" w:lineRule="exact"/>
      </w:pPr>
    </w:p>
    <w:p w14:paraId="2D1C3192">
      <w:pPr>
        <w:spacing w:line="240" w:lineRule="exact"/>
      </w:pPr>
    </w:p>
    <w:p w14:paraId="414206AB">
      <w:pPr>
        <w:spacing w:line="240" w:lineRule="exact"/>
      </w:pPr>
    </w:p>
    <w:p w14:paraId="03AFCCBC">
      <w:pPr>
        <w:spacing w:line="240" w:lineRule="exact"/>
      </w:pPr>
    </w:p>
    <w:p w14:paraId="5C4CA36C">
      <w:pPr>
        <w:spacing w:line="240" w:lineRule="exact"/>
      </w:pPr>
    </w:p>
    <w:p w14:paraId="6FDC5E76">
      <w:pPr>
        <w:spacing w:line="240" w:lineRule="exact"/>
      </w:pPr>
    </w:p>
    <w:p w14:paraId="155C125B">
      <w:pPr>
        <w:ind w:right="64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丰扶办发〔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号</w:t>
      </w:r>
    </w:p>
    <w:p w14:paraId="62715D78"/>
    <w:p w14:paraId="7CB7615A"/>
    <w:p w14:paraId="665EEE38">
      <w:pPr>
        <w:spacing w:line="570" w:lineRule="exact"/>
        <w:ind w:firstLine="420" w:firstLineChars="200"/>
      </w:pPr>
    </w:p>
    <w:p w14:paraId="6CCFF42D">
      <w:pPr>
        <w:spacing w:line="63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丰都县扶贫开发办公室</w:t>
      </w:r>
    </w:p>
    <w:p w14:paraId="2CA134D9">
      <w:pPr>
        <w:spacing w:line="630" w:lineRule="exact"/>
        <w:jc w:val="center"/>
        <w:rPr>
          <w:rFonts w:ascii="方正小标宋_GBK" w:eastAsia="方正小标宋_GBK"/>
          <w:spacing w:val="32"/>
          <w:sz w:val="44"/>
          <w:szCs w:val="44"/>
        </w:rPr>
      </w:pPr>
      <w:r>
        <w:rPr>
          <w:rFonts w:hint="eastAsia" w:ascii="方正小标宋_GBK" w:eastAsia="方正小标宋_GBK"/>
          <w:spacing w:val="32"/>
          <w:sz w:val="44"/>
          <w:szCs w:val="44"/>
        </w:rPr>
        <w:t>丰</w:t>
      </w:r>
      <w:r>
        <w:rPr>
          <w:rFonts w:ascii="方正小标宋_GBK" w:eastAsia="方正小标宋_GBK"/>
          <w:spacing w:val="32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pacing w:val="32"/>
          <w:sz w:val="44"/>
          <w:szCs w:val="44"/>
        </w:rPr>
        <w:t>都</w:t>
      </w:r>
      <w:r>
        <w:rPr>
          <w:rFonts w:ascii="方正小标宋_GBK" w:eastAsia="方正小标宋_GBK"/>
          <w:spacing w:val="32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pacing w:val="32"/>
          <w:sz w:val="44"/>
          <w:szCs w:val="44"/>
        </w:rPr>
        <w:t>县</w:t>
      </w:r>
      <w:r>
        <w:rPr>
          <w:rFonts w:ascii="方正小标宋_GBK" w:eastAsia="方正小标宋_GBK"/>
          <w:spacing w:val="32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pacing w:val="32"/>
          <w:sz w:val="44"/>
          <w:szCs w:val="44"/>
        </w:rPr>
        <w:t>财</w:t>
      </w:r>
      <w:r>
        <w:rPr>
          <w:rFonts w:ascii="方正小标宋_GBK" w:eastAsia="方正小标宋_GBK"/>
          <w:spacing w:val="32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pacing w:val="32"/>
          <w:sz w:val="44"/>
          <w:szCs w:val="44"/>
        </w:rPr>
        <w:t>政</w:t>
      </w:r>
      <w:r>
        <w:rPr>
          <w:rFonts w:ascii="方正小标宋_GBK" w:eastAsia="方正小标宋_GBK"/>
          <w:spacing w:val="32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pacing w:val="32"/>
          <w:sz w:val="44"/>
          <w:szCs w:val="44"/>
        </w:rPr>
        <w:t>局</w:t>
      </w:r>
    </w:p>
    <w:p w14:paraId="7DBD172A">
      <w:pPr>
        <w:spacing w:line="630" w:lineRule="exact"/>
        <w:jc w:val="center"/>
        <w:rPr>
          <w:rFonts w:ascii="方正小标宋_GBK" w:eastAsia="方正小标宋_GBK"/>
          <w:sz w:val="44"/>
          <w:szCs w:val="42"/>
        </w:rPr>
      </w:pPr>
      <w:r>
        <w:rPr>
          <w:rFonts w:hint="eastAsia" w:ascii="方正小标宋_GBK" w:eastAsia="方正小标宋_GBK"/>
          <w:spacing w:val="-12"/>
          <w:sz w:val="44"/>
          <w:szCs w:val="42"/>
        </w:rPr>
        <w:t>关于下达</w:t>
      </w:r>
      <w:r>
        <w:rPr>
          <w:rFonts w:ascii="方正小标宋_GBK" w:eastAsia="方正小标宋_GBK"/>
          <w:spacing w:val="-12"/>
          <w:sz w:val="44"/>
          <w:szCs w:val="42"/>
        </w:rPr>
        <w:t>2020</w:t>
      </w:r>
      <w:r>
        <w:rPr>
          <w:rFonts w:hint="eastAsia" w:ascii="方正小标宋_GBK" w:eastAsia="方正小标宋_GBK"/>
          <w:spacing w:val="-12"/>
          <w:sz w:val="44"/>
          <w:szCs w:val="42"/>
        </w:rPr>
        <w:t>年财政扶贫项目资金计划</w:t>
      </w:r>
      <w:r>
        <w:rPr>
          <w:rFonts w:hint="eastAsia" w:ascii="方正小标宋_GBK" w:eastAsia="方正小标宋_GBK"/>
          <w:sz w:val="44"/>
          <w:szCs w:val="42"/>
        </w:rPr>
        <w:t>的</w:t>
      </w:r>
    </w:p>
    <w:p w14:paraId="7E4D27D4">
      <w:pPr>
        <w:spacing w:line="630" w:lineRule="exact"/>
        <w:jc w:val="center"/>
        <w:rPr>
          <w:rFonts w:ascii="方正小标宋_GBK" w:eastAsia="方正小标宋_GBK"/>
          <w:sz w:val="44"/>
          <w:szCs w:val="42"/>
        </w:rPr>
      </w:pPr>
      <w:r>
        <w:rPr>
          <w:rFonts w:hint="eastAsia" w:ascii="方正小标宋_GBK" w:eastAsia="方正小标宋_GBK"/>
          <w:sz w:val="44"/>
          <w:szCs w:val="42"/>
        </w:rPr>
        <w:t>通</w:t>
      </w:r>
      <w:r>
        <w:rPr>
          <w:rFonts w:ascii="方正小标宋_GBK" w:eastAsia="方正小标宋_GBK"/>
          <w:sz w:val="44"/>
          <w:szCs w:val="42"/>
        </w:rPr>
        <w:t xml:space="preserve">      </w:t>
      </w:r>
      <w:r>
        <w:rPr>
          <w:rFonts w:hint="eastAsia" w:ascii="方正小标宋_GBK" w:eastAsia="方正小标宋_GBK"/>
          <w:sz w:val="44"/>
          <w:szCs w:val="42"/>
        </w:rPr>
        <w:t>知</w:t>
      </w:r>
    </w:p>
    <w:p w14:paraId="6730AA41">
      <w:pPr>
        <w:spacing w:line="630" w:lineRule="exact"/>
        <w:rPr>
          <w:rFonts w:eastAsia="仿宋_GB2312"/>
          <w:b/>
          <w:sz w:val="32"/>
          <w:szCs w:val="32"/>
        </w:rPr>
      </w:pPr>
    </w:p>
    <w:p w14:paraId="41798A31">
      <w:pPr>
        <w:spacing w:line="63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相关乡镇人民政府、街道办事处：</w:t>
      </w:r>
    </w:p>
    <w:p w14:paraId="55AC226E">
      <w:pPr>
        <w:spacing w:line="6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为加快推进贫困村提升工程建设，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方正仿宋_GBK"/>
          <w:sz w:val="32"/>
          <w:szCs w:val="32"/>
        </w:rPr>
        <w:t>市财政局《关于提前下达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年财政专项扶贫资金的通知》（渝财农〔</w:t>
      </w:r>
      <w:r>
        <w:rPr>
          <w:rFonts w:eastAsia="方正仿宋_GBK"/>
          <w:sz w:val="32"/>
          <w:szCs w:val="32"/>
        </w:rPr>
        <w:t>2019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144</w:t>
      </w:r>
      <w:r>
        <w:rPr>
          <w:rFonts w:hint="eastAsia" w:eastAsia="方正仿宋_GBK"/>
          <w:sz w:val="32"/>
          <w:szCs w:val="32"/>
        </w:rPr>
        <w:t>号）和</w:t>
      </w:r>
      <w:r>
        <w:rPr>
          <w:rFonts w:hint="eastAsia" w:eastAsia="仿宋_GB2312"/>
          <w:kern w:val="0"/>
          <w:sz w:val="32"/>
          <w:szCs w:val="32"/>
        </w:rPr>
        <w:t>县扶贫开发领导小组《关于切块下达</w:t>
      </w:r>
      <w:r>
        <w:rPr>
          <w:rFonts w:eastAsia="仿宋_GB2312"/>
          <w:kern w:val="0"/>
          <w:sz w:val="32"/>
          <w:szCs w:val="32"/>
        </w:rPr>
        <w:t>2020</w:t>
      </w:r>
      <w:r>
        <w:rPr>
          <w:rFonts w:hint="eastAsia" w:eastAsia="仿宋_GB2312"/>
          <w:kern w:val="0"/>
          <w:sz w:val="32"/>
          <w:szCs w:val="32"/>
        </w:rPr>
        <w:t>年涉农统筹整合资金（第一批）的通知》（丰扶组发〔</w:t>
      </w:r>
      <w:r>
        <w:rPr>
          <w:rFonts w:eastAsia="仿宋_GB2312"/>
          <w:kern w:val="0"/>
          <w:sz w:val="32"/>
          <w:szCs w:val="32"/>
        </w:rPr>
        <w:t>2020</w:t>
      </w:r>
      <w:r>
        <w:rPr>
          <w:rFonts w:hint="eastAsia"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号）文件要求，现将</w:t>
      </w:r>
      <w:r>
        <w:rPr>
          <w:rFonts w:eastAsia="仿宋_GB2312"/>
          <w:kern w:val="0"/>
          <w:sz w:val="32"/>
          <w:szCs w:val="32"/>
        </w:rPr>
        <w:t>2020</w:t>
      </w:r>
      <w:r>
        <w:rPr>
          <w:rFonts w:hint="eastAsia" w:eastAsia="仿宋_GB2312"/>
          <w:kern w:val="0"/>
          <w:sz w:val="32"/>
          <w:szCs w:val="32"/>
        </w:rPr>
        <w:t>年财政扶贫项目资金计划下达给你们，请抓紧组织实施。</w:t>
      </w:r>
      <w:r>
        <w:rPr>
          <w:rFonts w:eastAsia="仿宋_GB2312"/>
          <w:kern w:val="0"/>
          <w:sz w:val="32"/>
          <w:szCs w:val="32"/>
        </w:rPr>
        <w:br w:type="textWrapping"/>
      </w:r>
      <w:r>
        <w:rPr>
          <w:rFonts w:eastAsia="仿宋_GB2312"/>
          <w:kern w:val="0"/>
          <w:sz w:val="32"/>
          <w:szCs w:val="32"/>
        </w:rPr>
        <w:t xml:space="preserve">    1</w:t>
      </w:r>
      <w:r>
        <w:rPr>
          <w:rFonts w:hint="eastAsia" w:eastAsia="仿宋_GB2312"/>
          <w:kern w:val="0"/>
          <w:sz w:val="32"/>
          <w:szCs w:val="32"/>
        </w:rPr>
        <w:t>、本次下达财政扶贫项目</w:t>
      </w:r>
      <w:r>
        <w:rPr>
          <w:rFonts w:eastAsia="仿宋_GB2312"/>
          <w:kern w:val="0"/>
          <w:sz w:val="32"/>
          <w:szCs w:val="32"/>
        </w:rPr>
        <w:t>18</w:t>
      </w:r>
      <w:r>
        <w:rPr>
          <w:rFonts w:hint="eastAsia" w:eastAsia="仿宋_GB2312"/>
          <w:kern w:val="0"/>
          <w:sz w:val="32"/>
          <w:szCs w:val="32"/>
        </w:rPr>
        <w:t>个，涉及财政补助资金</w:t>
      </w:r>
      <w:r>
        <w:rPr>
          <w:rFonts w:eastAsia="仿宋_GB2312"/>
          <w:kern w:val="0"/>
          <w:sz w:val="32"/>
          <w:szCs w:val="32"/>
        </w:rPr>
        <w:t>1601.715</w:t>
      </w:r>
      <w:r>
        <w:rPr>
          <w:rFonts w:hint="eastAsia" w:eastAsia="仿宋_GB2312"/>
          <w:kern w:val="0"/>
          <w:sz w:val="32"/>
          <w:szCs w:val="32"/>
        </w:rPr>
        <w:t>万元。详见附件。</w:t>
      </w:r>
    </w:p>
    <w:p w14:paraId="713DBBFC">
      <w:pPr>
        <w:spacing w:line="6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、相关乡镇（街道）要按照本次下达的项目建设内容和资金规模，制定切实可行的项目实施方案，按照相关文件要求于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日前报县财政局、县扶贫办备案。</w:t>
      </w:r>
    </w:p>
    <w:p w14:paraId="16E67E69">
      <w:pPr>
        <w:spacing w:line="6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相关乡镇（街道）要履行项目业主负责制，严格执行财政评审和招投标规定，督促实施单位加快项目建设，切实加强项目质量管理和施工安全监管，确保安全施工和按时完工。要按照资金拨付规定，结合项目进度和质量，及时拨付项目资金，杜绝拖欠民工工资现象发生。项目完工后，由乡镇组织自查验收，自验合格后申请县级行业主管部门验收，并按照相关要求收集整理档案资料。</w:t>
      </w:r>
    </w:p>
    <w:p w14:paraId="3EFBD681">
      <w:pPr>
        <w:spacing w:line="6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、相关乡镇（街道）要严格执行</w:t>
      </w:r>
      <w:r>
        <w:rPr>
          <w:rFonts w:hint="eastAsia" w:eastAsia="方正仿宋_GBK"/>
          <w:sz w:val="32"/>
          <w:szCs w:val="32"/>
        </w:rPr>
        <w:t>《重庆市财政扶贫资金项目绩效管理办法》、《重庆市财政专项扶贫资金绩效评价办法》、《重庆市扶贫资金项目公告公示实施办法》等制度规定，强化资金使用绩效意识，全面落实资金分配结果镇村公告公示制度，主动接受群众和社会监督</w:t>
      </w:r>
      <w:r>
        <w:rPr>
          <w:rFonts w:hint="eastAsia" w:eastAsia="仿宋_GB2312"/>
          <w:sz w:val="32"/>
          <w:szCs w:val="32"/>
        </w:rPr>
        <w:t>。要牢固树立财政扶贫资金“高压线”意识，时刻绷紧资金安全使用这根弦，精心组织项目实施，切实加强资金监管。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14:paraId="3928EF11">
      <w:pPr>
        <w:spacing w:line="6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</w:rPr>
        <w:t>年财政扶贫项目资金计划表</w:t>
      </w:r>
    </w:p>
    <w:p w14:paraId="5D63381A">
      <w:pPr>
        <w:tabs>
          <w:tab w:val="left" w:pos="6151"/>
        </w:tabs>
        <w:spacing w:line="63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50013262">
      <w:pPr>
        <w:tabs>
          <w:tab w:val="left" w:pos="6151"/>
        </w:tabs>
        <w:spacing w:line="63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069B29EF">
      <w:pPr>
        <w:tabs>
          <w:tab w:val="left" w:pos="6151"/>
        </w:tabs>
        <w:spacing w:line="63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188218DF">
      <w:pPr>
        <w:tabs>
          <w:tab w:val="left" w:pos="6151"/>
        </w:tabs>
        <w:wordWrap w:val="0"/>
        <w:spacing w:line="63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丰都县扶贫开发办公室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丰都县财政局</w:t>
      </w:r>
      <w:r>
        <w:rPr>
          <w:rFonts w:eastAsia="仿宋_GB2312"/>
          <w:sz w:val="32"/>
          <w:szCs w:val="32"/>
        </w:rPr>
        <w:t xml:space="preserve">      </w:t>
      </w:r>
    </w:p>
    <w:p w14:paraId="56C57E40">
      <w:pPr>
        <w:spacing w:line="630" w:lineRule="exact"/>
        <w:ind w:firstLine="5760" w:firstLineChars="1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14:paraId="0376163B">
      <w:pPr>
        <w:spacing w:line="560" w:lineRule="exact"/>
        <w:jc w:val="left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18" w:gutter="0"/>
          <w:cols w:space="720" w:num="1"/>
          <w:docGrid w:linePitch="313" w:charSpace="0"/>
        </w:sectPr>
      </w:pPr>
    </w:p>
    <w:p w14:paraId="32EC99F5">
      <w:pPr>
        <w:spacing w:line="560" w:lineRule="exact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</w:p>
    <w:p w14:paraId="0DE4415D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年财政扶贫项目资金计划表</w:t>
      </w:r>
    </w:p>
    <w:tbl>
      <w:tblPr>
        <w:tblStyle w:val="5"/>
        <w:tblW w:w="15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85"/>
        <w:gridCol w:w="1079"/>
        <w:gridCol w:w="1443"/>
        <w:gridCol w:w="1550"/>
        <w:gridCol w:w="1321"/>
        <w:gridCol w:w="2800"/>
        <w:gridCol w:w="1302"/>
        <w:gridCol w:w="2063"/>
        <w:gridCol w:w="1040"/>
        <w:gridCol w:w="1055"/>
      </w:tblGrid>
      <w:tr w14:paraId="4F936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FA31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AB7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乡镇</w:t>
            </w:r>
          </w:p>
          <w:p w14:paraId="5C52007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（街道）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24A7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92F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B9A0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314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C1AB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主要建设内容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0EEC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财政补助资金（万元）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7BE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资金文号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B42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资金类型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C8D5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E768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904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AFE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仙女湖镇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E3CA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李家湾村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E4F8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8F8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A3B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DC9F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公里、宽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E0D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7.875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E98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8BA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76111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70B0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9F87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B792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仙女湖镇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74B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黄沙村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74DE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BCC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A49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C275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公里、宽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D33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6.75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666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0493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C6A89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524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ABC0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11B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仙女湖镇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A411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厢坝村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CA28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96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9FE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A7D4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公里、宽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FA57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7EF8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8BF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A4087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E5F0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CE8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EB57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龙河镇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C3A6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杉树坪村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C84A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D2C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623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78BE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公里、宽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380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07E1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270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9B4AC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BDF9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67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154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兴龙镇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28C5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春花山村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871C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676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5F33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B47D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公里，宽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0E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E20A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160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D230D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503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4EFF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51A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兴龙镇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426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铺子村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7813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9ED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7F9E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96C7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公里，宽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78F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FB4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042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C63D9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4E8F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9C15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E1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FF7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四角楼村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337A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BA5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6FF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0C1E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公里，宽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BA5F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12D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6269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A3FD7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1CF8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BE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4D9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BBD5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石龙门村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D0D8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C46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生活条件改善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19AD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人行便道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F77A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新建人行便道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公里，宽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212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A50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F2A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FAA50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4E5A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8BA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EDDB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三元镇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4E75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469C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BB21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0CE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红心柚消费扶贫推介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D714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用于红心柚产业消费扶贫推介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E61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10.62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FF75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3C5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市级资金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351AF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0D0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3DD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A027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三合街道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FDD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刀溪村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9EB4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00C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D8E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产业社会化管护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3931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对核桃、花椒等产业进行管护，配套管网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5826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17.35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30B7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D32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2436D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D5BB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906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F69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许明寺镇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9AB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理明村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5AAE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0CE4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5A4D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构树产业配套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8AAC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新建并硬化产业路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公里、宽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厘米；青贮窖池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立方米。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F96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A5A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9FD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C0C71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3254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F83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9F7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乡镇</w:t>
            </w:r>
          </w:p>
          <w:p w14:paraId="26A0CB7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（街道）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F83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E774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1888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1108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540F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主要建设内容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60B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财政补助资金（万元）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2665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资金文号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E61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资金类型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8A3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B3F9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5D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84D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武平镇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451B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坝周村、冷玉山社区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1948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67CB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563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构树产业配套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6658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新建并硬化产业路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公里、宽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米、厚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厘米；青贮窖池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立方米；蓄水池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立方米，安装主管网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公里，分支管网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AF3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249.6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53E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752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C0C14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1810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240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DC1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6CD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龙头村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3D1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丰都县捌一捌农业开发股份合作社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073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4D7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1F9E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发展构树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亩，土地整治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亩，购买农业机械等设施设备。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170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56.32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572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0E7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579C7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1079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C3CC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555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三合街道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1DC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鹿鸣岩村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F5F6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丰都县八方农业开发专业合作社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72E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499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5BDD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发展构树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亩，购买农业机械等设施设备。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BA2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56.4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A81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9A4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E15D4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06E1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8E66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E8E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栗子乡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0644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建龙村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4D2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栗子乡建龙村集体经济组织（专业合作社）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AE9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C190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2BEC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发展构树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亩，土地整治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亩，购买农业机械等设施设备。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FD4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61.6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D0D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2ABB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8BA3B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B47C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5FD5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C0E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武平镇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9B8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坝周村、冷玉山社区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BFF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重庆中户牧歌生态农业科技有限公司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0FB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A1A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D524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发展构树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亩，土地整治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亩，购买农业机械等设施设备。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1BE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227.7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642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2546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FD5AA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E97F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DD7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B49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江池镇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92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江洋社区、大安村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A409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重庆市城誉构农牧科技有限公司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F46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B95B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05F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发展构树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亩，土地整治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亩，购买农业机械等设施设备。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4A6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347.8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C5C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D913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9299B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D6DD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C58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D1B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许明寺镇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322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理明村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D41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丰都县大地牧歌农业发展有限公司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2DBE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BD6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构树产业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BEB2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发展构树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亩，购买农业机械等设施设备。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D8B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133.2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226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渝财农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[2019]144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109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2357A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946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ECE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BC29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44A9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DE60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8373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67C8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52AC1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1D9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1601.715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71264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44877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A8902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19384B21">
      <w:pPr>
        <w:spacing w:line="560" w:lineRule="exact"/>
        <w:jc w:val="left"/>
        <w:rPr>
          <w:rFonts w:eastAsia="仿宋_GB2312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851" w:right="851" w:bottom="851" w:left="851" w:header="851" w:footer="680" w:gutter="0"/>
          <w:cols w:space="720" w:num="1"/>
          <w:docGrid w:linePitch="313" w:charSpace="0"/>
        </w:sectPr>
      </w:pPr>
    </w:p>
    <w:p w14:paraId="17579F9C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2900F214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1894CCAC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71AA5E29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36DE9910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1C42141B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76C2949E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5C915DD1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21FCA9E7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254C8051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3FBAF41B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19AC2949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5EDA310D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4F44B68F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18DF5E1B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15896EE2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311DE0BD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40DFF1B9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686B99E1">
      <w:pPr>
        <w:spacing w:line="560" w:lineRule="exact"/>
        <w:jc w:val="left"/>
        <w:rPr>
          <w:rFonts w:eastAsia="仿宋_GB2312"/>
          <w:sz w:val="32"/>
          <w:szCs w:val="32"/>
        </w:rPr>
      </w:pPr>
    </w:p>
    <w:p w14:paraId="19A0ED7A">
      <w:pPr>
        <w:spacing w:line="240" w:lineRule="exact"/>
        <w:jc w:val="left"/>
        <w:rPr>
          <w:rFonts w:eastAsia="仿宋_GB2312"/>
          <w:sz w:val="32"/>
          <w:szCs w:val="32"/>
        </w:rPr>
      </w:pPr>
    </w:p>
    <w:p w14:paraId="4D743B02">
      <w:pPr>
        <w:spacing w:line="240" w:lineRule="exact"/>
        <w:jc w:val="left"/>
        <w:rPr>
          <w:rFonts w:eastAsia="仿宋_GB2312"/>
          <w:sz w:val="32"/>
          <w:szCs w:val="32"/>
        </w:rPr>
      </w:pPr>
    </w:p>
    <w:p w14:paraId="5F438388">
      <w:pPr>
        <w:spacing w:line="240" w:lineRule="exact"/>
        <w:jc w:val="left"/>
        <w:rPr>
          <w:rFonts w:eastAsia="仿宋_GB2312"/>
          <w:sz w:val="32"/>
          <w:szCs w:val="32"/>
        </w:rPr>
      </w:pPr>
    </w:p>
    <w:p w14:paraId="7EDFDC48">
      <w:pPr>
        <w:spacing w:line="240" w:lineRule="exact"/>
        <w:jc w:val="left"/>
        <w:rPr>
          <w:rFonts w:eastAsia="仿宋_GB2312"/>
          <w:sz w:val="32"/>
          <w:szCs w:val="32"/>
        </w:rPr>
      </w:pPr>
    </w:p>
    <w:p w14:paraId="2FF7A100">
      <w:pPr>
        <w:spacing w:line="240" w:lineRule="exact"/>
        <w:jc w:val="left"/>
        <w:rPr>
          <w:rFonts w:eastAsia="仿宋_GB2312"/>
          <w:sz w:val="32"/>
          <w:szCs w:val="32"/>
        </w:rPr>
      </w:pPr>
    </w:p>
    <w:p w14:paraId="7F84B406">
      <w:pPr>
        <w:spacing w:line="240" w:lineRule="exact"/>
        <w:jc w:val="left"/>
        <w:rPr>
          <w:rFonts w:eastAsia="仿宋_GB2312"/>
          <w:sz w:val="32"/>
          <w:szCs w:val="32"/>
        </w:rPr>
      </w:pPr>
    </w:p>
    <w:p w14:paraId="240C29F9">
      <w:pPr>
        <w:pBdr>
          <w:top w:val="single" w:color="auto" w:sz="4" w:space="1"/>
          <w:bottom w:val="single" w:color="auto" w:sz="4" w:space="1"/>
        </w:pBdr>
        <w:spacing w:line="400" w:lineRule="exact"/>
      </w:pPr>
      <w:r>
        <w:pict>
          <v:shape id="_x0000_s1028" o:spid="_x0000_s1028" o:spt="202" type="#_x0000_t202" style="position:absolute;left:0pt;margin-left:192pt;margin-top:39.65pt;height:46.8pt;width:81pt;z-index:25166233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77D19A97"/>
              </w:txbxContent>
            </v:textbox>
          </v:shape>
        </w:pict>
      </w:r>
      <w:r>
        <w:pict>
          <v:shape id="_x0000_s1029" o:spid="_x0000_s1029" o:spt="202" type="#_x0000_t202" style="position:absolute;left:0pt;margin-left:17.85pt;margin-top:43.4pt;height:31.2pt;width:90pt;z-index:2516613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6163CFFC"/>
              </w:txbxContent>
            </v:textbox>
          </v:shape>
        </w:pic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丰都县扶贫开发办公室</w:t>
      </w:r>
      <w:r>
        <w:rPr>
          <w:rFonts w:eastAsia="仿宋_GB2312"/>
          <w:sz w:val="28"/>
          <w:szCs w:val="28"/>
        </w:rPr>
        <w:t xml:space="preserve">                    2020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19</w:t>
      </w:r>
      <w:r>
        <w:rPr>
          <w:rFonts w:hint="eastAsia" w:eastAsia="仿宋_GB2312"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w:t xml:space="preserve">  </w:t>
      </w:r>
    </w:p>
    <w:sectPr>
      <w:pgSz w:w="11906" w:h="16838"/>
      <w:pgMar w:top="2098" w:right="1531" w:bottom="1985" w:left="1531" w:header="851" w:footer="1418" w:gutter="0"/>
      <w:cols w:space="720" w:num="1"/>
      <w:rtlGutter w:val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E0E90">
    <w:pPr>
      <w:pStyle w:val="3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93804">
    <w:pPr>
      <w:pStyle w:val="3"/>
      <w:ind w:firstLine="560" w:firstLineChars="2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8C0D9"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5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DFEE6">
    <w:pPr>
      <w:pStyle w:val="3"/>
      <w:ind w:firstLine="560" w:firstLineChars="200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E6E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RlMTI0ZmZkNWVkNDk2ZTg4NWYwOTQyMjQxMmY4NGEifQ=="/>
  </w:docVars>
  <w:rsids>
    <w:rsidRoot w:val="199E4C5F"/>
    <w:rsid w:val="000C6405"/>
    <w:rsid w:val="00104345"/>
    <w:rsid w:val="00125B72"/>
    <w:rsid w:val="00173FC5"/>
    <w:rsid w:val="001A6595"/>
    <w:rsid w:val="0027771E"/>
    <w:rsid w:val="002B6366"/>
    <w:rsid w:val="003255AC"/>
    <w:rsid w:val="0036370B"/>
    <w:rsid w:val="003B6633"/>
    <w:rsid w:val="00415E27"/>
    <w:rsid w:val="00424F80"/>
    <w:rsid w:val="004A16FD"/>
    <w:rsid w:val="004B2A53"/>
    <w:rsid w:val="005818A7"/>
    <w:rsid w:val="005C1C86"/>
    <w:rsid w:val="005D0032"/>
    <w:rsid w:val="006C5422"/>
    <w:rsid w:val="00724557"/>
    <w:rsid w:val="00766951"/>
    <w:rsid w:val="008C56EA"/>
    <w:rsid w:val="008D6989"/>
    <w:rsid w:val="009978E6"/>
    <w:rsid w:val="00A22D34"/>
    <w:rsid w:val="00A463D8"/>
    <w:rsid w:val="00AD55CF"/>
    <w:rsid w:val="00AD5A4A"/>
    <w:rsid w:val="00AE67BC"/>
    <w:rsid w:val="00B3278B"/>
    <w:rsid w:val="00BD78B6"/>
    <w:rsid w:val="00C10713"/>
    <w:rsid w:val="00D867AB"/>
    <w:rsid w:val="00D9522C"/>
    <w:rsid w:val="00E052F7"/>
    <w:rsid w:val="00E66A09"/>
    <w:rsid w:val="07FB3A79"/>
    <w:rsid w:val="0BF468F8"/>
    <w:rsid w:val="199E4C5F"/>
    <w:rsid w:val="19BE60DB"/>
    <w:rsid w:val="1E3A11A5"/>
    <w:rsid w:val="1E6724A0"/>
    <w:rsid w:val="1F191251"/>
    <w:rsid w:val="2275183F"/>
    <w:rsid w:val="28D931B0"/>
    <w:rsid w:val="34E41B1B"/>
    <w:rsid w:val="37073284"/>
    <w:rsid w:val="55132FF6"/>
    <w:rsid w:val="5B960BE2"/>
    <w:rsid w:val="605F2B66"/>
    <w:rsid w:val="62E01607"/>
    <w:rsid w:val="66743FDD"/>
    <w:rsid w:val="75AB5F44"/>
    <w:rsid w:val="7B8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Balloon Text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nt21"/>
    <w:basedOn w:val="6"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12">
    <w:name w:val="font51"/>
    <w:basedOn w:val="6"/>
    <w:uiPriority w:val="99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1821</Words>
  <Characters>2162</Characters>
  <Lines>0</Lines>
  <Paragraphs>0</Paragraphs>
  <TotalTime>0</TotalTime>
  <ScaleCrop>false</ScaleCrop>
  <LinksUpToDate>false</LinksUpToDate>
  <CharactersWithSpaces>2216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2020-01-22T07:47:00Z</dcterms:created>
  <dc:creator>Administrator</dc:creator>
  <cp:lastModifiedBy>温星星</cp:lastModifiedBy>
  <cp:lastPrinted>2020-01-19T09:54:00Z</cp:lastPrinted>
  <dcterms:modified xsi:type="dcterms:W3CDTF">2024-07-30T02:35:48Z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67D150EB9EA747CEAE47225DEAAC9DFA_12</vt:lpwstr>
  </property>
</Properties>
</file>