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48E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030E173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关于202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风险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消除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监测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对象名单</w:t>
      </w:r>
    </w:p>
    <w:p w14:paraId="58F3E26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公告(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月)</w:t>
      </w:r>
    </w:p>
    <w:p w14:paraId="350D7C5C">
      <w:pPr>
        <w:pStyle w:val="2"/>
      </w:pPr>
    </w:p>
    <w:p w14:paraId="7E577C33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入户核实、村级评议（公示）、乡镇（街道）联合审核和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级审定等程序，我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监测对象标注风险消除。现将名单予以公告。</w:t>
      </w:r>
    </w:p>
    <w:p w14:paraId="6BAD0007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2850B57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cs="Times New Roman"/>
          <w:color w:val="auto"/>
          <w:sz w:val="32"/>
        </w:rPr>
      </w:pPr>
    </w:p>
    <w:p w14:paraId="45799F85">
      <w:pPr>
        <w:pStyle w:val="16"/>
        <w:spacing w:line="570" w:lineRule="exact"/>
        <w:rPr>
          <w:rFonts w:ascii="Times New Roman" w:cs="Times New Roman"/>
          <w:color w:val="auto"/>
          <w:sz w:val="32"/>
        </w:rPr>
      </w:pPr>
    </w:p>
    <w:p w14:paraId="30C5E866">
      <w:pPr>
        <w:spacing w:line="570" w:lineRule="exact"/>
        <w:ind w:firstLine="4800" w:firstLineChars="1500"/>
        <w:rPr>
          <w:rFonts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7E66646">
      <w:pPr>
        <w:spacing w:line="60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 xml:space="preserve">                       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</w:rPr>
        <w:t>日</w:t>
      </w:r>
    </w:p>
    <w:p w14:paraId="33100055"/>
    <w:p w14:paraId="24B2C09C">
      <w:pPr>
        <w:pStyle w:val="2"/>
      </w:pPr>
    </w:p>
    <w:p w14:paraId="5E0A2E2C">
      <w:pPr>
        <w:pStyle w:val="2"/>
      </w:pPr>
    </w:p>
    <w:p w14:paraId="4CB728FC">
      <w:pPr>
        <w:pStyle w:val="2"/>
      </w:pPr>
    </w:p>
    <w:p w14:paraId="35F69616">
      <w:pPr>
        <w:pStyle w:val="2"/>
      </w:pPr>
    </w:p>
    <w:p w14:paraId="0233975B">
      <w:pPr>
        <w:pStyle w:val="2"/>
      </w:pPr>
    </w:p>
    <w:p w14:paraId="1C8973A0">
      <w:pPr>
        <w:pStyle w:val="2"/>
      </w:pPr>
    </w:p>
    <w:p w14:paraId="42873CD8">
      <w:pPr>
        <w:pStyle w:val="2"/>
      </w:pPr>
    </w:p>
    <w:p w14:paraId="273A5971">
      <w:pPr>
        <w:pStyle w:val="2"/>
      </w:pPr>
    </w:p>
    <w:p w14:paraId="7B6FD261">
      <w:pPr>
        <w:pStyle w:val="2"/>
      </w:pPr>
    </w:p>
    <w:p w14:paraId="5DBCA090">
      <w:pPr>
        <w:pStyle w:val="2"/>
      </w:pPr>
    </w:p>
    <w:p w14:paraId="0E4B25EA">
      <w:pPr>
        <w:pStyle w:val="2"/>
      </w:pPr>
    </w:p>
    <w:p w14:paraId="6BBB4D05">
      <w:pPr>
        <w:pStyle w:val="2"/>
      </w:pPr>
    </w:p>
    <w:p w14:paraId="0C5AEF01">
      <w:pPr>
        <w:pStyle w:val="2"/>
      </w:pPr>
    </w:p>
    <w:p w14:paraId="0BFE8C54">
      <w:pPr>
        <w:pStyle w:val="2"/>
      </w:pPr>
    </w:p>
    <w:p w14:paraId="23F5B376">
      <w:pPr>
        <w:pStyle w:val="2"/>
      </w:pPr>
    </w:p>
    <w:p w14:paraId="7C201BF6">
      <w:pPr>
        <w:pStyle w:val="2"/>
      </w:pPr>
    </w:p>
    <w:p w14:paraId="28AB8AE4">
      <w:pPr>
        <w:pStyle w:val="2"/>
      </w:pPr>
    </w:p>
    <w:p w14:paraId="3C616AEF">
      <w:pPr>
        <w:pStyle w:val="2"/>
      </w:pPr>
    </w:p>
    <w:p w14:paraId="4B1BF66D">
      <w:pPr>
        <w:pStyle w:val="2"/>
      </w:pPr>
    </w:p>
    <w:p w14:paraId="75073445">
      <w:pPr>
        <w:pStyle w:val="2"/>
      </w:pPr>
    </w:p>
    <w:p w14:paraId="46924644">
      <w:pPr>
        <w:pStyle w:val="2"/>
      </w:pPr>
    </w:p>
    <w:p w14:paraId="1AF53DDB">
      <w:pPr>
        <w:pStyle w:val="2"/>
      </w:pPr>
    </w:p>
    <w:p w14:paraId="20E482D8">
      <w:pPr>
        <w:pStyle w:val="2"/>
      </w:pPr>
    </w:p>
    <w:p w14:paraId="454E0E13">
      <w:pPr>
        <w:pStyle w:val="6"/>
      </w:pPr>
    </w:p>
    <w:p w14:paraId="42842A02">
      <w:pPr>
        <w:jc w:val="center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年丰都县风险消除监测对象公告名单</w:t>
      </w:r>
    </w:p>
    <w:p w14:paraId="3836DCAB">
      <w:pPr>
        <w:pStyle w:val="4"/>
      </w:pPr>
    </w:p>
    <w:tbl>
      <w:tblPr>
        <w:tblStyle w:val="9"/>
        <w:tblW w:w="9343" w:type="dxa"/>
        <w:tblInd w:w="-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86"/>
        <w:gridCol w:w="1221"/>
        <w:gridCol w:w="708"/>
        <w:gridCol w:w="910"/>
        <w:gridCol w:w="954"/>
        <w:gridCol w:w="1853"/>
        <w:gridCol w:w="1747"/>
      </w:tblGrid>
      <w:tr w14:paraId="3DB9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 w14:paraId="4BAC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主要返贫</w:t>
            </w:r>
          </w:p>
          <w:p w14:paraId="5E74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 w14:paraId="08EE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付祥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3B4E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唐万润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1BB4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0707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61B6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江洋社区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范绍尧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</w:tbl>
    <w:p w14:paraId="5FE20A0A">
      <w:pP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</w:pPr>
    </w:p>
    <w:p w14:paraId="78E52122"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7" w:header="851" w:footer="1418" w:gutter="0"/>
      <w:pgNumType w:fmt="decimal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8084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1D83B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1D83B"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C1947">
    <w:pPr>
      <w:pStyle w:val="2"/>
      <w:ind w:left="0" w:leftChars="0" w:firstLine="0" w:firstLineChars="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453D5">
                          <w:pPr>
                            <w:pStyle w:val="2"/>
                            <w:ind w:left="0" w:leftChars="0" w:firstLine="0" w:firstLineChars="0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8453D5">
                    <w:pPr>
                      <w:pStyle w:val="2"/>
                      <w:ind w:left="0" w:leftChars="0" w:firstLine="0" w:firstLineChars="0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744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00172A27"/>
    <w:rsid w:val="000123FA"/>
    <w:rsid w:val="000E4823"/>
    <w:rsid w:val="00172A27"/>
    <w:rsid w:val="00174859"/>
    <w:rsid w:val="002E01C1"/>
    <w:rsid w:val="00336D5B"/>
    <w:rsid w:val="00430B97"/>
    <w:rsid w:val="00444358"/>
    <w:rsid w:val="00601156"/>
    <w:rsid w:val="006679CA"/>
    <w:rsid w:val="006907EA"/>
    <w:rsid w:val="00823E7F"/>
    <w:rsid w:val="00860A02"/>
    <w:rsid w:val="008F4F35"/>
    <w:rsid w:val="00B36B5A"/>
    <w:rsid w:val="00B44DFB"/>
    <w:rsid w:val="00C045B2"/>
    <w:rsid w:val="00C9263A"/>
    <w:rsid w:val="00D36BAF"/>
    <w:rsid w:val="00D83551"/>
    <w:rsid w:val="00FA1160"/>
    <w:rsid w:val="01001913"/>
    <w:rsid w:val="0C942EBF"/>
    <w:rsid w:val="0E7B2B31"/>
    <w:rsid w:val="11A344F4"/>
    <w:rsid w:val="13316F20"/>
    <w:rsid w:val="16363A6C"/>
    <w:rsid w:val="16F77EB8"/>
    <w:rsid w:val="17604B36"/>
    <w:rsid w:val="1A13736E"/>
    <w:rsid w:val="1FCD2EF1"/>
    <w:rsid w:val="216655B5"/>
    <w:rsid w:val="21F97C71"/>
    <w:rsid w:val="22031C69"/>
    <w:rsid w:val="24EC4AD0"/>
    <w:rsid w:val="268C12A8"/>
    <w:rsid w:val="271C2609"/>
    <w:rsid w:val="281A2BD8"/>
    <w:rsid w:val="28D33271"/>
    <w:rsid w:val="298D00D3"/>
    <w:rsid w:val="29C92DFC"/>
    <w:rsid w:val="2A577B1C"/>
    <w:rsid w:val="2B0A4D56"/>
    <w:rsid w:val="2C2834A6"/>
    <w:rsid w:val="2C5A5D16"/>
    <w:rsid w:val="2D546C0A"/>
    <w:rsid w:val="2DB427FD"/>
    <w:rsid w:val="2F86521F"/>
    <w:rsid w:val="2F9364E9"/>
    <w:rsid w:val="30234632"/>
    <w:rsid w:val="32496953"/>
    <w:rsid w:val="332869DE"/>
    <w:rsid w:val="344D3FBD"/>
    <w:rsid w:val="348B2934"/>
    <w:rsid w:val="37215DAE"/>
    <w:rsid w:val="39106EAD"/>
    <w:rsid w:val="397D6A65"/>
    <w:rsid w:val="3A0F5C70"/>
    <w:rsid w:val="3A5768E6"/>
    <w:rsid w:val="3AEA3862"/>
    <w:rsid w:val="3C0A3315"/>
    <w:rsid w:val="3CB45A84"/>
    <w:rsid w:val="3CE517D2"/>
    <w:rsid w:val="3DCF3F73"/>
    <w:rsid w:val="3E4D2C18"/>
    <w:rsid w:val="3E816452"/>
    <w:rsid w:val="3E8A5556"/>
    <w:rsid w:val="3F9904AC"/>
    <w:rsid w:val="3FCC37C3"/>
    <w:rsid w:val="42B11C13"/>
    <w:rsid w:val="434E554B"/>
    <w:rsid w:val="437B1FA9"/>
    <w:rsid w:val="44FE49D5"/>
    <w:rsid w:val="46815CEE"/>
    <w:rsid w:val="48846F49"/>
    <w:rsid w:val="4C350D3A"/>
    <w:rsid w:val="4C6346A7"/>
    <w:rsid w:val="4C656D8C"/>
    <w:rsid w:val="4D7C5695"/>
    <w:rsid w:val="4FBD4E79"/>
    <w:rsid w:val="50A8054F"/>
    <w:rsid w:val="519C1617"/>
    <w:rsid w:val="53F341D7"/>
    <w:rsid w:val="57761424"/>
    <w:rsid w:val="59426DD1"/>
    <w:rsid w:val="5C591CB7"/>
    <w:rsid w:val="64701787"/>
    <w:rsid w:val="657248E5"/>
    <w:rsid w:val="65B5753E"/>
    <w:rsid w:val="669173FB"/>
    <w:rsid w:val="66F607A6"/>
    <w:rsid w:val="68FE46EF"/>
    <w:rsid w:val="691A30B1"/>
    <w:rsid w:val="6C4038DA"/>
    <w:rsid w:val="6CC9386E"/>
    <w:rsid w:val="6E32536A"/>
    <w:rsid w:val="6FF86E02"/>
    <w:rsid w:val="7012280C"/>
    <w:rsid w:val="711E0B5C"/>
    <w:rsid w:val="716553D6"/>
    <w:rsid w:val="71F22D41"/>
    <w:rsid w:val="722E0A7F"/>
    <w:rsid w:val="73531F2B"/>
    <w:rsid w:val="73D60E0F"/>
    <w:rsid w:val="761E1691"/>
    <w:rsid w:val="7682462A"/>
    <w:rsid w:val="76D5486E"/>
    <w:rsid w:val="772A7E61"/>
    <w:rsid w:val="77447750"/>
    <w:rsid w:val="79AC70BD"/>
    <w:rsid w:val="7A664E53"/>
    <w:rsid w:val="7BDD7585"/>
    <w:rsid w:val="F7D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5">
    <w:name w:val="Body Text"/>
    <w:basedOn w:val="1"/>
    <w:next w:val="6"/>
    <w:autoRedefine/>
    <w:qFormat/>
    <w:uiPriority w:val="0"/>
    <w:pPr>
      <w:widowControl w:val="0"/>
      <w:ind w:leftChars="100" w:rightChars="1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6">
    <w:name w:val="toc 5"/>
    <w:basedOn w:val="1"/>
    <w:next w:val="1"/>
    <w:autoRedefine/>
    <w:semiHidden/>
    <w:qFormat/>
    <w:locked/>
    <w:uiPriority w:val="99"/>
    <w:pPr>
      <w:ind w:left="1680"/>
    </w:pPr>
  </w:style>
  <w:style w:type="paragraph" w:styleId="7">
    <w:name w:val="Plain Text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8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1">
    <w:name w:val="Hyperlink"/>
    <w:basedOn w:val="10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Footer Char"/>
    <w:basedOn w:val="10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Header Char"/>
    <w:basedOn w:val="10"/>
    <w:link w:val="8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font41"/>
    <w:basedOn w:val="10"/>
    <w:autoRedefine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4597</Words>
  <Characters>4883</Characters>
  <Lines>0</Lines>
  <Paragraphs>0</Paragraphs>
  <TotalTime>2</TotalTime>
  <ScaleCrop>false</ScaleCrop>
  <LinksUpToDate>false</LinksUpToDate>
  <CharactersWithSpaces>4916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2022-06-02T12:09:00Z</dcterms:created>
  <dc:creator>红</dc:creator>
  <cp:lastModifiedBy>止步追忆</cp:lastModifiedBy>
  <cp:lastPrinted>2024-06-24T02:47:00Z</cp:lastPrinted>
  <dcterms:modified xsi:type="dcterms:W3CDTF">2025-01-16T02:28:41Z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80BF55AE3AD248248C511B4E643DBD43_13</vt:lpwstr>
  </property>
  <property fmtid="{D5CDD505-2E9C-101B-9397-08002B2CF9AE}" pid="4" name="KSOTemplateDocerSaveRecord">
    <vt:lpwstr>eyJoZGlkIjoiNjljMTcxNzk2ZDMzYzZiYmZkNDUxNWExOWFjMWIxMzIiLCJ1c2VySWQiOiIxMTQ4NDc4NDY2In0=</vt:lpwstr>
  </property>
</Properties>
</file>