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outlineLvl w:val="2"/>
        <w:rPr>
          <w:rFonts w:ascii="方正仿宋_GBK" w:eastAsia="方正仿宋_GBK" w:cs="方正仿宋_GBK"/>
          <w:sz w:val="100"/>
          <w:szCs w:val="100"/>
        </w:rPr>
      </w:pPr>
      <w:r>
        <w:rPr>
          <w:rFonts w:hint="eastAsia" w:ascii="方正仿宋_GBK" w:eastAsia="方正仿宋_GBK" w:cs="方正仿宋_GBK"/>
          <w:b/>
          <w:bCs/>
          <w:sz w:val="100"/>
          <w:szCs w:val="100"/>
        </w:rPr>
        <w:t>竞争性比选文件</w:t>
      </w:r>
    </w:p>
    <w:p>
      <w:pPr>
        <w:spacing w:line="240" w:lineRule="auto"/>
        <w:jc w:val="center"/>
        <w:rPr>
          <w:rFonts w:ascii="方正仿宋_GBK" w:eastAsia="方正仿宋_GBK" w:cs="方正仿宋_GBK"/>
          <w:b/>
          <w:bCs/>
          <w:sz w:val="48"/>
          <w:szCs w:val="48"/>
        </w:rPr>
      </w:pPr>
      <w:r>
        <w:rPr>
          <w:rFonts w:hint="eastAsia" w:ascii="方正仿宋_GBK" w:eastAsia="方正仿宋_GBK" w:cs="方正仿宋_GBK"/>
          <w:b/>
          <w:bCs/>
          <w:sz w:val="48"/>
          <w:szCs w:val="48"/>
        </w:rPr>
        <w:t>（综合评分法）</w:t>
      </w:r>
    </w:p>
    <w:p>
      <w:pPr>
        <w:spacing w:before="240" w:beforeLines="100" w:after="240" w:afterLines="100" w:line="360" w:lineRule="auto"/>
        <w:jc w:val="center"/>
        <w:rPr>
          <w:rFonts w:hint="eastAsia" w:ascii="仿宋" w:hAnsi="仿宋" w:eastAsia="仿宋" w:cs="仿宋"/>
          <w:szCs w:val="28"/>
        </w:rPr>
      </w:pPr>
    </w:p>
    <w:p>
      <w:pPr>
        <w:spacing w:before="240" w:beforeLines="100" w:after="240" w:afterLines="100" w:line="360" w:lineRule="auto"/>
        <w:rPr>
          <w:rFonts w:hint="eastAsia" w:ascii="仿宋" w:hAnsi="仿宋" w:eastAsia="仿宋" w:cs="仿宋"/>
          <w:szCs w:val="28"/>
        </w:rPr>
      </w:pPr>
    </w:p>
    <w:p>
      <w:pPr>
        <w:spacing w:before="240" w:beforeLines="100" w:after="240" w:afterLines="100" w:line="360" w:lineRule="auto"/>
        <w:rPr>
          <w:rFonts w:hint="eastAsia" w:ascii="仿宋" w:hAnsi="仿宋" w:eastAsia="仿宋" w:cs="仿宋"/>
          <w:bCs/>
          <w:kern w:val="0"/>
          <w:szCs w:val="28"/>
        </w:rPr>
      </w:pPr>
    </w:p>
    <w:p>
      <w:pPr>
        <w:jc w:val="center"/>
        <w:rPr>
          <w:rFonts w:hint="eastAsia" w:ascii="仿宋" w:hAnsi="仿宋" w:eastAsia="仿宋" w:cs="仿宋"/>
          <w:b/>
          <w:sz w:val="30"/>
          <w:szCs w:val="30"/>
        </w:rPr>
      </w:pPr>
      <w:r>
        <w:rPr>
          <w:rFonts w:hint="eastAsia" w:ascii="仿宋" w:hAnsi="仿宋" w:eastAsia="仿宋" w:cs="仿宋"/>
          <w:b/>
          <w:sz w:val="30"/>
          <w:szCs w:val="30"/>
        </w:rPr>
        <w:t>采购项目名称：2025年丰都县“渝康家园”打造</w:t>
      </w:r>
    </w:p>
    <w:p>
      <w:pPr>
        <w:spacing w:before="240" w:beforeLines="100" w:after="240" w:afterLines="100"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 xml:space="preserve"> 服务供应商遴选项目</w:t>
      </w:r>
    </w:p>
    <w:p>
      <w:pPr>
        <w:spacing w:before="240" w:beforeLines="100" w:after="240" w:afterLines="100" w:line="360" w:lineRule="auto"/>
        <w:rPr>
          <w:rFonts w:hint="eastAsia" w:ascii="仿宋" w:hAnsi="仿宋" w:eastAsia="仿宋" w:cs="仿宋"/>
          <w:b/>
          <w:bCs/>
          <w:szCs w:val="28"/>
        </w:rPr>
      </w:pPr>
    </w:p>
    <w:p>
      <w:pPr>
        <w:spacing w:before="240" w:beforeLines="100" w:after="240" w:afterLines="100" w:line="360" w:lineRule="auto"/>
        <w:rPr>
          <w:rFonts w:hint="eastAsia" w:ascii="仿宋" w:hAnsi="仿宋" w:eastAsia="仿宋" w:cs="仿宋"/>
          <w:b/>
          <w:szCs w:val="28"/>
        </w:rPr>
      </w:pPr>
    </w:p>
    <w:p>
      <w:pPr>
        <w:spacing w:before="240" w:beforeLines="100" w:after="240" w:afterLines="100" w:line="360" w:lineRule="auto"/>
        <w:jc w:val="center"/>
        <w:rPr>
          <w:rFonts w:hint="eastAsia" w:ascii="仿宋" w:hAnsi="仿宋" w:eastAsia="仿宋" w:cs="仿宋"/>
          <w:b/>
          <w:szCs w:val="28"/>
        </w:rPr>
      </w:pPr>
    </w:p>
    <w:p>
      <w:pPr>
        <w:spacing w:before="240" w:beforeLines="100" w:after="240" w:afterLines="100" w:line="360" w:lineRule="auto"/>
        <w:jc w:val="center"/>
        <w:rPr>
          <w:rFonts w:hint="eastAsia" w:ascii="仿宋" w:hAnsi="仿宋" w:eastAsia="仿宋" w:cs="仿宋"/>
          <w:sz w:val="30"/>
          <w:szCs w:val="30"/>
        </w:rPr>
      </w:pPr>
      <w:r>
        <w:rPr>
          <w:rFonts w:hint="eastAsia" w:ascii="仿宋" w:hAnsi="仿宋" w:eastAsia="仿宋" w:cs="仿宋"/>
          <w:b/>
          <w:sz w:val="30"/>
          <w:szCs w:val="30"/>
        </w:rPr>
        <w:t>采购人：丰都县民政局</w:t>
      </w:r>
    </w:p>
    <w:p>
      <w:pPr>
        <w:spacing w:before="240" w:beforeLines="100" w:after="240" w:afterLines="100" w:line="360" w:lineRule="auto"/>
        <w:rPr>
          <w:rFonts w:hint="eastAsia" w:ascii="仿宋" w:hAnsi="仿宋" w:eastAsia="仿宋" w:cs="仿宋"/>
          <w:b/>
          <w:szCs w:val="28"/>
        </w:rPr>
      </w:pPr>
    </w:p>
    <w:p>
      <w:pPr>
        <w:spacing w:before="240" w:beforeLines="100" w:after="240" w:afterLines="100" w:line="360" w:lineRule="auto"/>
        <w:jc w:val="center"/>
        <w:rPr>
          <w:rFonts w:hint="eastAsia" w:ascii="仿宋" w:hAnsi="仿宋" w:eastAsia="仿宋" w:cs="仿宋"/>
          <w:b/>
          <w:bCs/>
          <w:sz w:val="30"/>
          <w:szCs w:val="30"/>
        </w:rPr>
        <w:sectPr>
          <w:headerReference r:id="rId4" w:type="first"/>
          <w:headerReference r:id="rId3" w:type="default"/>
          <w:footerReference r:id="rId5" w:type="default"/>
          <w:pgSz w:w="11907" w:h="16840"/>
          <w:pgMar w:top="1134" w:right="1191" w:bottom="1134" w:left="1304" w:header="851" w:footer="992" w:gutter="0"/>
          <w:pgNumType w:start="1"/>
          <w:cols w:space="720" w:num="1"/>
          <w:docGrid w:linePitch="381" w:charSpace="-5735"/>
        </w:sectPr>
      </w:pPr>
      <w:bookmarkStart w:id="0" w:name="_Toc19829"/>
      <w:bookmarkStart w:id="1" w:name="_Toc26536"/>
      <w:r>
        <w:rPr>
          <w:rFonts w:hint="eastAsia" w:ascii="仿宋" w:hAnsi="仿宋" w:eastAsia="仿宋" w:cs="仿宋"/>
          <w:b/>
          <w:bCs/>
          <w:sz w:val="30"/>
          <w:szCs w:val="30"/>
        </w:rPr>
        <w:t>二〇二五年</w:t>
      </w:r>
      <w:r>
        <w:rPr>
          <w:rFonts w:hint="eastAsia" w:ascii="仿宋" w:hAnsi="仿宋" w:eastAsia="仿宋" w:cs="仿宋"/>
          <w:b/>
          <w:bCs/>
          <w:sz w:val="30"/>
          <w:szCs w:val="30"/>
          <w:lang w:eastAsia="zh-CN"/>
        </w:rPr>
        <w:t>九</w:t>
      </w:r>
      <w:r>
        <w:rPr>
          <w:rFonts w:hint="eastAsia" w:ascii="仿宋" w:hAnsi="仿宋" w:eastAsia="仿宋" w:cs="仿宋"/>
          <w:b/>
          <w:bCs/>
          <w:sz w:val="30"/>
          <w:szCs w:val="30"/>
        </w:rPr>
        <w:t>月</w:t>
      </w:r>
      <w:bookmarkEnd w:id="0"/>
      <w:bookmarkEnd w:id="1"/>
    </w:p>
    <w:p>
      <w:pPr>
        <w:spacing w:line="480" w:lineRule="exact"/>
        <w:rPr>
          <w:rFonts w:hint="eastAsia" w:ascii="仿宋" w:hAnsi="仿宋" w:eastAsia="仿宋" w:cs="仿宋"/>
          <w:szCs w:val="28"/>
        </w:rPr>
      </w:pPr>
    </w:p>
    <w:p>
      <w:pPr>
        <w:spacing w:line="480" w:lineRule="exact"/>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pStyle w:val="5"/>
        <w:spacing w:line="480" w:lineRule="exact"/>
        <w:ind w:firstLine="0"/>
        <w:rPr>
          <w:rFonts w:hint="eastAsia"/>
        </w:rPr>
      </w:pPr>
    </w:p>
    <w:p>
      <w:pPr>
        <w:pStyle w:val="10"/>
        <w:tabs>
          <w:tab w:val="right" w:leader="dot" w:pos="9412"/>
        </w:tabs>
        <w:spacing w:line="360" w:lineRule="auto"/>
        <w:rPr>
          <w:rFonts w:hint="eastAsia" w:ascii="仿宋" w:hAnsi="仿宋" w:eastAsia="仿宋" w:cs="仿宋"/>
          <w:b/>
          <w:bCs/>
          <w:sz w:val="32"/>
          <w:szCs w:val="32"/>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"1-2" \h \u </w:instrText>
      </w:r>
      <w:r>
        <w:rPr>
          <w:rFonts w:hint="eastAsia" w:ascii="仿宋" w:hAnsi="仿宋" w:eastAsia="仿宋" w:cs="仿宋"/>
          <w:b/>
          <w:bCs/>
          <w:sz w:val="28"/>
          <w:szCs w:val="28"/>
        </w:rPr>
        <w:fldChar w:fldCharType="separate"/>
      </w:r>
      <w:r>
        <w:fldChar w:fldCharType="begin"/>
      </w:r>
      <w:r>
        <w:instrText xml:space="preserve"> HYPERLINK \l "_Toc12573" </w:instrText>
      </w:r>
      <w:r>
        <w:fldChar w:fldCharType="separate"/>
      </w:r>
      <w:r>
        <w:rPr>
          <w:rFonts w:hint="eastAsia" w:ascii="仿宋" w:hAnsi="仿宋" w:eastAsia="仿宋" w:cs="仿宋"/>
          <w:b/>
          <w:bCs/>
          <w:sz w:val="32"/>
          <w:szCs w:val="32"/>
        </w:rPr>
        <w:t>一、竞采服务内容</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_Toc12573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"_Toc20067" </w:instrText>
      </w:r>
      <w:r>
        <w:fldChar w:fldCharType="separate"/>
      </w:r>
      <w:r>
        <w:rPr>
          <w:rFonts w:hint="eastAsia" w:ascii="仿宋" w:hAnsi="仿宋" w:eastAsia="仿宋" w:cs="仿宋"/>
          <w:b/>
          <w:bCs/>
          <w:sz w:val="32"/>
          <w:szCs w:val="32"/>
        </w:rPr>
        <w:t>二、竞采资格条件</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_Toc20067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"_Toc16242" </w:instrText>
      </w:r>
      <w:r>
        <w:fldChar w:fldCharType="separate"/>
      </w:r>
      <w:r>
        <w:rPr>
          <w:rFonts w:hint="eastAsia" w:ascii="仿宋" w:hAnsi="仿宋" w:eastAsia="仿宋" w:cs="仿宋"/>
          <w:b/>
          <w:bCs/>
          <w:sz w:val="32"/>
          <w:szCs w:val="32"/>
        </w:rPr>
        <w:t>三、项目服务要求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_Toc16242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"_Toc14549" </w:instrText>
      </w:r>
      <w:r>
        <w:fldChar w:fldCharType="separate"/>
      </w:r>
      <w:r>
        <w:rPr>
          <w:rFonts w:hint="eastAsia" w:ascii="仿宋" w:hAnsi="仿宋" w:eastAsia="仿宋" w:cs="仿宋"/>
          <w:b/>
          <w:bCs/>
          <w:sz w:val="32"/>
          <w:szCs w:val="32"/>
        </w:rPr>
        <w:t>四、项目商务要求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_Toc14549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8</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"_Toc12651" </w:instrText>
      </w:r>
      <w:r>
        <w:fldChar w:fldCharType="separate"/>
      </w:r>
      <w:r>
        <w:rPr>
          <w:rFonts w:hint="eastAsia" w:ascii="仿宋" w:hAnsi="仿宋" w:eastAsia="仿宋" w:cs="仿宋"/>
          <w:b/>
          <w:bCs/>
          <w:sz w:val="32"/>
          <w:szCs w:val="32"/>
        </w:rPr>
        <w:t>五、采购有关说明</w:t>
      </w:r>
      <w:r>
        <w:rPr>
          <w:rFonts w:hint="eastAsia" w:ascii="仿宋" w:hAnsi="仿宋" w:eastAsia="仿宋" w:cs="仿宋"/>
          <w:b/>
          <w:bCs/>
          <w:sz w:val="32"/>
          <w:szCs w:val="32"/>
        </w:rPr>
        <w:tab/>
      </w:r>
      <w:r>
        <w:rPr>
          <w:rFonts w:hint="eastAsia" w:ascii="仿宋" w:hAnsi="仿宋" w:eastAsia="仿宋" w:cs="仿宋"/>
          <w:b/>
          <w:bCs/>
          <w:sz w:val="32"/>
          <w:szCs w:val="32"/>
        </w:rPr>
        <w:fldChar w:fldCharType="end"/>
      </w:r>
      <w:r>
        <w:rPr>
          <w:rFonts w:hint="eastAsia" w:ascii="仿宋" w:hAnsi="仿宋" w:eastAsia="仿宋" w:cs="仿宋"/>
          <w:b/>
          <w:bCs/>
          <w:sz w:val="32"/>
          <w:szCs w:val="32"/>
        </w:rPr>
        <w:t>7</w:t>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"_Toc31256" </w:instrText>
      </w:r>
      <w:r>
        <w:fldChar w:fldCharType="separate"/>
      </w:r>
      <w:r>
        <w:rPr>
          <w:rFonts w:hint="eastAsia" w:ascii="仿宋" w:hAnsi="仿宋" w:eastAsia="仿宋" w:cs="仿宋"/>
          <w:b/>
          <w:bCs/>
          <w:sz w:val="32"/>
          <w:szCs w:val="32"/>
        </w:rPr>
        <w:t>六、联系方式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_Toc31256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10</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"_Toc9909" </w:instrText>
      </w:r>
      <w:r>
        <w:fldChar w:fldCharType="separate"/>
      </w:r>
      <w:r>
        <w:rPr>
          <w:rFonts w:hint="eastAsia" w:ascii="仿宋" w:hAnsi="仿宋" w:eastAsia="仿宋" w:cs="仿宋"/>
          <w:b/>
          <w:bCs/>
          <w:sz w:val="32"/>
          <w:szCs w:val="32"/>
        </w:rPr>
        <w:t>七、其它有关规定</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_Toc9909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10</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"_Toc29474" </w:instrText>
      </w:r>
      <w:r>
        <w:fldChar w:fldCharType="separate"/>
      </w:r>
      <w:r>
        <w:rPr>
          <w:rFonts w:hint="eastAsia" w:ascii="仿宋" w:hAnsi="仿宋" w:eastAsia="仿宋" w:cs="仿宋"/>
          <w:b/>
          <w:bCs/>
          <w:sz w:val="32"/>
          <w:szCs w:val="32"/>
        </w:rPr>
        <w:t>八、评选方法</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_Toc29474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11</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"_Toc9341" </w:instrText>
      </w:r>
      <w:r>
        <w:fldChar w:fldCharType="separate"/>
      </w:r>
      <w:r>
        <w:rPr>
          <w:rFonts w:hint="eastAsia" w:ascii="仿宋" w:hAnsi="仿宋" w:eastAsia="仿宋" w:cs="仿宋"/>
          <w:b/>
          <w:bCs/>
          <w:sz w:val="32"/>
          <w:szCs w:val="32"/>
        </w:rPr>
        <w:t>九、成交原则</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_Toc9341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11</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"_Toc25653" </w:instrText>
      </w:r>
      <w:r>
        <w:fldChar w:fldCharType="separate"/>
      </w:r>
      <w:r>
        <w:rPr>
          <w:rFonts w:hint="eastAsia" w:ascii="仿宋" w:hAnsi="仿宋" w:eastAsia="仿宋" w:cs="仿宋"/>
          <w:b/>
          <w:bCs/>
          <w:sz w:val="32"/>
          <w:szCs w:val="32"/>
        </w:rPr>
        <w:t>十、无效报价情形</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_Toc25653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11</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"_Toc8864" </w:instrText>
      </w:r>
      <w:r>
        <w:fldChar w:fldCharType="separate"/>
      </w:r>
      <w:r>
        <w:rPr>
          <w:rFonts w:hint="eastAsia" w:ascii="仿宋" w:hAnsi="仿宋" w:eastAsia="仿宋" w:cs="仿宋"/>
          <w:b/>
          <w:bCs/>
          <w:sz w:val="32"/>
          <w:szCs w:val="32"/>
        </w:rPr>
        <w:t>十一、签订采购合同</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_Toc8864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"_Toc17366" </w:instrText>
      </w:r>
      <w:r>
        <w:fldChar w:fldCharType="separate"/>
      </w:r>
      <w:r>
        <w:rPr>
          <w:rFonts w:hint="eastAsia" w:ascii="仿宋" w:hAnsi="仿宋" w:eastAsia="仿宋" w:cs="仿宋"/>
          <w:b/>
          <w:bCs/>
          <w:sz w:val="32"/>
          <w:szCs w:val="32"/>
        </w:rPr>
        <w:t>十二、废标条款</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_Toc17366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12</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"_Toc2884" </w:instrText>
      </w:r>
      <w:r>
        <w:fldChar w:fldCharType="separate"/>
      </w:r>
      <w:r>
        <w:rPr>
          <w:rFonts w:hint="eastAsia" w:ascii="仿宋" w:hAnsi="仿宋" w:eastAsia="仿宋" w:cs="仿宋"/>
          <w:b/>
          <w:bCs/>
          <w:sz w:val="32"/>
          <w:szCs w:val="32"/>
        </w:rPr>
        <w:t>十三、其他</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_Toc2884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13</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rPr>
          <w:rFonts w:hint="eastAsia" w:ascii="仿宋" w:hAnsi="仿宋" w:eastAsia="仿宋" w:cs="仿宋"/>
          <w:b/>
          <w:bCs/>
          <w:sz w:val="32"/>
          <w:szCs w:val="32"/>
        </w:rPr>
      </w:pPr>
      <w:r>
        <w:fldChar w:fldCharType="begin"/>
      </w:r>
      <w:r>
        <w:instrText xml:space="preserve"> HYPERLINK \l "_Toc12921" </w:instrText>
      </w:r>
      <w:r>
        <w:fldChar w:fldCharType="separate"/>
      </w:r>
      <w:r>
        <w:rPr>
          <w:rFonts w:hint="eastAsia" w:ascii="仿宋" w:hAnsi="仿宋" w:eastAsia="仿宋" w:cs="仿宋"/>
          <w:b/>
          <w:bCs/>
          <w:sz w:val="32"/>
          <w:szCs w:val="32"/>
        </w:rPr>
        <w:t>十四、政府采购合同（格式）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_Toc12921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14</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0"/>
        <w:tabs>
          <w:tab w:val="right" w:leader="dot" w:pos="9412"/>
        </w:tabs>
        <w:spacing w:line="360" w:lineRule="auto"/>
      </w:pPr>
      <w:r>
        <w:fldChar w:fldCharType="begin"/>
      </w:r>
      <w:r>
        <w:instrText xml:space="preserve"> HYPERLINK \l "_Toc2122" </w:instrText>
      </w:r>
      <w:r>
        <w:fldChar w:fldCharType="separate"/>
      </w:r>
      <w:r>
        <w:rPr>
          <w:rFonts w:hint="eastAsia" w:ascii="仿宋" w:hAnsi="仿宋" w:eastAsia="仿宋" w:cs="仿宋"/>
          <w:b/>
          <w:bCs/>
          <w:sz w:val="32"/>
          <w:szCs w:val="32"/>
        </w:rPr>
        <w:t>十五、供应商编制响应文件要求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_Toc2122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17</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tabs>
          <w:tab w:val="left" w:pos="6300"/>
        </w:tabs>
        <w:snapToGrid w:val="0"/>
        <w:spacing w:line="480" w:lineRule="exact"/>
        <w:rPr>
          <w:rFonts w:hint="eastAsia" w:ascii="仿宋" w:hAnsi="仿宋" w:eastAsia="仿宋" w:cs="仿宋"/>
          <w:b/>
          <w:szCs w:val="28"/>
        </w:rPr>
      </w:pPr>
      <w:r>
        <w:rPr>
          <w:rFonts w:hint="eastAsia" w:ascii="仿宋" w:hAnsi="仿宋" w:eastAsia="仿宋" w:cs="仿宋"/>
          <w:bCs/>
          <w:szCs w:val="28"/>
        </w:rPr>
        <w:fldChar w:fldCharType="end"/>
      </w:r>
      <w:bookmarkStart w:id="2" w:name="_Toc8339"/>
      <w:bookmarkStart w:id="3" w:name="_Toc12573"/>
      <w:r>
        <w:rPr>
          <w:rFonts w:hint="eastAsia" w:ascii="仿宋" w:hAnsi="仿宋" w:eastAsia="仿宋" w:cs="仿宋"/>
          <w:b/>
          <w:szCs w:val="28"/>
        </w:rPr>
        <w:t>一、竞采服务内容</w:t>
      </w:r>
      <w:bookmarkEnd w:id="2"/>
      <w:bookmarkEnd w:id="3"/>
    </w:p>
    <w:tbl>
      <w:tblPr>
        <w:tblStyle w:val="13"/>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670"/>
        <w:gridCol w:w="143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358" w:type="dxa"/>
            <w:tcBorders>
              <w:top w:val="single" w:color="auto" w:sz="4" w:space="0"/>
              <w:left w:val="single" w:color="auto" w:sz="4" w:space="0"/>
              <w:right w:val="single" w:color="auto" w:sz="4" w:space="0"/>
            </w:tcBorders>
            <w:vAlign w:val="center"/>
          </w:tcPr>
          <w:p>
            <w:pPr>
              <w:tabs>
                <w:tab w:val="left" w:pos="6300"/>
              </w:tabs>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70" w:type="dxa"/>
            <w:tcBorders>
              <w:top w:val="single" w:color="auto" w:sz="4" w:space="0"/>
              <w:left w:val="single" w:color="auto" w:sz="4" w:space="0"/>
              <w:right w:val="single" w:color="auto" w:sz="4" w:space="0"/>
            </w:tcBorders>
            <w:vAlign w:val="center"/>
          </w:tcPr>
          <w:p>
            <w:pPr>
              <w:tabs>
                <w:tab w:val="left" w:pos="6300"/>
              </w:tabs>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采购预算</w:t>
            </w:r>
          </w:p>
          <w:p>
            <w:pPr>
              <w:tabs>
                <w:tab w:val="left" w:pos="6300"/>
              </w:tabs>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30" w:type="dxa"/>
            <w:tcBorders>
              <w:top w:val="single" w:color="auto" w:sz="4" w:space="0"/>
              <w:left w:val="single" w:color="auto" w:sz="4" w:space="0"/>
              <w:right w:val="single" w:color="auto" w:sz="4" w:space="0"/>
            </w:tcBorders>
            <w:vAlign w:val="center"/>
          </w:tcPr>
          <w:p>
            <w:pPr>
              <w:tabs>
                <w:tab w:val="left" w:pos="6300"/>
              </w:tabs>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2280" w:type="dxa"/>
            <w:tcBorders>
              <w:top w:val="single" w:color="auto" w:sz="4" w:space="0"/>
              <w:left w:val="single" w:color="auto" w:sz="4" w:space="0"/>
              <w:right w:val="single" w:color="auto" w:sz="4" w:space="0"/>
            </w:tcBorders>
            <w:vAlign w:val="center"/>
          </w:tcPr>
          <w:p>
            <w:pPr>
              <w:tabs>
                <w:tab w:val="left" w:pos="6300"/>
              </w:tabs>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358" w:type="dxa"/>
            <w:tcBorders>
              <w:top w:val="single" w:color="auto" w:sz="4" w:space="0"/>
              <w:left w:val="single" w:color="auto" w:sz="4" w:space="0"/>
              <w:right w:val="single" w:color="auto" w:sz="4" w:space="0"/>
            </w:tcBorders>
            <w:vAlign w:val="center"/>
          </w:tcPr>
          <w:p>
            <w:pPr>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2025年丰都县“渝康家园”打造服务供应商遴选项目</w:t>
            </w:r>
          </w:p>
        </w:tc>
        <w:tc>
          <w:tcPr>
            <w:tcW w:w="1670" w:type="dxa"/>
            <w:tcBorders>
              <w:top w:val="single" w:color="auto" w:sz="4" w:space="0"/>
              <w:left w:val="single" w:color="auto" w:sz="4" w:space="0"/>
              <w:right w:val="single" w:color="auto" w:sz="4" w:space="0"/>
            </w:tcBorders>
            <w:vAlign w:val="center"/>
          </w:tcPr>
          <w:p>
            <w:pPr>
              <w:snapToGrid w:val="0"/>
              <w:spacing w:line="480" w:lineRule="exact"/>
              <w:jc w:val="center"/>
              <w:rPr>
                <w:rFonts w:hint="eastAsia" w:ascii="仿宋" w:hAnsi="仿宋" w:eastAsia="仿宋" w:cs="仿宋"/>
                <w:sz w:val="24"/>
                <w:szCs w:val="24"/>
              </w:rPr>
            </w:pPr>
            <w:r>
              <w:rPr>
                <w:rFonts w:hint="eastAsia" w:ascii="宋体" w:hAnsi="宋体" w:cs="宋体"/>
                <w:color w:val="000000"/>
                <w:kern w:val="0"/>
                <w:sz w:val="20"/>
                <w:lang w:bidi="ar"/>
              </w:rPr>
              <w:t>60000</w:t>
            </w:r>
          </w:p>
        </w:tc>
        <w:tc>
          <w:tcPr>
            <w:tcW w:w="1430" w:type="dxa"/>
            <w:tcBorders>
              <w:top w:val="single" w:color="auto" w:sz="4" w:space="0"/>
              <w:left w:val="single" w:color="auto" w:sz="4" w:space="0"/>
              <w:right w:val="single" w:color="auto" w:sz="4" w:space="0"/>
            </w:tcBorders>
            <w:vAlign w:val="center"/>
          </w:tcPr>
          <w:p>
            <w:pPr>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财政预算或单位自筹</w:t>
            </w:r>
          </w:p>
        </w:tc>
        <w:tc>
          <w:tcPr>
            <w:tcW w:w="2280" w:type="dxa"/>
            <w:tcBorders>
              <w:top w:val="single" w:color="auto" w:sz="4" w:space="0"/>
              <w:left w:val="single" w:color="auto" w:sz="4" w:space="0"/>
              <w:right w:val="single" w:color="auto" w:sz="4" w:space="0"/>
            </w:tcBorders>
            <w:vAlign w:val="center"/>
          </w:tcPr>
          <w:p>
            <w:pPr>
              <w:snapToGrid w:val="0"/>
              <w:spacing w:line="480" w:lineRule="exact"/>
              <w:jc w:val="center"/>
              <w:rPr>
                <w:rFonts w:hint="eastAsia" w:ascii="仿宋" w:hAnsi="仿宋" w:eastAsia="仿宋" w:cs="仿宋"/>
                <w:sz w:val="24"/>
                <w:szCs w:val="24"/>
              </w:rPr>
            </w:pPr>
            <w:r>
              <w:rPr>
                <w:rFonts w:hint="eastAsia" w:ascii="仿宋" w:hAnsi="仿宋" w:eastAsia="仿宋" w:cs="仿宋"/>
                <w:sz w:val="24"/>
                <w:szCs w:val="24"/>
              </w:rPr>
              <w:t>1</w:t>
            </w:r>
          </w:p>
        </w:tc>
      </w:tr>
    </w:tbl>
    <w:p>
      <w:pPr>
        <w:snapToGrid w:val="0"/>
        <w:spacing w:line="480" w:lineRule="exact"/>
        <w:outlineLvl w:val="0"/>
        <w:rPr>
          <w:rFonts w:hint="eastAsia" w:ascii="仿宋" w:hAnsi="仿宋" w:eastAsia="仿宋" w:cs="仿宋"/>
          <w:b/>
          <w:sz w:val="24"/>
          <w:szCs w:val="24"/>
        </w:rPr>
      </w:pPr>
      <w:bookmarkStart w:id="4" w:name="_Toc15785"/>
      <w:bookmarkStart w:id="5" w:name="_Toc20067"/>
      <w:bookmarkStart w:id="6" w:name="_Toc7794"/>
      <w:r>
        <w:rPr>
          <w:rFonts w:hint="eastAsia" w:ascii="仿宋" w:hAnsi="仿宋" w:eastAsia="仿宋" w:cs="仿宋"/>
          <w:b/>
          <w:sz w:val="24"/>
          <w:szCs w:val="24"/>
        </w:rPr>
        <w:t>二、竞采资格条件</w:t>
      </w:r>
      <w:bookmarkEnd w:id="4"/>
      <w:bookmarkEnd w:id="5"/>
      <w:bookmarkEnd w:id="6"/>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供应商是指向采购人提供服务或者货物的法人、其他组织。合格的供应商应首先符合政府采购法第二十二条规定的基本资格条件。</w:t>
      </w:r>
    </w:p>
    <w:p>
      <w:pPr>
        <w:tabs>
          <w:tab w:val="left" w:pos="6300"/>
        </w:tabs>
        <w:snapToGrid w:val="0"/>
        <w:spacing w:line="480" w:lineRule="exact"/>
        <w:ind w:firstLine="480" w:firstLineChars="200"/>
        <w:rPr>
          <w:rFonts w:hint="eastAsia" w:ascii="仿宋" w:hAnsi="仿宋" w:eastAsia="仿宋" w:cs="仿宋"/>
          <w:sz w:val="24"/>
          <w:szCs w:val="24"/>
        </w:rPr>
      </w:pPr>
      <w:bookmarkStart w:id="7" w:name="_Toc4040"/>
      <w:bookmarkStart w:id="8" w:name="_Toc28497"/>
      <w:bookmarkStart w:id="9" w:name="_Toc24637_WPSOffice_Level2"/>
      <w:bookmarkStart w:id="10" w:name="_Toc1198"/>
      <w:bookmarkStart w:id="11" w:name="_Toc21590"/>
      <w:bookmarkStart w:id="12" w:name="_Toc14683"/>
      <w:bookmarkStart w:id="13" w:name="_Toc1194"/>
      <w:bookmarkStart w:id="14" w:name="_Toc12944"/>
      <w:bookmarkStart w:id="15" w:name="_Toc31918"/>
      <w:r>
        <w:rPr>
          <w:rFonts w:hint="eastAsia" w:ascii="仿宋" w:hAnsi="仿宋" w:eastAsia="仿宋" w:cs="仿宋"/>
          <w:sz w:val="24"/>
          <w:szCs w:val="24"/>
        </w:rPr>
        <w:t>(一)基本条件</w:t>
      </w:r>
      <w:bookmarkEnd w:id="7"/>
      <w:bookmarkEnd w:id="8"/>
      <w:bookmarkEnd w:id="9"/>
      <w:bookmarkEnd w:id="10"/>
      <w:bookmarkEnd w:id="11"/>
      <w:bookmarkEnd w:id="12"/>
      <w:bookmarkEnd w:id="13"/>
      <w:bookmarkEnd w:id="14"/>
      <w:bookmarkEnd w:id="15"/>
    </w:p>
    <w:p>
      <w:pPr>
        <w:tabs>
          <w:tab w:val="left" w:pos="6300"/>
        </w:tabs>
        <w:snapToGrid w:val="0"/>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1.具有独立承担民事责任的能力(提供营业执照复印件加盖投标人公章）</w:t>
      </w:r>
      <w:r>
        <w:rPr>
          <w:rFonts w:hint="eastAsia" w:ascii="仿宋" w:hAnsi="仿宋" w:eastAsia="仿宋" w:cs="仿宋"/>
          <w:sz w:val="24"/>
          <w:szCs w:val="24"/>
          <w:lang w:val="en-US" w:eastAsia="zh-CN"/>
        </w:rPr>
        <w:t>具备文具、办公类营业资格；</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2.具有良好的商业信誉和健全的财务会计制度（提供《基本资格条件承诺函》详见格式）；</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3.具有履行合同所必需的设备和专业技术能力（提供《基本资格条件承诺函》详见格式）；</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4.有依法</w:t>
      </w:r>
      <w:r>
        <w:rPr>
          <w:rFonts w:hint="eastAsia" w:ascii="仿宋" w:hAnsi="仿宋" w:eastAsia="仿宋" w:cs="仿宋"/>
          <w:sz w:val="24"/>
          <w:szCs w:val="24"/>
          <w:lang w:eastAsia="zh-CN"/>
        </w:rPr>
        <w:t>缴</w:t>
      </w:r>
      <w:r>
        <w:rPr>
          <w:rFonts w:hint="eastAsia" w:ascii="仿宋" w:hAnsi="仿宋" w:eastAsia="仿宋" w:cs="仿宋"/>
          <w:sz w:val="24"/>
          <w:szCs w:val="24"/>
        </w:rPr>
        <w:t>税收和社会保障资金的良好记录（提供《基本资格条件承诺函》详见格式）；</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5.参加政府采购活动前三年内，在经营活动中没有重大违法记录（提供《基本资格条件承诺函》详见格式）；</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tabs>
          <w:tab w:val="left" w:pos="6300"/>
        </w:tabs>
        <w:snapToGrid w:val="0"/>
        <w:spacing w:line="480" w:lineRule="exact"/>
        <w:ind w:firstLine="480" w:firstLineChars="200"/>
        <w:rPr>
          <w:rFonts w:hint="eastAsia" w:ascii="仿宋" w:hAnsi="仿宋" w:eastAsia="仿宋" w:cs="仿宋"/>
          <w:sz w:val="24"/>
          <w:szCs w:val="24"/>
        </w:rPr>
      </w:pPr>
      <w:bookmarkStart w:id="16" w:name="_Toc29541"/>
      <w:bookmarkStart w:id="17" w:name="_Toc1000"/>
      <w:bookmarkStart w:id="18" w:name="_Toc23645_WPSOffice_Level2"/>
      <w:bookmarkStart w:id="19" w:name="_Toc28481"/>
      <w:bookmarkStart w:id="20" w:name="_Toc28783"/>
      <w:bookmarkStart w:id="21" w:name="_Toc17813"/>
      <w:bookmarkStart w:id="22" w:name="_Toc9729"/>
      <w:bookmarkStart w:id="23" w:name="_Toc7754"/>
      <w:bookmarkStart w:id="24" w:name="_Toc31871"/>
      <w:r>
        <w:rPr>
          <w:rFonts w:hint="eastAsia" w:ascii="仿宋" w:hAnsi="仿宋" w:eastAsia="仿宋" w:cs="仿宋"/>
          <w:sz w:val="24"/>
          <w:szCs w:val="24"/>
        </w:rPr>
        <w:t>（二）特定资格条件</w:t>
      </w:r>
      <w:bookmarkEnd w:id="16"/>
      <w:bookmarkEnd w:id="17"/>
      <w:bookmarkEnd w:id="18"/>
      <w:bookmarkEnd w:id="19"/>
      <w:bookmarkEnd w:id="20"/>
      <w:bookmarkEnd w:id="21"/>
      <w:bookmarkEnd w:id="22"/>
      <w:bookmarkEnd w:id="23"/>
      <w:bookmarkEnd w:id="24"/>
    </w:p>
    <w:p>
      <w:pPr>
        <w:pStyle w:val="6"/>
        <w:ind w:firstLine="1200" w:firstLineChars="500"/>
        <w:rPr>
          <w:rFonts w:eastAsia="仿宋"/>
        </w:rPr>
      </w:pPr>
      <w:r>
        <w:rPr>
          <w:rFonts w:hint="eastAsia" w:ascii="仿宋" w:hAnsi="仿宋" w:eastAsia="仿宋" w:cs="仿宋"/>
          <w:sz w:val="24"/>
          <w:szCs w:val="24"/>
        </w:rPr>
        <w:t>无</w:t>
      </w:r>
    </w:p>
    <w:p>
      <w:pPr>
        <w:numPr>
          <w:ilvl w:val="0"/>
          <w:numId w:val="2"/>
        </w:numPr>
        <w:snapToGrid w:val="0"/>
        <w:spacing w:line="480" w:lineRule="exact"/>
        <w:outlineLvl w:val="0"/>
        <w:rPr>
          <w:rFonts w:hint="eastAsia" w:ascii="仿宋" w:hAnsi="仿宋" w:eastAsia="仿宋" w:cs="仿宋"/>
          <w:b/>
          <w:sz w:val="24"/>
          <w:szCs w:val="24"/>
        </w:rPr>
      </w:pPr>
      <w:bookmarkStart w:id="25" w:name="_Toc16242"/>
      <w:r>
        <w:rPr>
          <w:rFonts w:hint="eastAsia" w:ascii="仿宋" w:hAnsi="仿宋" w:eastAsia="仿宋" w:cs="仿宋"/>
          <w:b/>
          <w:sz w:val="24"/>
          <w:szCs w:val="24"/>
        </w:rPr>
        <w:t>项目服务要求</w:t>
      </w:r>
      <w:bookmarkEnd w:id="25"/>
    </w:p>
    <w:p>
      <w:pPr>
        <w:numPr>
          <w:ilvl w:val="0"/>
          <w:numId w:val="3"/>
        </w:numPr>
        <w:tabs>
          <w:tab w:val="left" w:pos="6300"/>
        </w:tabs>
        <w:snapToGrid w:val="0"/>
        <w:spacing w:line="480" w:lineRule="exact"/>
        <w:ind w:left="0" w:firstLine="482" w:firstLineChars="200"/>
        <w:rPr>
          <w:rFonts w:hint="eastAsia" w:ascii="仿宋" w:hAnsi="仿宋" w:eastAsia="仿宋" w:cs="仿宋"/>
          <w:b/>
          <w:bCs/>
          <w:sz w:val="24"/>
          <w:szCs w:val="24"/>
        </w:rPr>
      </w:pPr>
      <w:bookmarkStart w:id="26" w:name="_Toc1182"/>
      <w:bookmarkStart w:id="27" w:name="_Toc13483"/>
      <w:r>
        <w:rPr>
          <w:rFonts w:hint="eastAsia" w:ascii="仿宋" w:hAnsi="仿宋" w:eastAsia="仿宋" w:cs="仿宋"/>
          <w:b/>
          <w:bCs/>
          <w:sz w:val="24"/>
          <w:szCs w:val="24"/>
        </w:rPr>
        <w:t>项目概况</w:t>
      </w:r>
    </w:p>
    <w:p>
      <w:pPr>
        <w:tabs>
          <w:tab w:val="left" w:pos="6300"/>
        </w:tabs>
        <w:snapToGrid w:val="0"/>
        <w:spacing w:line="480" w:lineRule="exact"/>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本项目为2025年丰都县民政局“渝康家园”打造服务供应商遴选项目。</w:t>
      </w:r>
    </w:p>
    <w:p>
      <w:pPr>
        <w:numPr>
          <w:ilvl w:val="0"/>
          <w:numId w:val="3"/>
        </w:numPr>
        <w:tabs>
          <w:tab w:val="left" w:pos="6300"/>
        </w:tabs>
        <w:snapToGrid w:val="0"/>
        <w:spacing w:line="48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采购标的内容</w:t>
      </w:r>
    </w:p>
    <w:tbl>
      <w:tblPr>
        <w:tblStyle w:val="13"/>
        <w:tblW w:w="971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1005"/>
        <w:gridCol w:w="1162"/>
        <w:gridCol w:w="1065"/>
        <w:gridCol w:w="2190"/>
        <w:gridCol w:w="713"/>
        <w:gridCol w:w="82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sz w:val="22"/>
                <w:szCs w:val="22"/>
              </w:rPr>
            </w:pPr>
            <w:bookmarkStart w:id="28" w:name="OLE_LINK1" w:colFirst="5" w:colLast="5"/>
            <w:r>
              <w:rPr>
                <w:rFonts w:hint="eastAsia" w:ascii="宋体" w:hAnsi="宋体" w:cs="宋体"/>
                <w:color w:val="000000"/>
                <w:kern w:val="0"/>
                <w:sz w:val="20"/>
                <w:lang w:bidi="ar"/>
              </w:rPr>
              <w:t>序号</w:t>
            </w:r>
          </w:p>
        </w:tc>
        <w:tc>
          <w:tcPr>
            <w:tcW w:w="100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项目单位</w:t>
            </w: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项目名称</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规格</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材质</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单位</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数量</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单价</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3"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bookmarkStart w:id="29" w:name="OLE_LINK2" w:colFirst="6" w:colLast="6"/>
            <w:r>
              <w:rPr>
                <w:rFonts w:hint="eastAsia" w:ascii="宋体" w:hAnsi="宋体" w:cs="宋体"/>
                <w:color w:val="000000"/>
                <w:kern w:val="0"/>
                <w:sz w:val="20"/>
                <w:lang w:bidi="ar"/>
              </w:rPr>
              <w:t>1</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三合街道平都西路社区</w:t>
            </w: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仿宋" w:hAnsi="仿宋" w:eastAsia="仿宋" w:cs="仿宋"/>
                <w:sz w:val="22"/>
                <w:szCs w:val="22"/>
                <w:lang w:eastAsia="zh-CN"/>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2</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三合街道王家渡社区</w:t>
            </w: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仿宋" w:hAnsi="仿宋" w:eastAsia="仿宋" w:cs="仿宋"/>
                <w:sz w:val="22"/>
                <w:szCs w:val="22"/>
                <w:lang w:eastAsia="zh-CN"/>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3</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三合街道花城社区</w:t>
            </w: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仿宋" w:hAnsi="仿宋" w:eastAsia="仿宋" w:cs="仿宋"/>
                <w:sz w:val="22"/>
                <w:szCs w:val="22"/>
                <w:lang w:eastAsia="zh-CN"/>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4</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三合街道汇南社区</w:t>
            </w: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仿宋" w:hAnsi="仿宋" w:eastAsia="仿宋" w:cs="仿宋"/>
                <w:sz w:val="22"/>
                <w:szCs w:val="22"/>
                <w:lang w:eastAsia="zh-CN"/>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5</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三合街道新建社区</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6</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名山街道古家社区</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7</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名山街道两汇口</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8</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8</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十直镇渝康家园</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9</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虎威镇渝康家园</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10</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仁沙镇渝康家园</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11</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龙孔镇渝康家园</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blCellSpacing w:w="0" w:type="dxa"/>
          <w:jc w:val="center"/>
        </w:trPr>
        <w:tc>
          <w:tcPr>
            <w:tcW w:w="627" w:type="dxa"/>
            <w:vMerge w:val="restart"/>
            <w:vAlign w:val="center"/>
          </w:tcPr>
          <w:p>
            <w:pPr>
              <w:widowControl/>
              <w:jc w:val="center"/>
              <w:textAlignment w:val="center"/>
              <w:rPr>
                <w:rFonts w:hint="eastAsia" w:ascii="仿宋" w:hAnsi="仿宋" w:eastAsia="仿宋" w:cs="仿宋"/>
                <w:kern w:val="0"/>
                <w:sz w:val="22"/>
                <w:szCs w:val="22"/>
              </w:rPr>
            </w:pPr>
            <w:r>
              <w:rPr>
                <w:rFonts w:hint="eastAsia" w:ascii="宋体" w:hAnsi="宋体" w:cs="宋体"/>
                <w:color w:val="000000"/>
                <w:kern w:val="0"/>
                <w:sz w:val="20"/>
                <w:lang w:bidi="ar"/>
              </w:rPr>
              <w:t>12</w:t>
            </w:r>
          </w:p>
        </w:tc>
        <w:tc>
          <w:tcPr>
            <w:tcW w:w="1005" w:type="dxa"/>
            <w:vMerge w:val="restart"/>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双路镇渝康家园</w:t>
            </w: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沙盘</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72*57*7</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沙具200件，5层实木架，实木沙盘、海沙20斤</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填充基础款宣泄人</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165*0.5cm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pu面加内胆高弹海绵</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康复书籍</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A4激彩</w:t>
            </w:r>
          </w:p>
        </w:tc>
        <w:tc>
          <w:tcPr>
            <w:tcW w:w="2190" w:type="dxa"/>
            <w:vAlign w:val="center"/>
          </w:tcPr>
          <w:p>
            <w:pPr>
              <w:widowControl/>
              <w:jc w:val="center"/>
              <w:textAlignment w:val="center"/>
              <w:rPr>
                <w:rFonts w:hint="eastAsia" w:ascii="宋体" w:hAnsi="宋体" w:eastAsia="宋体" w:cs="宋体"/>
                <w:color w:val="000000"/>
                <w:kern w:val="0"/>
                <w:sz w:val="20"/>
                <w:lang w:eastAsia="zh-CN" w:bidi="ar"/>
              </w:rPr>
            </w:pPr>
            <w:r>
              <w:rPr>
                <w:rFonts w:hint="eastAsia" w:ascii="宋体" w:hAnsi="宋体" w:eastAsia="宋体" w:cs="宋体"/>
                <w:i w:val="0"/>
                <w:iCs w:val="0"/>
                <w:color w:val="000000"/>
                <w:kern w:val="0"/>
                <w:sz w:val="20"/>
                <w:szCs w:val="20"/>
                <w:u w:val="none"/>
                <w:lang w:eastAsia="zh-CN" w:bidi="ar"/>
              </w:rPr>
              <w:t>封面200g铜版纸 内页</w:t>
            </w:r>
            <w:r>
              <w:rPr>
                <w:rFonts w:hint="eastAsia" w:ascii="宋体" w:hAnsi="宋体" w:cs="宋体"/>
                <w:i w:val="0"/>
                <w:iCs w:val="0"/>
                <w:color w:val="000000"/>
                <w:kern w:val="0"/>
                <w:sz w:val="20"/>
                <w:szCs w:val="20"/>
                <w:u w:val="none"/>
                <w:lang w:eastAsia="zh-CN" w:bidi="ar"/>
              </w:rPr>
              <w:t>普通纸</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本</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空灵鼓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14吋15音</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新型碳钢+鼓架</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300元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非洲鼓</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10吋</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木质羊皮鼓</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200元</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仿宋" w:hAnsi="仿宋" w:eastAsia="仿宋" w:cs="仿宋"/>
                <w:sz w:val="22"/>
                <w:szCs w:val="22"/>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blCellSpacing w:w="0" w:type="dxa"/>
          <w:jc w:val="center"/>
        </w:trPr>
        <w:tc>
          <w:tcPr>
            <w:tcW w:w="627" w:type="dxa"/>
            <w:vMerge w:val="continue"/>
            <w:vAlign w:val="center"/>
          </w:tcPr>
          <w:p>
            <w:pPr>
              <w:jc w:val="center"/>
              <w:rPr>
                <w:rFonts w:hint="eastAsia" w:ascii="仿宋" w:hAnsi="仿宋" w:eastAsia="仿宋" w:cs="仿宋"/>
                <w:kern w:val="0"/>
                <w:sz w:val="22"/>
                <w:szCs w:val="22"/>
              </w:rPr>
            </w:pPr>
          </w:p>
        </w:tc>
        <w:tc>
          <w:tcPr>
            <w:tcW w:w="1005" w:type="dxa"/>
            <w:vMerge w:val="continue"/>
            <w:vAlign w:val="center"/>
          </w:tcPr>
          <w:p>
            <w:pPr>
              <w:jc w:val="center"/>
              <w:rPr>
                <w:rFonts w:hint="eastAsia" w:ascii="仿宋" w:hAnsi="仿宋" w:eastAsia="仿宋" w:cs="仿宋"/>
                <w:sz w:val="22"/>
                <w:szCs w:val="22"/>
              </w:rPr>
            </w:pPr>
          </w:p>
        </w:tc>
        <w:tc>
          <w:tcPr>
            <w:tcW w:w="1162"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制度牌</w:t>
            </w: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50*70cm</w:t>
            </w:r>
          </w:p>
        </w:tc>
        <w:tc>
          <w:tcPr>
            <w:tcW w:w="2190"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0.5PVC</w:t>
            </w:r>
          </w:p>
        </w:tc>
        <w:tc>
          <w:tcPr>
            <w:tcW w:w="713"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个</w:t>
            </w:r>
          </w:p>
        </w:tc>
        <w:tc>
          <w:tcPr>
            <w:tcW w:w="82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35元</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105元</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jc w:val="center"/>
              <w:rPr>
                <w:rFonts w:hint="eastAsia" w:ascii="仿宋" w:hAnsi="仿宋" w:eastAsia="仿宋" w:cs="仿宋"/>
                <w:kern w:val="0"/>
                <w:sz w:val="22"/>
                <w:szCs w:val="22"/>
              </w:rPr>
            </w:pPr>
          </w:p>
        </w:tc>
        <w:tc>
          <w:tcPr>
            <w:tcW w:w="1005" w:type="dxa"/>
            <w:vAlign w:val="center"/>
          </w:tcPr>
          <w:p>
            <w:pPr>
              <w:jc w:val="center"/>
              <w:rPr>
                <w:rFonts w:hint="eastAsia" w:ascii="仿宋" w:hAnsi="仿宋" w:eastAsia="仿宋" w:cs="仿宋"/>
                <w:sz w:val="22"/>
                <w:szCs w:val="22"/>
              </w:rPr>
            </w:pPr>
          </w:p>
        </w:tc>
        <w:tc>
          <w:tcPr>
            <w:tcW w:w="1162" w:type="dxa"/>
            <w:vAlign w:val="center"/>
          </w:tcPr>
          <w:p>
            <w:pPr>
              <w:jc w:val="center"/>
              <w:rPr>
                <w:rFonts w:hint="eastAsia" w:ascii="宋体" w:hAnsi="宋体" w:cs="宋体"/>
                <w:color w:val="000000"/>
                <w:kern w:val="0"/>
                <w:sz w:val="20"/>
                <w:lang w:bidi="ar"/>
              </w:rPr>
            </w:pPr>
          </w:p>
        </w:tc>
        <w:tc>
          <w:tcPr>
            <w:tcW w:w="1065" w:type="dxa"/>
            <w:vAlign w:val="center"/>
          </w:tcPr>
          <w:p>
            <w:pPr>
              <w:jc w:val="center"/>
              <w:rPr>
                <w:rFonts w:hint="eastAsia" w:ascii="宋体" w:hAnsi="宋体" w:cs="宋体"/>
                <w:color w:val="000000"/>
                <w:kern w:val="0"/>
                <w:sz w:val="20"/>
                <w:lang w:bidi="ar"/>
              </w:rPr>
            </w:pPr>
          </w:p>
        </w:tc>
        <w:tc>
          <w:tcPr>
            <w:tcW w:w="2190" w:type="dxa"/>
            <w:vAlign w:val="center"/>
          </w:tcPr>
          <w:p>
            <w:pPr>
              <w:widowControl/>
              <w:jc w:val="center"/>
              <w:textAlignment w:val="center"/>
              <w:rPr>
                <w:rFonts w:hint="eastAsia" w:ascii="宋体" w:hAnsi="宋体" w:cs="宋体"/>
                <w:color w:val="000000"/>
                <w:kern w:val="0"/>
                <w:sz w:val="20"/>
                <w:lang w:bidi="ar"/>
              </w:rPr>
            </w:pPr>
          </w:p>
        </w:tc>
        <w:tc>
          <w:tcPr>
            <w:tcW w:w="713" w:type="dxa"/>
            <w:vAlign w:val="center"/>
          </w:tcPr>
          <w:p>
            <w:pPr>
              <w:jc w:val="center"/>
              <w:rPr>
                <w:rFonts w:hint="eastAsia" w:ascii="宋体" w:hAnsi="宋体" w:cs="宋体"/>
                <w:color w:val="000000"/>
                <w:kern w:val="0"/>
                <w:sz w:val="20"/>
                <w:lang w:bidi="ar"/>
              </w:rPr>
            </w:pPr>
            <w:r>
              <w:rPr>
                <w:rFonts w:hint="eastAsia" w:ascii="宋体" w:hAnsi="宋体" w:cs="宋体"/>
                <w:color w:val="000000"/>
                <w:kern w:val="0"/>
                <w:sz w:val="20"/>
                <w:lang w:bidi="ar"/>
              </w:rPr>
              <w:t>合计</w:t>
            </w:r>
          </w:p>
        </w:tc>
        <w:tc>
          <w:tcPr>
            <w:tcW w:w="825" w:type="dxa"/>
            <w:vAlign w:val="center"/>
          </w:tcPr>
          <w:p>
            <w:pPr>
              <w:jc w:val="center"/>
              <w:rPr>
                <w:rFonts w:hint="eastAsia" w:ascii="宋体" w:hAnsi="宋体" w:cs="宋体"/>
                <w:color w:val="000000"/>
                <w:kern w:val="0"/>
                <w:sz w:val="20"/>
                <w:lang w:bidi="ar"/>
              </w:rPr>
            </w:pPr>
            <w:r>
              <w:rPr>
                <w:rFonts w:hint="eastAsia" w:ascii="宋体" w:hAnsi="宋体" w:cs="宋体"/>
                <w:color w:val="000000"/>
                <w:kern w:val="0"/>
                <w:sz w:val="20"/>
                <w:lang w:bidi="ar"/>
              </w:rPr>
              <w:t>822</w:t>
            </w:r>
          </w:p>
        </w:tc>
        <w:tc>
          <w:tcPr>
            <w:tcW w:w="1065" w:type="dxa"/>
            <w:vAlign w:val="center"/>
          </w:tcPr>
          <w:p>
            <w:pPr>
              <w:jc w:val="center"/>
              <w:rPr>
                <w:rFonts w:hint="eastAsia" w:ascii="宋体" w:hAnsi="宋体" w:cs="宋体"/>
                <w:color w:val="000000"/>
                <w:kern w:val="0"/>
                <w:sz w:val="20"/>
                <w:lang w:bidi="ar"/>
              </w:rPr>
            </w:pPr>
          </w:p>
        </w:tc>
        <w:tc>
          <w:tcPr>
            <w:tcW w:w="1065" w:type="dxa"/>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60360元</w:t>
            </w:r>
          </w:p>
        </w:tc>
      </w:tr>
      <w:bookmarkEnd w:id="28"/>
    </w:tbl>
    <w:p>
      <w:pPr>
        <w:numPr>
          <w:ilvl w:val="0"/>
          <w:numId w:val="3"/>
        </w:numPr>
        <w:tabs>
          <w:tab w:val="left" w:pos="6300"/>
        </w:tabs>
        <w:snapToGrid w:val="0"/>
        <w:spacing w:line="48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技术要求：</w:t>
      </w:r>
    </w:p>
    <w:p>
      <w:pPr>
        <w:pStyle w:val="2"/>
        <w:ind w:firstLine="720" w:firstLineChars="30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提供产品合格报告及检测报告，符合国家标准。</w:t>
      </w:r>
    </w:p>
    <w:p>
      <w:pPr>
        <w:numPr>
          <w:ilvl w:val="0"/>
          <w:numId w:val="3"/>
        </w:numPr>
        <w:tabs>
          <w:tab w:val="left" w:pos="6300"/>
        </w:tabs>
        <w:snapToGrid w:val="0"/>
        <w:spacing w:line="48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货物质保及售后要求</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1.产品质量保证期</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（1）供应商应明确承诺：其投报所有货物及其附属部件质量保证期不得低于六个月，从产品验收合格之日算起。</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（2）供应商的质量保证期承诺优于上述质保年限的，按供应商实际承诺执行。</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2.售后服务内容</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供应商和厂家在质量保证期内应当为采购人提供以下技术支持服务：</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（1）质量保证期内服务要求</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a电话咨询</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供应商和厂家应当为用户提供技术援助电话，解答用户在使用中遇到的问题，及时为用户提出解决问题的建议。</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b现场响应</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用户遇到使用及技术问题，电话咨询不能解决的，供应商和厂家应在6小时内响应，确保设备正常运转率</w:t>
      </w:r>
      <w:r>
        <w:rPr>
          <w:rFonts w:hint="eastAsia" w:ascii="仿宋" w:hAnsi="仿宋" w:eastAsia="仿宋" w:cs="仿宋"/>
          <w:bCs/>
          <w:sz w:val="24"/>
          <w:szCs w:val="24"/>
          <w:lang w:eastAsia="zh-CN"/>
        </w:rPr>
        <w:t>不低于</w:t>
      </w:r>
      <w:r>
        <w:rPr>
          <w:rFonts w:hint="eastAsia" w:ascii="仿宋" w:hAnsi="仿宋" w:eastAsia="仿宋" w:cs="仿宋"/>
          <w:bCs/>
          <w:sz w:val="24"/>
          <w:szCs w:val="24"/>
        </w:rPr>
        <w:t>95%；无法在24小时内解决的，应在48小时内提供备用产品，使用户能够正常使用。除不可抗力和采购人责任外，费用全部由供应商和厂家承担。</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c其他服务要求</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(a)质保期内产品质量经权威机构鉴定不符合质量要求的，由供应商包修、包换、包退（指产品整体、非部件），并承担修理、调换或退货全部费用。 </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(b)同一质量问题，修理两次仍达不到标准要求的，供应商应为采购人免费调换合同规定的产品。</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(c)发生严重质量问题，采购人直接选择换货时，供应商应当免费为其调换合同规定的产品。</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(d)符合换货条件，因无同规格型号、同样式的产品，供应商应为采购人调换不得低于合同货物规格且采购人满意的其他规格型号和样式的产品。供应商不得向采购人提供残次产品、不合格产品或者修理过的产品。</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(e)换货产品合计价格若超过合同总价的1%时，超过1%的部分在退还供应商履约保证金时从中扣减，作为对采购人的赔偿。</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(f)换货后，产品质保期自换货之日起重新计算。</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(g)因产品质量问题给采购人造成损失的，供应商应赔偿给采购人造成的一切，采购人有权向成交供应商提出解除合同。</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(2)质保期外服务要求</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a质量保证期过后，供应商和厂家应同样提供免费电话咨询服务，并应承诺提供产品上门维护服务。</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b质量保证期过后，采购人需要继续由原供应商和厂家提供售后服务的，该供应商和厂家应以优惠价格提供售后服务。</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3.故障响应时间要求</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供应商接到使用方产品出现问题的通知后6小时作出响应。</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4.维修配件</w:t>
      </w:r>
    </w:p>
    <w:p>
      <w:pPr>
        <w:tabs>
          <w:tab w:val="left" w:pos="6300"/>
        </w:tabs>
        <w:snapToGrid w:val="0"/>
        <w:spacing w:line="480" w:lineRule="exact"/>
        <w:ind w:firstLine="480" w:firstLineChars="200"/>
      </w:pPr>
      <w:r>
        <w:rPr>
          <w:rFonts w:hint="eastAsia" w:ascii="仿宋" w:hAnsi="仿宋" w:eastAsia="仿宋" w:cs="仿宋"/>
          <w:bCs/>
          <w:sz w:val="24"/>
          <w:szCs w:val="24"/>
        </w:rPr>
        <w:t>供应商和厂家售后服务中，使用的维修零配件应为原厂配件，未经用户同意不得使用非原厂配件。</w:t>
      </w:r>
    </w:p>
    <w:p>
      <w:pPr>
        <w:tabs>
          <w:tab w:val="left" w:pos="6300"/>
        </w:tabs>
        <w:snapToGrid w:val="0"/>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（五）其他要求</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1.供应商必须严格按照相关要求投报与之要求相符或高于的产品，若不能满足要求，则视为无效报价。</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2.供应商所投产品规格、型号等性能指标符合国家及本竞采文件提出的相关技术、质量、环保、安全标准。如达不到相关标准，采购人有权向成交供应商提出解除合同。</w:t>
      </w:r>
    </w:p>
    <w:p>
      <w:pPr>
        <w:tabs>
          <w:tab w:val="left" w:pos="6300"/>
        </w:tabs>
        <w:snapToGrid w:val="0"/>
        <w:spacing w:line="480" w:lineRule="exact"/>
        <w:ind w:firstLine="480" w:firstLineChars="200"/>
        <w:rPr>
          <w:rFonts w:hint="eastAsia" w:ascii="仿宋" w:hAnsi="仿宋" w:eastAsia="仿宋" w:cs="仿宋"/>
          <w:kern w:val="0"/>
          <w:sz w:val="24"/>
          <w:szCs w:val="24"/>
          <w:lang w:bidi="ar"/>
        </w:rPr>
      </w:pPr>
      <w:r>
        <w:rPr>
          <w:rFonts w:hint="eastAsia" w:ascii="仿宋" w:hAnsi="仿宋" w:eastAsia="仿宋" w:cs="仿宋"/>
          <w:sz w:val="24"/>
          <w:szCs w:val="24"/>
        </w:rPr>
        <w:t>3.</w:t>
      </w:r>
      <w:r>
        <w:rPr>
          <w:rFonts w:hint="eastAsia" w:ascii="仿宋" w:hAnsi="仿宋" w:eastAsia="仿宋" w:cs="仿宋"/>
          <w:kern w:val="0"/>
          <w:sz w:val="24"/>
          <w:szCs w:val="24"/>
          <w:lang w:bidi="ar"/>
        </w:rPr>
        <w:t>在签订采购合同时，成交人应向采购人提供产品生产厂家盖章的原厂供货证明材料及售后服务函,否则取消其成交人资格。</w:t>
      </w:r>
    </w:p>
    <w:p>
      <w:pPr>
        <w:numPr>
          <w:ilvl w:val="0"/>
          <w:numId w:val="2"/>
        </w:numPr>
        <w:snapToGrid w:val="0"/>
        <w:spacing w:line="480" w:lineRule="exact"/>
        <w:outlineLvl w:val="0"/>
        <w:rPr>
          <w:rFonts w:hint="eastAsia" w:ascii="仿宋" w:hAnsi="仿宋" w:eastAsia="仿宋" w:cs="仿宋"/>
          <w:b/>
          <w:sz w:val="24"/>
          <w:szCs w:val="24"/>
        </w:rPr>
      </w:pPr>
      <w:bookmarkStart w:id="30" w:name="_Toc14549"/>
      <w:r>
        <w:rPr>
          <w:rFonts w:hint="eastAsia" w:ascii="仿宋" w:hAnsi="仿宋" w:eastAsia="仿宋" w:cs="仿宋"/>
          <w:b/>
          <w:sz w:val="24"/>
          <w:szCs w:val="24"/>
        </w:rPr>
        <w:t>项目商务要求</w:t>
      </w:r>
      <w:bookmarkEnd w:id="30"/>
    </w:p>
    <w:p>
      <w:pPr>
        <w:tabs>
          <w:tab w:val="left" w:pos="6300"/>
        </w:tabs>
        <w:snapToGrid w:val="0"/>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（一）服务时间、地点及验收方式</w:t>
      </w:r>
    </w:p>
    <w:p>
      <w:pPr>
        <w:tabs>
          <w:tab w:val="left" w:pos="6300"/>
        </w:tabs>
        <w:snapToGrid w:val="0"/>
        <w:spacing w:line="360" w:lineRule="auto"/>
        <w:ind w:firstLine="472" w:firstLineChars="196"/>
        <w:rPr>
          <w:rFonts w:hint="eastAsia" w:ascii="仿宋" w:hAnsi="仿宋" w:eastAsia="仿宋" w:cs="仿宋"/>
          <w:bCs/>
          <w:sz w:val="24"/>
          <w:szCs w:val="24"/>
        </w:rPr>
      </w:pPr>
      <w:r>
        <w:rPr>
          <w:rFonts w:hint="eastAsia" w:ascii="仿宋" w:hAnsi="仿宋" w:eastAsia="仿宋" w:cs="仿宋"/>
          <w:b/>
          <w:sz w:val="24"/>
          <w:szCs w:val="24"/>
        </w:rPr>
        <w:t>1.服务时间：</w:t>
      </w:r>
      <w:r>
        <w:rPr>
          <w:rFonts w:hint="eastAsia" w:ascii="仿宋" w:hAnsi="仿宋" w:eastAsia="仿宋" w:cs="仿宋"/>
          <w:sz w:val="24"/>
          <w:szCs w:val="24"/>
        </w:rPr>
        <w:t>成交供应商应在采购合同签订后根据采购人需求情况，按采购人要求分批次交货。</w:t>
      </w:r>
    </w:p>
    <w:p>
      <w:pPr>
        <w:tabs>
          <w:tab w:val="left" w:pos="6300"/>
        </w:tabs>
        <w:snapToGrid w:val="0"/>
        <w:spacing w:line="360" w:lineRule="auto"/>
        <w:ind w:firstLine="482" w:firstLineChars="200"/>
        <w:rPr>
          <w:rFonts w:hint="eastAsia" w:ascii="仿宋" w:hAnsi="仿宋" w:eastAsia="仿宋" w:cs="仿宋"/>
          <w:bCs/>
          <w:sz w:val="24"/>
          <w:szCs w:val="24"/>
        </w:rPr>
      </w:pPr>
      <w:r>
        <w:rPr>
          <w:rFonts w:hint="eastAsia" w:ascii="仿宋" w:hAnsi="仿宋" w:eastAsia="仿宋" w:cs="仿宋"/>
          <w:b/>
          <w:sz w:val="24"/>
          <w:szCs w:val="24"/>
        </w:rPr>
        <w:t>2.服务地点：</w:t>
      </w:r>
      <w:r>
        <w:rPr>
          <w:rFonts w:hint="eastAsia" w:ascii="仿宋" w:hAnsi="仿宋" w:eastAsia="仿宋" w:cs="仿宋"/>
          <w:bCs/>
          <w:sz w:val="24"/>
          <w:szCs w:val="24"/>
        </w:rPr>
        <w:t>丰都县民政局指定位置</w:t>
      </w:r>
    </w:p>
    <w:p>
      <w:pPr>
        <w:pStyle w:val="6"/>
        <w:spacing w:line="360" w:lineRule="auto"/>
        <w:ind w:firstLine="470" w:firstLineChars="195"/>
      </w:pPr>
      <w:r>
        <w:rPr>
          <w:rFonts w:hint="eastAsia" w:ascii="仿宋" w:hAnsi="仿宋" w:eastAsia="仿宋" w:cs="仿宋"/>
          <w:b/>
          <w:sz w:val="24"/>
          <w:szCs w:val="24"/>
        </w:rPr>
        <w:t>3.交货时间：</w:t>
      </w:r>
      <w:r>
        <w:rPr>
          <w:rFonts w:hint="eastAsia" w:ascii="仿宋" w:hAnsi="仿宋" w:eastAsia="仿宋" w:cs="仿宋"/>
          <w:sz w:val="24"/>
          <w:szCs w:val="24"/>
        </w:rPr>
        <w:t>接到采购人通知，15个工作日完成上门安装，紧急情况下1个工作日内完成上门安装。</w:t>
      </w:r>
    </w:p>
    <w:p>
      <w:pPr>
        <w:tabs>
          <w:tab w:val="left" w:pos="6300"/>
        </w:tabs>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4.验收方式</w:t>
      </w:r>
    </w:p>
    <w:p>
      <w:pPr>
        <w:tabs>
          <w:tab w:val="left" w:pos="6300"/>
        </w:tabs>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采购人自行组织验收</w:t>
      </w:r>
    </w:p>
    <w:p>
      <w:pPr>
        <w:tabs>
          <w:tab w:val="left" w:pos="6300"/>
        </w:tabs>
        <w:snapToGrid w:val="0"/>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（二）报价要求</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各投标单位根据现有资料、现场踏勘情况并结合实际经验合理预测投资估算及其组成，投标报价包括完成本项目招标文件内的所有工作内容，包含但不限于对应的工作人员工资（包含附加工作费用、额外工作费用）、劳保、医疗、福利、津贴、保险、差旅费，投标人的管理费、风险费用（包括不限于国家政策变化、人工工资的变化浮动等）、安全施工费、办公费用、规费、利润、税金以及招标文件中约定的投标人应承担的责任义务所发生的所有费用。供应商根据项目情况、自身情况和市场行情自行报价。</w:t>
      </w:r>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rPr>
        <w:t>本次报价须为人民币报价且不得高于单价限价</w:t>
      </w:r>
      <w:r>
        <w:rPr>
          <w:rFonts w:hint="eastAsia" w:ascii="仿宋" w:hAnsi="仿宋" w:eastAsia="仿宋" w:cs="仿宋"/>
          <w:sz w:val="24"/>
          <w:szCs w:val="24"/>
        </w:rPr>
        <w:t>，否则为无效投标。</w:t>
      </w:r>
    </w:p>
    <w:p>
      <w:pPr>
        <w:tabs>
          <w:tab w:val="left" w:pos="6300"/>
        </w:tabs>
        <w:snapToGrid w:val="0"/>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（三）付款方式</w:t>
      </w:r>
    </w:p>
    <w:p>
      <w:pPr>
        <w:spacing w:line="400" w:lineRule="exact"/>
        <w:ind w:right="12" w:firstLine="480"/>
        <w:rPr>
          <w:rFonts w:hint="eastAsia" w:ascii="仿宋" w:hAnsi="仿宋" w:eastAsia="仿宋" w:cs="仿宋"/>
          <w:b/>
          <w:sz w:val="24"/>
          <w:szCs w:val="24"/>
        </w:rPr>
      </w:pPr>
      <w:r>
        <w:rPr>
          <w:rFonts w:hint="eastAsia" w:ascii="仿宋" w:hAnsi="仿宋" w:eastAsia="仿宋" w:cs="仿宋"/>
          <w:sz w:val="24"/>
          <w:szCs w:val="22"/>
        </w:rPr>
        <w:t>货款按实际采购量结算（采购人和供应商双方确定数量为准）；在成交供应商提供全部产品并经采购人验收合格且手续完善的情况下，向采购人提供税务部门开具的发票后一次性予以支付。</w:t>
      </w:r>
    </w:p>
    <w:p>
      <w:pPr>
        <w:tabs>
          <w:tab w:val="left" w:pos="6300"/>
        </w:tabs>
        <w:snapToGrid w:val="0"/>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（四）知识产权</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tabs>
          <w:tab w:val="left" w:pos="6300"/>
        </w:tabs>
        <w:snapToGrid w:val="0"/>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（五）其他</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1.供应商必须在竞采文件中对以上条款和服务承诺明确列出，承诺内容必须达到本篇及竞采文件其他条款的要求。</w:t>
      </w:r>
    </w:p>
    <w:p>
      <w:pPr>
        <w:tabs>
          <w:tab w:val="left" w:pos="6300"/>
        </w:tabs>
        <w:snapToGrid w:val="0"/>
        <w:spacing w:line="4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2.其他未尽事宜由供需双方在采购合同中详细约定。</w:t>
      </w:r>
    </w:p>
    <w:p>
      <w:pPr>
        <w:numPr>
          <w:ilvl w:val="0"/>
          <w:numId w:val="2"/>
        </w:numPr>
        <w:snapToGrid w:val="0"/>
        <w:spacing w:line="480" w:lineRule="exact"/>
        <w:outlineLvl w:val="0"/>
        <w:rPr>
          <w:rFonts w:hint="eastAsia" w:ascii="仿宋" w:hAnsi="仿宋" w:eastAsia="仿宋" w:cs="仿宋"/>
          <w:b/>
          <w:sz w:val="24"/>
          <w:szCs w:val="24"/>
        </w:rPr>
      </w:pPr>
      <w:r>
        <w:rPr>
          <w:rFonts w:hint="eastAsia" w:ascii="仿宋" w:hAnsi="仿宋" w:eastAsia="仿宋" w:cs="仿宋"/>
          <w:b/>
          <w:sz w:val="24"/>
          <w:szCs w:val="24"/>
        </w:rPr>
        <w:t>采购有关说明</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（一）</w:t>
      </w:r>
      <w:r>
        <w:rPr>
          <w:rFonts w:ascii="仿宋" w:hAnsi="仿宋" w:eastAsia="仿宋" w:cs="仿宋"/>
          <w:sz w:val="24"/>
          <w:szCs w:val="24"/>
        </w:rPr>
        <w:t>公告时间</w:t>
      </w: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lang w:val="en-US" w:eastAsia="zh-CN"/>
        </w:rPr>
        <w:t>9</w:t>
      </w:r>
      <w:r>
        <w:rPr>
          <w:rFonts w:ascii="仿宋" w:hAnsi="仿宋" w:eastAsia="仿宋" w:cs="仿宋"/>
          <w:sz w:val="24"/>
          <w:szCs w:val="24"/>
        </w:rPr>
        <w:t>月</w:t>
      </w:r>
      <w:r>
        <w:rPr>
          <w:rFonts w:hint="eastAsia" w:ascii="仿宋" w:hAnsi="仿宋" w:eastAsia="仿宋" w:cs="仿宋"/>
          <w:sz w:val="24"/>
          <w:szCs w:val="24"/>
          <w:lang w:val="en-US" w:eastAsia="zh-CN"/>
        </w:rPr>
        <w:t>5</w:t>
      </w:r>
      <w:r>
        <w:rPr>
          <w:rFonts w:ascii="仿宋" w:hAnsi="仿宋" w:eastAsia="仿宋" w:cs="仿宋"/>
          <w:sz w:val="24"/>
          <w:szCs w:val="24"/>
        </w:rPr>
        <w:t>日至202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rPr>
        <w:t>9</w:t>
      </w:r>
      <w:r>
        <w:rPr>
          <w:rFonts w:ascii="仿宋" w:hAnsi="仿宋" w:eastAsia="仿宋" w:cs="仿宋"/>
          <w:sz w:val="24"/>
          <w:szCs w:val="24"/>
        </w:rPr>
        <w:t>月</w:t>
      </w:r>
      <w:r>
        <w:rPr>
          <w:rFonts w:hint="eastAsia" w:ascii="仿宋" w:hAnsi="仿宋" w:eastAsia="仿宋" w:cs="仿宋"/>
          <w:sz w:val="24"/>
          <w:szCs w:val="24"/>
          <w:lang w:val="en-US" w:eastAsia="zh-CN"/>
        </w:rPr>
        <w:t>11</w:t>
      </w:r>
      <w:r>
        <w:rPr>
          <w:rFonts w:ascii="仿宋" w:hAnsi="仿宋" w:eastAsia="仿宋" w:cs="仿宋"/>
          <w:sz w:val="24"/>
          <w:szCs w:val="24"/>
        </w:rPr>
        <w:t>日止(公示地点：</w:t>
      </w:r>
      <w:r>
        <w:rPr>
          <w:rFonts w:hint="eastAsia" w:ascii="仿宋" w:hAnsi="仿宋" w:eastAsia="仿宋" w:cs="仿宋"/>
          <w:sz w:val="24"/>
          <w:szCs w:val="24"/>
        </w:rPr>
        <w:t>丰都</w:t>
      </w:r>
      <w:r>
        <w:rPr>
          <w:rFonts w:ascii="仿宋" w:hAnsi="仿宋" w:eastAsia="仿宋" w:cs="仿宋"/>
          <w:sz w:val="24"/>
          <w:szCs w:val="24"/>
        </w:rPr>
        <w:t>县民政局公示栏)。</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（二）凡有意参加本次竞采的供应商，请于公告发布之日起至报名截止时间之前，</w:t>
      </w:r>
      <w:r>
        <w:rPr>
          <w:rFonts w:ascii="仿宋" w:hAnsi="仿宋" w:eastAsia="仿宋" w:cs="仿宋"/>
          <w:sz w:val="24"/>
          <w:szCs w:val="24"/>
        </w:rPr>
        <w:t>民政局707办公室领取</w:t>
      </w:r>
      <w:r>
        <w:rPr>
          <w:rFonts w:hint="eastAsia" w:ascii="仿宋" w:hAnsi="仿宋" w:eastAsia="仿宋" w:cs="仿宋"/>
          <w:sz w:val="24"/>
          <w:szCs w:val="24"/>
        </w:rPr>
        <w:t>本项目采购文件以及变更公告等竞采前公布的所有项目资料，无论供应商领取查看与否，均视为已知晓所有实质性要求内容。</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（三）采购文件获取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1、采购文件提供期限：</w:t>
      </w:r>
      <w:r>
        <w:rPr>
          <w:rFonts w:ascii="仿宋" w:hAnsi="仿宋" w:eastAsia="仿宋" w:cs="仿宋"/>
          <w:sz w:val="24"/>
          <w:szCs w:val="24"/>
        </w:rPr>
        <w:t>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lang w:val="en-US" w:eastAsia="zh-CN"/>
        </w:rPr>
        <w:t>9</w:t>
      </w:r>
      <w:r>
        <w:rPr>
          <w:rFonts w:ascii="仿宋" w:hAnsi="仿宋" w:eastAsia="仿宋" w:cs="仿宋"/>
          <w:sz w:val="24"/>
          <w:szCs w:val="24"/>
        </w:rPr>
        <w:t>月</w:t>
      </w:r>
      <w:r>
        <w:rPr>
          <w:rFonts w:hint="eastAsia" w:ascii="仿宋" w:hAnsi="仿宋" w:eastAsia="仿宋" w:cs="仿宋"/>
          <w:sz w:val="24"/>
          <w:szCs w:val="24"/>
          <w:lang w:val="en-US" w:eastAsia="zh-CN"/>
        </w:rPr>
        <w:t>5</w:t>
      </w:r>
      <w:r>
        <w:rPr>
          <w:rFonts w:ascii="仿宋" w:hAnsi="仿宋" w:eastAsia="仿宋" w:cs="仿宋"/>
          <w:sz w:val="24"/>
          <w:szCs w:val="24"/>
        </w:rPr>
        <w:t>日至202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rPr>
        <w:t>9</w:t>
      </w:r>
      <w:r>
        <w:rPr>
          <w:rFonts w:ascii="仿宋" w:hAnsi="仿宋" w:eastAsia="仿宋" w:cs="仿宋"/>
          <w:sz w:val="24"/>
          <w:szCs w:val="24"/>
        </w:rPr>
        <w:t>月</w:t>
      </w:r>
      <w:r>
        <w:rPr>
          <w:rFonts w:hint="eastAsia" w:ascii="仿宋" w:hAnsi="仿宋" w:eastAsia="仿宋" w:cs="仿宋"/>
          <w:sz w:val="24"/>
          <w:szCs w:val="24"/>
          <w:lang w:val="en-US" w:eastAsia="zh-CN"/>
        </w:rPr>
        <w:t>11</w:t>
      </w:r>
      <w:r>
        <w:rPr>
          <w:rFonts w:ascii="仿宋" w:hAnsi="仿宋" w:eastAsia="仿宋" w:cs="仿宋"/>
          <w:sz w:val="24"/>
          <w:szCs w:val="24"/>
        </w:rPr>
        <w:t>日</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2、获取方式：在采购文件提供期限内，供应商将《报名表》（详见附件）填写完整后（加盖供应商公章）扫描后发送至1454466814@qq.com（邮件请注明公司名称以及项目名称），按要求发送至邮箱</w:t>
      </w:r>
      <w:r>
        <w:rPr>
          <w:rFonts w:ascii="仿宋" w:hAnsi="仿宋" w:eastAsia="仿宋" w:cs="仿宋"/>
          <w:sz w:val="24"/>
          <w:szCs w:val="24"/>
        </w:rPr>
        <w:t>或在丰都县民政局707办公室提交报名表，报名成功</w:t>
      </w:r>
      <w:r>
        <w:rPr>
          <w:rFonts w:hint="eastAsia" w:ascii="仿宋" w:hAnsi="仿宋" w:eastAsia="仿宋" w:cs="仿宋"/>
          <w:sz w:val="24"/>
          <w:szCs w:val="24"/>
        </w:rPr>
        <w:t>后</w:t>
      </w:r>
      <w:r>
        <w:rPr>
          <w:rFonts w:ascii="仿宋" w:hAnsi="仿宋" w:eastAsia="仿宋" w:cs="仿宋"/>
          <w:sz w:val="24"/>
          <w:szCs w:val="24"/>
        </w:rPr>
        <w:t>领取采购文件</w:t>
      </w:r>
      <w:r>
        <w:rPr>
          <w:rFonts w:hint="eastAsia" w:ascii="仿宋" w:hAnsi="仿宋" w:eastAsia="仿宋" w:cs="仿宋"/>
          <w:sz w:val="24"/>
          <w:szCs w:val="24"/>
        </w:rPr>
        <w:t>。</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（四）</w:t>
      </w:r>
      <w:r>
        <w:rPr>
          <w:rFonts w:ascii="仿宋" w:hAnsi="仿宋" w:eastAsia="仿宋" w:cs="仿宋"/>
          <w:sz w:val="24"/>
          <w:szCs w:val="24"/>
        </w:rPr>
        <w:t>递交相应文件地点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丰都县民政局</w:t>
      </w:r>
      <w:r>
        <w:rPr>
          <w:rFonts w:ascii="仿宋" w:hAnsi="仿宋" w:eastAsia="仿宋" w:cs="仿宋"/>
          <w:sz w:val="24"/>
          <w:szCs w:val="24"/>
        </w:rPr>
        <w:t>（重庆市</w:t>
      </w:r>
      <w:r>
        <w:rPr>
          <w:rFonts w:hint="eastAsia" w:ascii="仿宋" w:hAnsi="仿宋" w:eastAsia="仿宋" w:cs="仿宋"/>
          <w:sz w:val="24"/>
          <w:szCs w:val="24"/>
        </w:rPr>
        <w:t>丰都县第二行政大楼7</w:t>
      </w:r>
      <w:r>
        <w:rPr>
          <w:rFonts w:ascii="仿宋" w:hAnsi="仿宋" w:eastAsia="仿宋" w:cs="仿宋"/>
          <w:sz w:val="24"/>
          <w:szCs w:val="24"/>
        </w:rPr>
        <w:t>10会议</w:t>
      </w:r>
      <w:r>
        <w:rPr>
          <w:rFonts w:hint="eastAsia" w:ascii="仿宋" w:hAnsi="仿宋" w:eastAsia="仿宋" w:cs="仿宋"/>
          <w:sz w:val="24"/>
          <w:szCs w:val="24"/>
        </w:rPr>
        <w:t>室</w:t>
      </w:r>
      <w:r>
        <w:rPr>
          <w:rFonts w:ascii="仿宋" w:hAnsi="仿宋" w:eastAsia="仿宋" w:cs="仿宋"/>
          <w:sz w:val="24"/>
          <w:szCs w:val="24"/>
        </w:rPr>
        <w:t>）请投标商提前10分钟到达，逾期不予接受。</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（五）</w:t>
      </w:r>
      <w:r>
        <w:rPr>
          <w:rFonts w:ascii="仿宋" w:hAnsi="仿宋" w:eastAsia="仿宋" w:cs="仿宋"/>
          <w:sz w:val="24"/>
          <w:szCs w:val="24"/>
        </w:rPr>
        <w:t>提交相应文件时间</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线下响应文件递交截止时间：2025年9月</w:t>
      </w:r>
      <w:r>
        <w:rPr>
          <w:rFonts w:hint="eastAsia" w:ascii="仿宋" w:hAnsi="仿宋" w:eastAsia="仿宋" w:cs="仿宋"/>
          <w:sz w:val="24"/>
          <w:szCs w:val="24"/>
          <w:lang w:val="en-US" w:eastAsia="zh-CN"/>
        </w:rPr>
        <w:t>12</w:t>
      </w:r>
      <w:r>
        <w:rPr>
          <w:rFonts w:hint="eastAsia" w:ascii="仿宋" w:hAnsi="仿宋" w:eastAsia="仿宋" w:cs="仿宋"/>
          <w:sz w:val="24"/>
          <w:szCs w:val="24"/>
        </w:rPr>
        <w:t>日北京时间15:00</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（六）</w:t>
      </w:r>
      <w:r>
        <w:rPr>
          <w:rFonts w:ascii="仿宋" w:hAnsi="仿宋" w:eastAsia="仿宋" w:cs="仿宋"/>
          <w:sz w:val="24"/>
          <w:szCs w:val="24"/>
        </w:rPr>
        <w:t>评标开始时间</w:t>
      </w:r>
      <w:r>
        <w:rPr>
          <w:rFonts w:hint="eastAsia" w:ascii="仿宋" w:hAnsi="仿宋" w:eastAsia="仿宋" w:cs="仿宋"/>
          <w:sz w:val="24"/>
          <w:szCs w:val="24"/>
        </w:rPr>
        <w:t>及地点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202</w:t>
      </w:r>
      <w:r>
        <w:rPr>
          <w:rFonts w:hint="eastAsia" w:ascii="仿宋" w:hAnsi="仿宋" w:eastAsia="仿宋" w:cs="仿宋"/>
          <w:sz w:val="24"/>
          <w:szCs w:val="24"/>
        </w:rPr>
        <w:t>5</w:t>
      </w:r>
      <w:r>
        <w:rPr>
          <w:rFonts w:ascii="仿宋" w:hAnsi="仿宋" w:eastAsia="仿宋" w:cs="仿宋"/>
          <w:sz w:val="24"/>
          <w:szCs w:val="24"/>
        </w:rPr>
        <w:t>年</w:t>
      </w:r>
      <w:r>
        <w:rPr>
          <w:rFonts w:hint="eastAsia" w:ascii="仿宋" w:hAnsi="仿宋" w:eastAsia="仿宋" w:cs="仿宋"/>
          <w:sz w:val="24"/>
          <w:szCs w:val="24"/>
        </w:rPr>
        <w:t>9</w:t>
      </w:r>
      <w:r>
        <w:rPr>
          <w:rFonts w:ascii="仿宋" w:hAnsi="仿宋" w:eastAsia="仿宋" w:cs="仿宋"/>
          <w:sz w:val="24"/>
          <w:szCs w:val="24"/>
        </w:rPr>
        <w:t>月</w:t>
      </w:r>
      <w:r>
        <w:rPr>
          <w:rFonts w:hint="eastAsia" w:ascii="仿宋" w:hAnsi="仿宋" w:eastAsia="仿宋" w:cs="仿宋"/>
          <w:sz w:val="24"/>
          <w:szCs w:val="24"/>
          <w:lang w:val="en-US" w:eastAsia="zh-CN"/>
        </w:rPr>
        <w:t>12</w:t>
      </w:r>
      <w:r>
        <w:rPr>
          <w:rFonts w:ascii="仿宋" w:hAnsi="仿宋" w:eastAsia="仿宋" w:cs="仿宋"/>
          <w:sz w:val="24"/>
          <w:szCs w:val="24"/>
        </w:rPr>
        <w:t>日北京时间15:00。</w:t>
      </w:r>
    </w:p>
    <w:p>
      <w:pPr>
        <w:pStyle w:val="6"/>
      </w:pPr>
      <w:r>
        <w:rPr>
          <w:rFonts w:hint="eastAsia" w:ascii="仿宋" w:hAnsi="仿宋" w:eastAsia="仿宋" w:cs="仿宋"/>
          <w:sz w:val="24"/>
          <w:szCs w:val="24"/>
        </w:rPr>
        <w:t xml:space="preserve">    2.丰都县民政局</w:t>
      </w:r>
      <w:r>
        <w:rPr>
          <w:rFonts w:ascii="仿宋" w:hAnsi="仿宋" w:eastAsia="仿宋" w:cs="仿宋"/>
          <w:sz w:val="24"/>
          <w:szCs w:val="24"/>
        </w:rPr>
        <w:t>（重庆市</w:t>
      </w:r>
      <w:r>
        <w:rPr>
          <w:rFonts w:hint="eastAsia" w:ascii="仿宋" w:hAnsi="仿宋" w:eastAsia="仿宋" w:cs="仿宋"/>
          <w:sz w:val="24"/>
          <w:szCs w:val="24"/>
        </w:rPr>
        <w:t>丰都县第二行政大楼7</w:t>
      </w:r>
      <w:r>
        <w:rPr>
          <w:rFonts w:ascii="仿宋" w:hAnsi="仿宋" w:eastAsia="仿宋" w:cs="仿宋"/>
          <w:sz w:val="24"/>
          <w:szCs w:val="24"/>
        </w:rPr>
        <w:t>10会议</w:t>
      </w:r>
      <w:r>
        <w:rPr>
          <w:rFonts w:hint="eastAsia" w:ascii="仿宋" w:hAnsi="仿宋" w:eastAsia="仿宋" w:cs="仿宋"/>
          <w:sz w:val="24"/>
          <w:szCs w:val="24"/>
        </w:rPr>
        <w:t>室</w:t>
      </w:r>
      <w:r>
        <w:rPr>
          <w:rFonts w:ascii="仿宋" w:hAnsi="仿宋" w:eastAsia="仿宋" w:cs="仿宋"/>
          <w:sz w:val="24"/>
          <w:szCs w:val="24"/>
        </w:rPr>
        <w:t>）</w:t>
      </w:r>
    </w:p>
    <w:bookmarkEnd w:id="26"/>
    <w:bookmarkEnd w:id="27"/>
    <w:p>
      <w:pPr>
        <w:numPr>
          <w:ilvl w:val="0"/>
          <w:numId w:val="2"/>
        </w:numPr>
        <w:snapToGrid w:val="0"/>
        <w:spacing w:line="480" w:lineRule="exact"/>
        <w:outlineLvl w:val="0"/>
        <w:rPr>
          <w:rFonts w:hint="eastAsia" w:ascii="仿宋" w:hAnsi="仿宋" w:eastAsia="仿宋" w:cs="仿宋"/>
          <w:b/>
          <w:sz w:val="24"/>
          <w:szCs w:val="24"/>
        </w:rPr>
      </w:pPr>
      <w:bookmarkStart w:id="31" w:name="_Toc31256"/>
      <w:bookmarkStart w:id="32" w:name="_Toc23695"/>
      <w:bookmarkStart w:id="33" w:name="_Toc15992"/>
      <w:bookmarkStart w:id="34" w:name="_Toc14154"/>
      <w:r>
        <w:rPr>
          <w:rFonts w:hint="eastAsia" w:ascii="仿宋" w:hAnsi="仿宋" w:eastAsia="仿宋" w:cs="仿宋"/>
          <w:b/>
          <w:sz w:val="24"/>
          <w:szCs w:val="24"/>
        </w:rPr>
        <w:t>联系方式</w:t>
      </w:r>
      <w:bookmarkEnd w:id="31"/>
      <w:bookmarkEnd w:id="32"/>
      <w:bookmarkEnd w:id="33"/>
      <w:bookmarkEnd w:id="34"/>
    </w:p>
    <w:p>
      <w:pPr>
        <w:spacing w:line="480" w:lineRule="exact"/>
        <w:ind w:firstLine="480" w:firstLineChars="200"/>
        <w:rPr>
          <w:rFonts w:hint="eastAsia" w:ascii="仿宋" w:hAnsi="仿宋" w:eastAsia="仿宋" w:cs="仿宋"/>
          <w:sz w:val="24"/>
          <w:szCs w:val="24"/>
        </w:rPr>
      </w:pPr>
      <w:bookmarkStart w:id="35" w:name="_Toc17466"/>
      <w:bookmarkStart w:id="36" w:name="_Toc2128"/>
      <w:bookmarkStart w:id="37" w:name="_Toc29776_WPSOffice_Level2"/>
      <w:bookmarkStart w:id="38" w:name="_Toc32631"/>
      <w:bookmarkStart w:id="39" w:name="_Toc10801"/>
      <w:r>
        <w:rPr>
          <w:rFonts w:hint="eastAsia" w:ascii="仿宋" w:hAnsi="仿宋" w:eastAsia="仿宋" w:cs="仿宋"/>
          <w:sz w:val="24"/>
          <w:szCs w:val="24"/>
        </w:rPr>
        <w:t>（一）采购人：</w:t>
      </w:r>
      <w:bookmarkEnd w:id="35"/>
      <w:bookmarkEnd w:id="36"/>
      <w:bookmarkEnd w:id="37"/>
      <w:bookmarkEnd w:id="38"/>
      <w:bookmarkEnd w:id="39"/>
      <w:r>
        <w:rPr>
          <w:rFonts w:hint="eastAsia" w:ascii="仿宋" w:hAnsi="仿宋" w:eastAsia="仿宋" w:cs="仿宋"/>
          <w:sz w:val="24"/>
          <w:szCs w:val="24"/>
        </w:rPr>
        <w:t xml:space="preserve">丰都县民政局   </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联系人：陶老师</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023-70605253</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地址：重庆市丰都县民政局</w:t>
      </w:r>
    </w:p>
    <w:p>
      <w:pPr>
        <w:numPr>
          <w:ilvl w:val="0"/>
          <w:numId w:val="2"/>
        </w:numPr>
        <w:snapToGrid w:val="0"/>
        <w:spacing w:line="480" w:lineRule="exact"/>
        <w:outlineLvl w:val="0"/>
        <w:rPr>
          <w:rFonts w:hint="eastAsia" w:ascii="仿宋" w:hAnsi="仿宋" w:eastAsia="仿宋" w:cs="仿宋"/>
          <w:b/>
          <w:sz w:val="24"/>
          <w:szCs w:val="24"/>
        </w:rPr>
      </w:pPr>
      <w:bookmarkStart w:id="40" w:name="_Toc17609"/>
      <w:bookmarkStart w:id="41" w:name="_Toc8819"/>
      <w:bookmarkStart w:id="42" w:name="_Toc9909"/>
      <w:r>
        <w:rPr>
          <w:rFonts w:hint="eastAsia" w:ascii="仿宋" w:hAnsi="仿宋" w:eastAsia="仿宋" w:cs="仿宋"/>
          <w:b/>
          <w:sz w:val="24"/>
          <w:szCs w:val="24"/>
        </w:rPr>
        <w:t>其它有关规定</w:t>
      </w:r>
      <w:bookmarkEnd w:id="40"/>
      <w:bookmarkEnd w:id="41"/>
      <w:bookmarkEnd w:id="42"/>
    </w:p>
    <w:p>
      <w:pPr>
        <w:spacing w:line="480" w:lineRule="exact"/>
        <w:ind w:left="238" w:leftChars="85" w:firstLine="240" w:firstLineChars="100"/>
        <w:rPr>
          <w:rFonts w:hint="eastAsia" w:ascii="仿宋" w:hAnsi="仿宋" w:eastAsia="仿宋" w:cs="仿宋"/>
          <w:sz w:val="24"/>
          <w:szCs w:val="24"/>
        </w:rPr>
      </w:pPr>
      <w:r>
        <w:rPr>
          <w:rFonts w:hint="eastAsia" w:ascii="仿宋" w:hAnsi="仿宋" w:eastAsia="仿宋" w:cs="仿宋"/>
          <w:sz w:val="24"/>
          <w:szCs w:val="24"/>
        </w:rPr>
        <w:t>1.凡有意参加竞采的供应商，请于公告发布之日起（2025年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日）至报名截止时间（2025年9月</w:t>
      </w:r>
      <w:r>
        <w:rPr>
          <w:rFonts w:hint="eastAsia" w:ascii="仿宋" w:hAnsi="仿宋" w:eastAsia="仿宋" w:cs="仿宋"/>
          <w:sz w:val="24"/>
          <w:szCs w:val="24"/>
          <w:lang w:val="en-US" w:eastAsia="zh-CN"/>
        </w:rPr>
        <w:t>11</w:t>
      </w:r>
      <w:r>
        <w:rPr>
          <w:rFonts w:hint="eastAsia" w:ascii="仿宋" w:hAnsi="仿宋" w:eastAsia="仿宋" w:cs="仿宋"/>
          <w:sz w:val="24"/>
          <w:szCs w:val="24"/>
        </w:rPr>
        <w:t>日18:00）之前，在</w:t>
      </w:r>
      <w:r>
        <w:rPr>
          <w:rFonts w:hint="eastAsia" w:ascii="仿宋" w:hAnsi="仿宋" w:eastAsia="仿宋" w:cs="仿宋"/>
          <w:bCs/>
          <w:kern w:val="0"/>
          <w:sz w:val="24"/>
          <w:szCs w:val="24"/>
        </w:rPr>
        <w:t>丰都县民政局</w:t>
      </w:r>
      <w:r>
        <w:rPr>
          <w:rFonts w:ascii="仿宋" w:hAnsi="仿宋" w:eastAsia="仿宋" w:cs="仿宋"/>
          <w:bCs/>
          <w:kern w:val="0"/>
          <w:sz w:val="24"/>
          <w:szCs w:val="24"/>
        </w:rPr>
        <w:t>707办公室领取</w:t>
      </w:r>
      <w:r>
        <w:rPr>
          <w:rFonts w:hint="eastAsia" w:ascii="仿宋" w:hAnsi="仿宋" w:eastAsia="仿宋" w:cs="仿宋"/>
          <w:sz w:val="24"/>
          <w:szCs w:val="24"/>
        </w:rPr>
        <w:t>本项目需求文件以及</w:t>
      </w:r>
      <w:r>
        <w:rPr>
          <w:rFonts w:ascii="仿宋" w:hAnsi="仿宋" w:eastAsia="仿宋" w:cs="仿宋"/>
          <w:sz w:val="24"/>
          <w:szCs w:val="24"/>
        </w:rPr>
        <w:t>查看民政局公示栏</w:t>
      </w:r>
      <w:r>
        <w:rPr>
          <w:rFonts w:hint="eastAsia" w:ascii="仿宋" w:hAnsi="仿宋" w:eastAsia="仿宋" w:cs="仿宋"/>
          <w:sz w:val="24"/>
          <w:szCs w:val="24"/>
        </w:rPr>
        <w:t>变更公告等竞采前公布的所有项目资料，无论供应商</w:t>
      </w:r>
      <w:r>
        <w:rPr>
          <w:rFonts w:ascii="仿宋" w:hAnsi="仿宋" w:eastAsia="仿宋" w:cs="仿宋"/>
          <w:sz w:val="24"/>
          <w:szCs w:val="24"/>
        </w:rPr>
        <w:t>领取</w:t>
      </w:r>
      <w:r>
        <w:rPr>
          <w:rFonts w:hint="eastAsia" w:ascii="仿宋" w:hAnsi="仿宋" w:eastAsia="仿宋" w:cs="仿宋"/>
          <w:sz w:val="24"/>
          <w:szCs w:val="24"/>
        </w:rPr>
        <w:t>查看与否，均视为已知晓所有竞采实质性要求内容。</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2.供应商须规定时间内进行报名。将《报名表》（填写完整加盖供应商公章的扫描件）发至邮箱1454466814@qq.com</w:t>
      </w:r>
      <w:r>
        <w:rPr>
          <w:rFonts w:ascii="仿宋" w:hAnsi="仿宋" w:eastAsia="仿宋" w:cs="仿宋"/>
          <w:sz w:val="24"/>
          <w:szCs w:val="24"/>
        </w:rPr>
        <w:t>或者提交到丰都县民政局707办公室，</w:t>
      </w:r>
      <w:r>
        <w:rPr>
          <w:rFonts w:hint="eastAsia" w:ascii="仿宋" w:hAnsi="仿宋" w:eastAsia="仿宋" w:cs="仿宋"/>
          <w:sz w:val="24"/>
          <w:szCs w:val="24"/>
        </w:rPr>
        <w:t>否则视为竞采无效。</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3.竞采文件发售</w:t>
      </w:r>
    </w:p>
    <w:p>
      <w:pPr>
        <w:spacing w:line="480" w:lineRule="exact"/>
        <w:ind w:firstLine="480" w:firstLineChars="200"/>
        <w:rPr>
          <w:rFonts w:hint="eastAsia" w:ascii="仿宋" w:hAnsi="仿宋" w:eastAsia="仿宋" w:cs="仿宋"/>
          <w:sz w:val="24"/>
          <w:szCs w:val="24"/>
        </w:rPr>
      </w:pPr>
      <w:bookmarkStart w:id="43" w:name="_Toc9740_WPSOffice_Level2"/>
      <w:r>
        <w:rPr>
          <w:rFonts w:hint="eastAsia" w:ascii="仿宋" w:hAnsi="仿宋" w:eastAsia="仿宋" w:cs="仿宋"/>
          <w:sz w:val="24"/>
          <w:szCs w:val="24"/>
        </w:rPr>
        <w:t>（1）竞采文件发售期：同报名期限</w:t>
      </w:r>
      <w:bookmarkEnd w:id="43"/>
    </w:p>
    <w:p>
      <w:pPr>
        <w:spacing w:line="480" w:lineRule="exact"/>
        <w:ind w:firstLine="480" w:firstLineChars="200"/>
        <w:rPr>
          <w:rFonts w:hint="eastAsia" w:ascii="仿宋" w:hAnsi="仿宋" w:eastAsia="仿宋" w:cs="仿宋"/>
          <w:sz w:val="24"/>
          <w:szCs w:val="24"/>
        </w:rPr>
      </w:pPr>
      <w:bookmarkStart w:id="44" w:name="_Toc21284_WPSOffice_Level2"/>
      <w:r>
        <w:rPr>
          <w:rFonts w:hint="eastAsia" w:ascii="仿宋" w:hAnsi="仿宋" w:eastAsia="仿宋" w:cs="仿宋"/>
          <w:sz w:val="24"/>
          <w:szCs w:val="24"/>
        </w:rPr>
        <w:t>（2）竞采文件售价：</w:t>
      </w:r>
      <w:bookmarkEnd w:id="44"/>
      <w:r>
        <w:rPr>
          <w:rFonts w:hint="eastAsia"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4.法定代表人为同一个人的两个及两个以上法人，母公司、全资子公司及其控股公司，都不得在同一货物竞采中同时参与竞采。</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5.同一合同包的货物，制造商参与竞采的，不得再委托代理商参与竞采。</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6.本项目的竞采文件、补遗文件（如果有）一律在</w:t>
      </w:r>
      <w:r>
        <w:rPr>
          <w:rFonts w:hint="eastAsia" w:ascii="仿宋" w:hAnsi="仿宋" w:eastAsia="仿宋" w:cs="仿宋"/>
          <w:bCs/>
          <w:kern w:val="0"/>
          <w:sz w:val="24"/>
          <w:szCs w:val="24"/>
        </w:rPr>
        <w:t>丰都县县民政局</w:t>
      </w:r>
      <w:r>
        <w:rPr>
          <w:rFonts w:ascii="仿宋" w:hAnsi="仿宋" w:eastAsia="仿宋" w:cs="仿宋"/>
          <w:bCs/>
          <w:kern w:val="0"/>
          <w:sz w:val="24"/>
          <w:szCs w:val="24"/>
        </w:rPr>
        <w:t>公示栏</w:t>
      </w:r>
      <w:r>
        <w:rPr>
          <w:rFonts w:hint="eastAsia" w:ascii="仿宋" w:hAnsi="仿宋" w:eastAsia="仿宋" w:cs="仿宋"/>
          <w:sz w:val="24"/>
          <w:szCs w:val="24"/>
        </w:rPr>
        <w:t>补遗。</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供应商如对采购项目有疑问，必须以书面形式在响应文件竞采截止时间前向丰都县民政局社会事务科要求澄清，社会事务科可视具体情况做出处理或答复。如供应商未提出疑问，视为完全理解并同意本采购文件要求。</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8.无论竞采结果如何，供应商参与本项目的所有费用均由自行承担。</w:t>
      </w:r>
      <w:bookmarkStart w:id="45" w:name="_Toc7194"/>
      <w:bookmarkStart w:id="46" w:name="_Toc26534"/>
    </w:p>
    <w:p>
      <w:pPr>
        <w:numPr>
          <w:ilvl w:val="0"/>
          <w:numId w:val="2"/>
        </w:numPr>
        <w:snapToGrid w:val="0"/>
        <w:spacing w:line="480" w:lineRule="exact"/>
        <w:outlineLvl w:val="0"/>
        <w:rPr>
          <w:rFonts w:hint="eastAsia" w:ascii="仿宋" w:hAnsi="仿宋" w:eastAsia="仿宋" w:cs="仿宋"/>
          <w:b/>
          <w:sz w:val="24"/>
          <w:szCs w:val="24"/>
        </w:rPr>
      </w:pPr>
      <w:bookmarkStart w:id="47" w:name="_Toc29474"/>
      <w:r>
        <w:rPr>
          <w:rFonts w:hint="eastAsia" w:ascii="仿宋" w:hAnsi="仿宋" w:eastAsia="仿宋" w:cs="仿宋"/>
          <w:b/>
          <w:sz w:val="24"/>
          <w:szCs w:val="24"/>
        </w:rPr>
        <w:t>评选方法</w:t>
      </w:r>
      <w:bookmarkEnd w:id="45"/>
      <w:bookmarkEnd w:id="46"/>
      <w:bookmarkEnd w:id="47"/>
    </w:p>
    <w:p>
      <w:pPr>
        <w:spacing w:line="480" w:lineRule="exact"/>
        <w:ind w:firstLine="480" w:firstLineChars="200"/>
        <w:rPr>
          <w:rFonts w:hint="default" w:ascii="仿宋" w:hAnsi="仿宋" w:eastAsia="仿宋" w:cs="仿宋"/>
          <w:sz w:val="24"/>
          <w:szCs w:val="24"/>
          <w:lang w:val="en-US" w:eastAsia="zh-CN"/>
        </w:rPr>
      </w:pPr>
      <w:bookmarkStart w:id="48" w:name="_Toc9341"/>
      <w:bookmarkStart w:id="49" w:name="_Toc24569675"/>
      <w:bookmarkStart w:id="50" w:name="_Toc5424"/>
      <w:bookmarkStart w:id="51" w:name="_Toc9146"/>
      <w:bookmarkStart w:id="52" w:name="_Toc8913"/>
      <w:r>
        <w:rPr>
          <w:rFonts w:hint="default" w:ascii="仿宋" w:hAnsi="仿宋" w:eastAsia="仿宋" w:cs="仿宋"/>
          <w:sz w:val="24"/>
          <w:szCs w:val="24"/>
        </w:rPr>
        <w:t>综合评分法。满分100分，采购人对已入围评审的报名供应商的响应文件和报价进行评分，得分最高的供应商为成交供应商；未入围的报名供应商不参与评审。</w:t>
      </w:r>
    </w:p>
    <w:p>
      <w:pPr>
        <w:numPr>
          <w:ilvl w:val="0"/>
          <w:numId w:val="2"/>
        </w:numPr>
        <w:snapToGrid w:val="0"/>
        <w:spacing w:line="480" w:lineRule="exact"/>
        <w:outlineLvl w:val="0"/>
        <w:rPr>
          <w:rFonts w:hint="eastAsia" w:ascii="仿宋" w:hAnsi="仿宋" w:eastAsia="仿宋" w:cs="仿宋"/>
          <w:b/>
          <w:sz w:val="24"/>
          <w:szCs w:val="24"/>
        </w:rPr>
      </w:pPr>
      <w:r>
        <w:rPr>
          <w:rFonts w:hint="eastAsia" w:ascii="仿宋" w:hAnsi="仿宋" w:eastAsia="仿宋" w:cs="仿宋"/>
          <w:b/>
          <w:sz w:val="24"/>
          <w:szCs w:val="24"/>
        </w:rPr>
        <w:t>成交原则</w:t>
      </w:r>
      <w:bookmarkEnd w:id="48"/>
      <w:bookmarkEnd w:id="49"/>
      <w:bookmarkEnd w:id="50"/>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1.在符合采购需求，质量和服务相等且报价不超过最高限价的前提下，报价最低的供应商确定为成交供应商；若报价最低的供应商有两个及以上相同，则按照优惠条件最大及由设备使用科室讨论确定供应商。</w:t>
      </w:r>
    </w:p>
    <w:p>
      <w:pPr>
        <w:snapToGrid w:val="0"/>
        <w:spacing w:line="48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w:t>
      </w:r>
      <w:r>
        <w:rPr>
          <w:rFonts w:hint="eastAsia" w:ascii="仿宋" w:hAnsi="仿宋" w:eastAsia="仿宋" w:cs="仿宋"/>
          <w:bCs/>
          <w:sz w:val="24"/>
          <w:szCs w:val="24"/>
        </w:rPr>
        <w:t>补。</w:t>
      </w:r>
    </w:p>
    <w:p>
      <w:pPr>
        <w:numPr>
          <w:ilvl w:val="0"/>
          <w:numId w:val="2"/>
        </w:numPr>
        <w:snapToGrid w:val="0"/>
        <w:spacing w:line="480" w:lineRule="exact"/>
        <w:outlineLvl w:val="0"/>
        <w:rPr>
          <w:rFonts w:hint="eastAsia" w:ascii="仿宋" w:hAnsi="仿宋" w:eastAsia="仿宋" w:cs="仿宋"/>
          <w:b/>
          <w:sz w:val="24"/>
          <w:szCs w:val="24"/>
        </w:rPr>
      </w:pPr>
      <w:bookmarkStart w:id="53" w:name="_Toc25653"/>
      <w:r>
        <w:rPr>
          <w:rFonts w:hint="eastAsia" w:ascii="仿宋" w:hAnsi="仿宋" w:eastAsia="仿宋" w:cs="仿宋"/>
          <w:b/>
          <w:sz w:val="24"/>
          <w:szCs w:val="24"/>
        </w:rPr>
        <w:t>无效报价情形</w:t>
      </w:r>
      <w:bookmarkEnd w:id="53"/>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1.资质审查不合格的；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2.供应商超出营业范围竞采的；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3.竞采文件未按要求提交的；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4.响应文件与竞采文件实质性要求有严重背离的；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5.没有按照竞采文书要求由竞采供应商法定代表人或授权代表签字并加盖公章的；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6.报价超过最高限价的；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7.竞采文件未按规定格式和要求填写，内容不全或字迹模糊，辨认不清而影响评标定标的；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8.未完全响应本竞采文件技术方案及商务条款的；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9.竞采文件出现多个投报方案或报价的；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10.法定代表人为同一个人的两个及两个以上法人，母公司、全资子公司及其控股公司，在同一货物竞采中同时参与竞采的；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11.同一合同包的货物，制造商参与竞采，再委托代理商参与竞采的，制造商和代理商的竞采均无效；</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12.竞采文件附有采购人不能接受的条件。</w:t>
      </w:r>
    </w:p>
    <w:p>
      <w:pPr>
        <w:numPr>
          <w:ilvl w:val="0"/>
          <w:numId w:val="2"/>
        </w:numPr>
        <w:snapToGrid w:val="0"/>
        <w:spacing w:line="480" w:lineRule="exact"/>
        <w:outlineLvl w:val="0"/>
        <w:rPr>
          <w:rFonts w:hint="eastAsia" w:ascii="仿宋" w:hAnsi="仿宋" w:eastAsia="仿宋" w:cs="仿宋"/>
          <w:b/>
          <w:sz w:val="24"/>
          <w:szCs w:val="24"/>
        </w:rPr>
      </w:pPr>
      <w:bookmarkStart w:id="54" w:name="_Toc8864"/>
      <w:r>
        <w:rPr>
          <w:rFonts w:hint="eastAsia" w:ascii="仿宋" w:hAnsi="仿宋" w:eastAsia="仿宋" w:cs="仿宋"/>
          <w:b/>
          <w:sz w:val="24"/>
          <w:szCs w:val="24"/>
        </w:rPr>
        <w:t>签订采购合同</w:t>
      </w:r>
      <w:bookmarkEnd w:id="54"/>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在公示期满5个工作日内与采购单位签订《项目购销合同》，合同内容应与《采购文件》的内容和要求一致，合同违约责任等其他未明确事项，由供需双方在合同中协商约定。公示期满5个工作日内未签订合同者视为自动放弃（特殊情况或不可抗拒情况除外）。由竞采小组根据情况决定重新采购或由第二候选人递补。</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2、本次购销合同服务期限为一年，合同到期后由采购方根据供应商的配送能力、产品质量、廉政情况等进行评价。评价合格后方可进行续签购销合同，续签合同不得超过三年。</w:t>
      </w:r>
    </w:p>
    <w:p>
      <w:pPr>
        <w:numPr>
          <w:ilvl w:val="0"/>
          <w:numId w:val="2"/>
        </w:numPr>
        <w:snapToGrid w:val="0"/>
        <w:spacing w:line="480" w:lineRule="exact"/>
        <w:outlineLvl w:val="0"/>
        <w:rPr>
          <w:rFonts w:hint="eastAsia" w:ascii="仿宋" w:hAnsi="仿宋" w:eastAsia="仿宋" w:cs="仿宋"/>
          <w:b/>
          <w:sz w:val="24"/>
          <w:szCs w:val="24"/>
        </w:rPr>
      </w:pPr>
      <w:bookmarkStart w:id="55" w:name="_Toc17366"/>
      <w:r>
        <w:rPr>
          <w:rFonts w:hint="eastAsia" w:ascii="仿宋" w:hAnsi="仿宋" w:eastAsia="仿宋" w:cs="仿宋"/>
          <w:b/>
          <w:sz w:val="24"/>
          <w:szCs w:val="24"/>
        </w:rPr>
        <w:t>废标条款</w:t>
      </w:r>
      <w:bookmarkEnd w:id="55"/>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有下列情形之一的，重新组织采购或取消本次采购：</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1.符合专业条件的供应商或者对竞采文书作实质响应的供应商不足3家的（如属于第二次竞采的除外）；</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3.供应商的报价均超过了采购预算的；</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4.因重大变故，采购任务取消的。</w:t>
      </w:r>
    </w:p>
    <w:p>
      <w:pPr>
        <w:numPr>
          <w:ilvl w:val="0"/>
          <w:numId w:val="2"/>
        </w:numPr>
        <w:snapToGrid w:val="0"/>
        <w:spacing w:line="480" w:lineRule="exact"/>
        <w:outlineLvl w:val="0"/>
        <w:rPr>
          <w:rFonts w:hint="eastAsia" w:ascii="仿宋" w:hAnsi="仿宋" w:eastAsia="仿宋" w:cs="仿宋"/>
          <w:b/>
          <w:sz w:val="24"/>
          <w:szCs w:val="24"/>
        </w:rPr>
      </w:pPr>
      <w:bookmarkStart w:id="56" w:name="_Toc2884"/>
      <w:r>
        <w:rPr>
          <w:rFonts w:hint="eastAsia" w:ascii="仿宋" w:hAnsi="仿宋" w:eastAsia="仿宋" w:cs="仿宋"/>
          <w:b/>
          <w:sz w:val="24"/>
          <w:szCs w:val="24"/>
        </w:rPr>
        <w:t>其他</w:t>
      </w:r>
      <w:bookmarkEnd w:id="51"/>
      <w:bookmarkEnd w:id="52"/>
      <w:bookmarkEnd w:id="56"/>
    </w:p>
    <w:p>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1.供应商必须对以上条款和服务承诺明确列出，承诺内容必须达到要求。</w:t>
      </w:r>
    </w:p>
    <w:p>
      <w:pPr>
        <w:spacing w:line="480" w:lineRule="exact"/>
        <w:ind w:firstLine="480" w:firstLineChars="200"/>
        <w:rPr>
          <w:rFonts w:hint="eastAsia" w:ascii="仿宋" w:hAnsi="仿宋" w:eastAsia="仿宋" w:cs="仿宋"/>
          <w:szCs w:val="28"/>
        </w:rPr>
      </w:pPr>
      <w:r>
        <w:rPr>
          <w:rFonts w:hint="eastAsia" w:ascii="仿宋" w:hAnsi="仿宋" w:eastAsia="仿宋" w:cs="仿宋"/>
          <w:sz w:val="24"/>
          <w:szCs w:val="24"/>
        </w:rPr>
        <w:t>2.其他未尽事宜由供需双方在采购合同中详细约定。</w:t>
      </w:r>
    </w:p>
    <w:p>
      <w:pPr>
        <w:tabs>
          <w:tab w:val="left" w:pos="6300"/>
        </w:tabs>
        <w:snapToGrid w:val="0"/>
        <w:spacing w:line="480" w:lineRule="exact"/>
        <w:jc w:val="center"/>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pStyle w:val="2"/>
        <w:rPr>
          <w:rFonts w:hint="eastAsia" w:ascii="仿宋" w:hAnsi="仿宋" w:eastAsia="仿宋" w:cs="仿宋"/>
          <w:b/>
          <w:bCs/>
          <w:szCs w:val="28"/>
        </w:rPr>
      </w:pPr>
    </w:p>
    <w:p>
      <w:pPr>
        <w:snapToGrid w:val="0"/>
        <w:spacing w:line="480" w:lineRule="exact"/>
        <w:outlineLvl w:val="0"/>
        <w:rPr>
          <w:rFonts w:hint="eastAsia" w:ascii="仿宋" w:hAnsi="仿宋" w:eastAsia="仿宋" w:cs="仿宋"/>
          <w:b/>
          <w:szCs w:val="28"/>
        </w:rPr>
      </w:pPr>
      <w:bookmarkStart w:id="57" w:name="_Toc18147"/>
      <w:bookmarkStart w:id="58" w:name="_Toc14958"/>
      <w:bookmarkStart w:id="59" w:name="_Toc12921"/>
      <w:bookmarkStart w:id="60" w:name="_Toc6070"/>
      <w:bookmarkStart w:id="61" w:name="_Toc15979"/>
      <w:r>
        <w:rPr>
          <w:rFonts w:hint="eastAsia" w:ascii="仿宋" w:hAnsi="仿宋" w:eastAsia="仿宋" w:cs="仿宋"/>
          <w:b/>
          <w:szCs w:val="28"/>
        </w:rPr>
        <w:t>十四、政府采购合同（格式）</w:t>
      </w:r>
      <w:bookmarkEnd w:id="57"/>
      <w:bookmarkEnd w:id="58"/>
      <w:bookmarkEnd w:id="59"/>
      <w:bookmarkEnd w:id="60"/>
      <w:bookmarkEnd w:id="61"/>
    </w:p>
    <w:p>
      <w:pPr>
        <w:spacing w:line="480" w:lineRule="exact"/>
        <w:jc w:val="center"/>
        <w:rPr>
          <w:rFonts w:hint="eastAsia" w:ascii="仿宋" w:hAnsi="仿宋" w:eastAsia="仿宋" w:cs="仿宋"/>
          <w:b/>
          <w:szCs w:val="28"/>
        </w:rPr>
      </w:pPr>
      <w:bookmarkStart w:id="62" w:name="_Toc4588"/>
      <w:bookmarkStart w:id="63" w:name="_Toc14427"/>
      <w:bookmarkStart w:id="64" w:name="_Toc5242"/>
      <w:bookmarkStart w:id="65" w:name="_Toc32250_WPSOffice_Level1"/>
      <w:bookmarkStart w:id="66" w:name="_Toc12437"/>
      <w:r>
        <w:rPr>
          <w:rFonts w:hint="eastAsia" w:ascii="仿宋" w:hAnsi="仿宋" w:eastAsia="仿宋" w:cs="仿宋"/>
          <w:b/>
          <w:szCs w:val="28"/>
        </w:rPr>
        <w:t>重庆市政府采购合同</w:t>
      </w:r>
      <w:bookmarkEnd w:id="62"/>
      <w:bookmarkEnd w:id="63"/>
      <w:bookmarkEnd w:id="64"/>
      <w:bookmarkEnd w:id="65"/>
      <w:bookmarkEnd w:id="66"/>
    </w:p>
    <w:p>
      <w:pPr>
        <w:spacing w:line="480" w:lineRule="exact"/>
        <w:jc w:val="center"/>
        <w:rPr>
          <w:rFonts w:hint="eastAsia" w:ascii="仿宋" w:hAnsi="仿宋" w:eastAsia="仿宋" w:cs="仿宋"/>
          <w:szCs w:val="28"/>
        </w:rPr>
      </w:pPr>
      <w:bookmarkStart w:id="67" w:name="_Toc2190"/>
      <w:bookmarkStart w:id="68" w:name="_Toc31452_WPSOffice_Level2"/>
      <w:bookmarkStart w:id="69" w:name="_Toc2060"/>
      <w:bookmarkStart w:id="70" w:name="_Toc19212"/>
      <w:bookmarkStart w:id="71" w:name="_Toc5959"/>
      <w:bookmarkStart w:id="72" w:name="_Toc17724"/>
      <w:bookmarkStart w:id="73" w:name="_Toc32078"/>
      <w:bookmarkStart w:id="74" w:name="_Toc25805"/>
      <w:bookmarkStart w:id="75" w:name="_Toc3447"/>
      <w:r>
        <w:rPr>
          <w:rFonts w:hint="eastAsia" w:ascii="仿宋" w:hAnsi="仿宋" w:eastAsia="仿宋" w:cs="仿宋"/>
          <w:szCs w:val="28"/>
        </w:rPr>
        <w:t>（采购项目编号：     ）</w:t>
      </w:r>
      <w:bookmarkEnd w:id="67"/>
      <w:bookmarkEnd w:id="68"/>
      <w:bookmarkEnd w:id="69"/>
      <w:bookmarkEnd w:id="70"/>
      <w:bookmarkEnd w:id="71"/>
      <w:bookmarkEnd w:id="72"/>
      <w:bookmarkEnd w:id="73"/>
      <w:bookmarkEnd w:id="74"/>
      <w:bookmarkEnd w:id="75"/>
    </w:p>
    <w:p>
      <w:pPr>
        <w:spacing w:line="480" w:lineRule="exact"/>
        <w:rPr>
          <w:rFonts w:hint="eastAsia" w:ascii="仿宋" w:hAnsi="仿宋" w:eastAsia="仿宋" w:cs="仿宋"/>
          <w:szCs w:val="28"/>
        </w:rPr>
      </w:pPr>
      <w:r>
        <w:rPr>
          <w:rFonts w:hint="eastAsia" w:ascii="仿宋" w:hAnsi="仿宋" w:eastAsia="仿宋" w:cs="仿宋"/>
          <w:szCs w:val="28"/>
        </w:rPr>
        <w:t>甲方（需方）：</w:t>
      </w:r>
      <w:r>
        <w:rPr>
          <w:rFonts w:hint="eastAsia" w:ascii="仿宋" w:hAnsi="仿宋" w:eastAsia="仿宋" w:cs="仿宋"/>
          <w:szCs w:val="28"/>
          <w:u w:val="single"/>
        </w:rPr>
        <w:t xml:space="preserve">                           </w:t>
      </w:r>
      <w:r>
        <w:rPr>
          <w:rFonts w:hint="eastAsia" w:ascii="仿宋" w:hAnsi="仿宋" w:eastAsia="仿宋" w:cs="仿宋"/>
          <w:szCs w:val="28"/>
        </w:rPr>
        <w:t xml:space="preserve">      计价单位：____________</w:t>
      </w:r>
    </w:p>
    <w:p>
      <w:pPr>
        <w:spacing w:line="480" w:lineRule="exact"/>
        <w:rPr>
          <w:rFonts w:hint="eastAsia" w:ascii="仿宋" w:hAnsi="仿宋" w:eastAsia="仿宋" w:cs="仿宋"/>
          <w:szCs w:val="28"/>
        </w:rPr>
      </w:pPr>
      <w:r>
        <w:rPr>
          <w:rFonts w:hint="eastAsia" w:ascii="仿宋" w:hAnsi="仿宋" w:eastAsia="仿宋" w:cs="仿宋"/>
          <w:szCs w:val="28"/>
        </w:rPr>
        <w:t>乙方（供方）：_______________________</w:t>
      </w:r>
      <w:r>
        <w:rPr>
          <w:rFonts w:hint="eastAsia" w:ascii="仿宋" w:hAnsi="仿宋" w:eastAsia="仿宋" w:cs="仿宋"/>
          <w:szCs w:val="28"/>
          <w:u w:val="single"/>
        </w:rPr>
        <w:t xml:space="preserve">   </w:t>
      </w:r>
      <w:r>
        <w:rPr>
          <w:rFonts w:hint="eastAsia" w:ascii="仿宋" w:hAnsi="仿宋" w:eastAsia="仿宋" w:cs="仿宋"/>
          <w:szCs w:val="28"/>
        </w:rPr>
        <w:t xml:space="preserve">      计量单位：____________</w:t>
      </w:r>
    </w:p>
    <w:p>
      <w:pPr>
        <w:spacing w:line="480" w:lineRule="exact"/>
        <w:rPr>
          <w:rFonts w:hint="eastAsia" w:ascii="仿宋" w:hAnsi="仿宋" w:eastAsia="仿宋" w:cs="仿宋"/>
          <w:szCs w:val="28"/>
        </w:rPr>
      </w:pPr>
      <w:r>
        <w:rPr>
          <w:rFonts w:hint="eastAsia" w:ascii="仿宋" w:hAnsi="仿宋" w:eastAsia="仿宋" w:cs="仿宋"/>
          <w:szCs w:val="28"/>
        </w:rPr>
        <w:t>经双方协商一致，达成以下购销合同：</w:t>
      </w:r>
    </w:p>
    <w:tbl>
      <w:tblPr>
        <w:tblStyle w:val="13"/>
        <w:tblpPr w:leftFromText="180" w:rightFromText="180" w:vertAnchor="text" w:horzAnchor="page" w:tblpX="635" w:tblpY="609"/>
        <w:tblOverlap w:val="never"/>
        <w:tblW w:w="983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005"/>
        <w:gridCol w:w="1162"/>
        <w:gridCol w:w="1065"/>
        <w:gridCol w:w="2190"/>
        <w:gridCol w:w="713"/>
        <w:gridCol w:w="82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74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序号</w:t>
            </w:r>
          </w:p>
        </w:tc>
        <w:tc>
          <w:tcPr>
            <w:tcW w:w="100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项目单位</w:t>
            </w:r>
          </w:p>
        </w:tc>
        <w:tc>
          <w:tcPr>
            <w:tcW w:w="1162"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项目名称</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规格</w:t>
            </w:r>
          </w:p>
        </w:tc>
        <w:tc>
          <w:tcPr>
            <w:tcW w:w="2190"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材质</w:t>
            </w:r>
          </w:p>
        </w:tc>
        <w:tc>
          <w:tcPr>
            <w:tcW w:w="713"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单位</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数量</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单价</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宋体" w:hAnsi="宋体" w:cs="宋体"/>
                <w:color w:val="000000"/>
                <w:kern w:val="0"/>
                <w:sz w:val="20"/>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742" w:type="dxa"/>
            <w:vAlign w:val="center"/>
          </w:tcPr>
          <w:p>
            <w:pPr>
              <w:widowControl/>
              <w:jc w:val="center"/>
              <w:textAlignment w:val="center"/>
              <w:rPr>
                <w:rFonts w:hint="eastAsia" w:ascii="宋体" w:hAnsi="宋体" w:cs="宋体"/>
                <w:color w:val="000000"/>
                <w:kern w:val="0"/>
                <w:sz w:val="20"/>
                <w:lang w:bidi="ar"/>
              </w:rPr>
            </w:pPr>
          </w:p>
        </w:tc>
        <w:tc>
          <w:tcPr>
            <w:tcW w:w="1005" w:type="dxa"/>
            <w:vAlign w:val="center"/>
          </w:tcPr>
          <w:p>
            <w:pPr>
              <w:widowControl/>
              <w:jc w:val="center"/>
              <w:textAlignment w:val="center"/>
              <w:rPr>
                <w:rFonts w:hint="eastAsia" w:ascii="宋体" w:hAnsi="宋体" w:cs="宋体"/>
                <w:color w:val="000000"/>
                <w:kern w:val="0"/>
                <w:sz w:val="20"/>
                <w:lang w:bidi="ar"/>
              </w:rPr>
            </w:pPr>
          </w:p>
        </w:tc>
        <w:tc>
          <w:tcPr>
            <w:tcW w:w="1162" w:type="dxa"/>
            <w:vAlign w:val="center"/>
          </w:tcPr>
          <w:p>
            <w:pPr>
              <w:widowControl/>
              <w:jc w:val="center"/>
              <w:textAlignment w:val="center"/>
              <w:rPr>
                <w:rFonts w:hint="eastAsia" w:ascii="宋体" w:hAnsi="宋体" w:cs="宋体"/>
                <w:color w:val="000000"/>
                <w:kern w:val="0"/>
                <w:sz w:val="20"/>
                <w:lang w:bidi="ar"/>
              </w:rPr>
            </w:pPr>
          </w:p>
        </w:tc>
        <w:tc>
          <w:tcPr>
            <w:tcW w:w="1065" w:type="dxa"/>
            <w:vAlign w:val="center"/>
          </w:tcPr>
          <w:p>
            <w:pPr>
              <w:widowControl/>
              <w:jc w:val="center"/>
              <w:textAlignment w:val="center"/>
              <w:rPr>
                <w:rFonts w:hint="eastAsia" w:ascii="宋体" w:hAnsi="宋体" w:cs="宋体"/>
                <w:color w:val="000000"/>
                <w:kern w:val="0"/>
                <w:sz w:val="20"/>
                <w:lang w:bidi="ar"/>
              </w:rPr>
            </w:pPr>
          </w:p>
        </w:tc>
        <w:tc>
          <w:tcPr>
            <w:tcW w:w="2190" w:type="dxa"/>
            <w:vAlign w:val="center"/>
          </w:tcPr>
          <w:p>
            <w:pPr>
              <w:widowControl/>
              <w:jc w:val="center"/>
              <w:textAlignment w:val="center"/>
              <w:rPr>
                <w:rFonts w:hint="eastAsia" w:ascii="宋体" w:hAnsi="宋体" w:cs="宋体"/>
                <w:color w:val="000000"/>
                <w:kern w:val="0"/>
                <w:sz w:val="20"/>
                <w:lang w:bidi="ar"/>
              </w:rPr>
            </w:pPr>
          </w:p>
        </w:tc>
        <w:tc>
          <w:tcPr>
            <w:tcW w:w="713" w:type="dxa"/>
            <w:vAlign w:val="center"/>
          </w:tcPr>
          <w:p>
            <w:pPr>
              <w:widowControl/>
              <w:jc w:val="center"/>
              <w:textAlignment w:val="center"/>
              <w:rPr>
                <w:rFonts w:hint="eastAsia" w:ascii="宋体" w:hAnsi="宋体" w:cs="宋体"/>
                <w:color w:val="000000"/>
                <w:kern w:val="0"/>
                <w:sz w:val="20"/>
                <w:lang w:bidi="ar"/>
              </w:rPr>
            </w:pPr>
          </w:p>
        </w:tc>
        <w:tc>
          <w:tcPr>
            <w:tcW w:w="825" w:type="dxa"/>
            <w:vAlign w:val="center"/>
          </w:tcPr>
          <w:p>
            <w:pPr>
              <w:widowControl/>
              <w:jc w:val="center"/>
              <w:textAlignment w:val="center"/>
              <w:rPr>
                <w:rFonts w:hint="eastAsia" w:ascii="宋体" w:hAnsi="宋体" w:cs="宋体"/>
                <w:color w:val="000000"/>
                <w:kern w:val="0"/>
                <w:sz w:val="20"/>
                <w:lang w:bidi="ar"/>
              </w:rPr>
            </w:pPr>
          </w:p>
        </w:tc>
        <w:tc>
          <w:tcPr>
            <w:tcW w:w="1065" w:type="dxa"/>
            <w:vAlign w:val="center"/>
          </w:tcPr>
          <w:p>
            <w:pPr>
              <w:widowControl/>
              <w:jc w:val="center"/>
              <w:textAlignment w:val="center"/>
              <w:rPr>
                <w:rFonts w:hint="eastAsia" w:ascii="宋体" w:hAnsi="宋体" w:cs="宋体"/>
                <w:color w:val="000000"/>
                <w:kern w:val="0"/>
                <w:sz w:val="20"/>
                <w:lang w:bidi="ar"/>
              </w:rPr>
            </w:pPr>
          </w:p>
        </w:tc>
        <w:tc>
          <w:tcPr>
            <w:tcW w:w="1065" w:type="dxa"/>
            <w:vAlign w:val="center"/>
          </w:tcPr>
          <w:p>
            <w:pPr>
              <w:widowControl/>
              <w:jc w:val="center"/>
              <w:textAlignment w:val="center"/>
              <w:rPr>
                <w:rFonts w:hint="eastAsia" w:ascii="宋体" w:hAnsi="宋体"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trPr>
        <w:tc>
          <w:tcPr>
            <w:tcW w:w="742" w:type="dxa"/>
            <w:vAlign w:val="center"/>
          </w:tcPr>
          <w:p>
            <w:pPr>
              <w:widowControl/>
              <w:jc w:val="center"/>
              <w:textAlignment w:val="center"/>
              <w:rPr>
                <w:rFonts w:hint="eastAsia" w:ascii="宋体" w:hAnsi="宋体" w:cs="宋体"/>
                <w:color w:val="000000"/>
                <w:kern w:val="0"/>
                <w:sz w:val="20"/>
                <w:lang w:bidi="ar"/>
              </w:rPr>
            </w:pPr>
          </w:p>
        </w:tc>
        <w:tc>
          <w:tcPr>
            <w:tcW w:w="1005" w:type="dxa"/>
            <w:vAlign w:val="center"/>
          </w:tcPr>
          <w:p>
            <w:pPr>
              <w:widowControl/>
              <w:jc w:val="center"/>
              <w:textAlignment w:val="center"/>
              <w:rPr>
                <w:rFonts w:hint="eastAsia" w:ascii="宋体" w:hAnsi="宋体" w:cs="宋体"/>
                <w:color w:val="000000"/>
                <w:kern w:val="0"/>
                <w:sz w:val="20"/>
                <w:lang w:bidi="ar"/>
              </w:rPr>
            </w:pPr>
          </w:p>
        </w:tc>
        <w:tc>
          <w:tcPr>
            <w:tcW w:w="1162" w:type="dxa"/>
            <w:vAlign w:val="center"/>
          </w:tcPr>
          <w:p>
            <w:pPr>
              <w:widowControl/>
              <w:jc w:val="center"/>
              <w:textAlignment w:val="center"/>
              <w:rPr>
                <w:rFonts w:hint="eastAsia" w:ascii="宋体" w:hAnsi="宋体" w:cs="宋体"/>
                <w:color w:val="000000"/>
                <w:kern w:val="0"/>
                <w:sz w:val="20"/>
                <w:lang w:bidi="ar"/>
              </w:rPr>
            </w:pPr>
          </w:p>
        </w:tc>
        <w:tc>
          <w:tcPr>
            <w:tcW w:w="1065" w:type="dxa"/>
            <w:vAlign w:val="center"/>
          </w:tcPr>
          <w:p>
            <w:pPr>
              <w:widowControl/>
              <w:jc w:val="center"/>
              <w:textAlignment w:val="center"/>
              <w:rPr>
                <w:rFonts w:hint="eastAsia" w:ascii="宋体" w:hAnsi="宋体" w:cs="宋体"/>
                <w:color w:val="000000"/>
                <w:kern w:val="0"/>
                <w:sz w:val="20"/>
                <w:lang w:bidi="ar"/>
              </w:rPr>
            </w:pPr>
          </w:p>
        </w:tc>
        <w:tc>
          <w:tcPr>
            <w:tcW w:w="2190" w:type="dxa"/>
            <w:vAlign w:val="center"/>
          </w:tcPr>
          <w:p>
            <w:pPr>
              <w:widowControl/>
              <w:jc w:val="center"/>
              <w:textAlignment w:val="center"/>
              <w:rPr>
                <w:rFonts w:hint="eastAsia" w:ascii="宋体" w:hAnsi="宋体" w:cs="宋体"/>
                <w:color w:val="000000"/>
                <w:kern w:val="0"/>
                <w:sz w:val="20"/>
                <w:lang w:bidi="ar"/>
              </w:rPr>
            </w:pPr>
          </w:p>
        </w:tc>
        <w:tc>
          <w:tcPr>
            <w:tcW w:w="713" w:type="dxa"/>
            <w:vAlign w:val="center"/>
          </w:tcPr>
          <w:p>
            <w:pPr>
              <w:widowControl/>
              <w:jc w:val="center"/>
              <w:textAlignment w:val="center"/>
              <w:rPr>
                <w:rFonts w:hint="eastAsia" w:ascii="宋体" w:hAnsi="宋体" w:cs="宋体"/>
                <w:color w:val="000000"/>
                <w:kern w:val="0"/>
                <w:sz w:val="20"/>
                <w:lang w:bidi="ar"/>
              </w:rPr>
            </w:pPr>
          </w:p>
        </w:tc>
        <w:tc>
          <w:tcPr>
            <w:tcW w:w="825" w:type="dxa"/>
            <w:vAlign w:val="center"/>
          </w:tcPr>
          <w:p>
            <w:pPr>
              <w:widowControl/>
              <w:jc w:val="center"/>
              <w:textAlignment w:val="center"/>
              <w:rPr>
                <w:rFonts w:hint="eastAsia" w:ascii="宋体" w:hAnsi="宋体" w:cs="宋体"/>
                <w:color w:val="000000"/>
                <w:kern w:val="0"/>
                <w:sz w:val="20"/>
                <w:lang w:bidi="ar"/>
              </w:rPr>
            </w:pPr>
          </w:p>
        </w:tc>
        <w:tc>
          <w:tcPr>
            <w:tcW w:w="1065" w:type="dxa"/>
            <w:vAlign w:val="center"/>
          </w:tcPr>
          <w:p>
            <w:pPr>
              <w:widowControl/>
              <w:jc w:val="center"/>
              <w:textAlignment w:val="center"/>
              <w:rPr>
                <w:rFonts w:hint="eastAsia" w:ascii="宋体" w:hAnsi="宋体" w:cs="宋体"/>
                <w:color w:val="000000"/>
                <w:kern w:val="0"/>
                <w:sz w:val="20"/>
                <w:lang w:bidi="ar"/>
              </w:rPr>
            </w:pPr>
          </w:p>
        </w:tc>
        <w:tc>
          <w:tcPr>
            <w:tcW w:w="1065" w:type="dxa"/>
            <w:vAlign w:val="center"/>
          </w:tcPr>
          <w:p>
            <w:pPr>
              <w:widowControl/>
              <w:jc w:val="center"/>
              <w:textAlignment w:val="center"/>
              <w:rPr>
                <w:rFonts w:hint="eastAsia" w:ascii="宋体" w:hAnsi="宋体" w:cs="宋体"/>
                <w:color w:val="000000"/>
                <w:kern w:val="0"/>
                <w:sz w:val="20"/>
                <w:lang w:bidi="ar"/>
              </w:rPr>
            </w:pPr>
          </w:p>
        </w:tc>
      </w:tr>
    </w:tbl>
    <w:p>
      <w:pPr>
        <w:pStyle w:val="6"/>
      </w:pPr>
    </w:p>
    <w:tbl>
      <w:tblPr>
        <w:tblStyle w:val="13"/>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7" w:type="dxa"/>
            <w:gridSpan w:val="2"/>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27" w:type="dxa"/>
            <w:gridSpan w:val="2"/>
            <w:vAlign w:val="center"/>
          </w:tcPr>
          <w:p>
            <w:pPr>
              <w:spacing w:line="480" w:lineRule="exact"/>
              <w:rPr>
                <w:rFonts w:hint="eastAsia" w:ascii="仿宋" w:hAnsi="仿宋" w:eastAsia="仿宋" w:cs="仿宋"/>
                <w:sz w:val="24"/>
                <w:szCs w:val="24"/>
              </w:rPr>
            </w:pPr>
            <w:r>
              <w:rPr>
                <w:rFonts w:hint="eastAsia" w:ascii="仿宋" w:hAnsi="仿宋" w:eastAsia="仿宋" w:cs="仿宋"/>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9827" w:type="dxa"/>
            <w:gridSpan w:val="2"/>
          </w:tcPr>
          <w:p>
            <w:pPr>
              <w:spacing w:line="480" w:lineRule="exact"/>
              <w:rPr>
                <w:rFonts w:hint="eastAsia" w:ascii="仿宋" w:hAnsi="仿宋" w:eastAsia="仿宋" w:cs="仿宋"/>
                <w:sz w:val="24"/>
                <w:szCs w:val="24"/>
              </w:rPr>
            </w:pPr>
            <w:r>
              <w:rPr>
                <w:rFonts w:hint="eastAsia" w:ascii="仿宋" w:hAnsi="仿宋" w:eastAsia="仿宋" w:cs="仿宋"/>
                <w:sz w:val="24"/>
                <w:szCs w:val="24"/>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827" w:type="dxa"/>
            <w:gridSpan w:val="2"/>
          </w:tcPr>
          <w:p>
            <w:pPr>
              <w:spacing w:line="480" w:lineRule="exact"/>
              <w:rPr>
                <w:rFonts w:hint="eastAsia" w:ascii="仿宋" w:hAnsi="仿宋" w:eastAsia="仿宋" w:cs="仿宋"/>
                <w:sz w:val="24"/>
                <w:szCs w:val="24"/>
              </w:rPr>
            </w:pPr>
            <w:r>
              <w:rPr>
                <w:rFonts w:hint="eastAsia" w:ascii="仿宋" w:hAnsi="仿宋" w:eastAsia="仿宋" w:cs="仿宋"/>
                <w:sz w:val="24"/>
                <w:szCs w:val="24"/>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7" w:type="dxa"/>
            <w:gridSpan w:val="2"/>
          </w:tcPr>
          <w:p>
            <w:pPr>
              <w:spacing w:line="480" w:lineRule="exact"/>
              <w:rPr>
                <w:rFonts w:hint="eastAsia" w:ascii="仿宋" w:hAnsi="仿宋" w:eastAsia="仿宋" w:cs="仿宋"/>
                <w:sz w:val="24"/>
                <w:szCs w:val="24"/>
              </w:rPr>
            </w:pPr>
            <w:r>
              <w:rPr>
                <w:rFonts w:hint="eastAsia" w:ascii="仿宋" w:hAnsi="仿宋" w:eastAsia="仿宋" w:cs="仿宋"/>
                <w:sz w:val="24"/>
                <w:szCs w:val="24"/>
              </w:rPr>
              <w:t>三、付款方式：</w:t>
            </w:r>
          </w:p>
          <w:p>
            <w:pPr>
              <w:pStyle w:val="7"/>
              <w:spacing w:line="4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7" w:type="dxa"/>
            <w:gridSpan w:val="2"/>
          </w:tcPr>
          <w:p>
            <w:pPr>
              <w:spacing w:line="480" w:lineRule="exact"/>
              <w:rPr>
                <w:rFonts w:hint="eastAsia" w:ascii="仿宋" w:hAnsi="仿宋" w:eastAsia="仿宋" w:cs="仿宋"/>
                <w:sz w:val="24"/>
                <w:szCs w:val="24"/>
              </w:rPr>
            </w:pPr>
            <w:r>
              <w:rPr>
                <w:rFonts w:hint="eastAsia" w:ascii="仿宋" w:hAnsi="仿宋" w:eastAsia="仿宋" w:cs="仿宋"/>
                <w:sz w:val="24"/>
                <w:szCs w:val="24"/>
              </w:rPr>
              <w:t>四、违约责任：</w:t>
            </w:r>
          </w:p>
          <w:p>
            <w:pPr>
              <w:spacing w:line="480" w:lineRule="exact"/>
              <w:rPr>
                <w:rFonts w:hint="eastAsia" w:ascii="仿宋" w:hAnsi="仿宋" w:eastAsia="仿宋" w:cs="仿宋"/>
                <w:sz w:val="24"/>
                <w:szCs w:val="24"/>
              </w:rPr>
            </w:pPr>
            <w:r>
              <w:rPr>
                <w:rFonts w:hint="eastAsia" w:ascii="仿宋" w:hAnsi="仿宋" w:eastAsia="仿宋" w:cs="仿宋"/>
                <w:sz w:val="24"/>
                <w:szCs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7" w:type="dxa"/>
            <w:gridSpan w:val="2"/>
          </w:tcPr>
          <w:p>
            <w:pPr>
              <w:spacing w:line="480" w:lineRule="exact"/>
              <w:rPr>
                <w:rFonts w:hint="eastAsia" w:ascii="仿宋" w:hAnsi="仿宋" w:eastAsia="仿宋" w:cs="仿宋"/>
                <w:sz w:val="24"/>
                <w:szCs w:val="24"/>
              </w:rPr>
            </w:pPr>
            <w:r>
              <w:rPr>
                <w:rFonts w:hint="eastAsia" w:ascii="仿宋" w:hAnsi="仿宋" w:eastAsia="仿宋" w:cs="仿宋"/>
                <w:sz w:val="24"/>
                <w:szCs w:val="24"/>
              </w:rPr>
              <w:t>五、其他约定事项：</w:t>
            </w:r>
          </w:p>
          <w:p>
            <w:pPr>
              <w:spacing w:line="480" w:lineRule="exact"/>
              <w:rPr>
                <w:rFonts w:hint="eastAsia" w:ascii="仿宋" w:hAnsi="仿宋" w:eastAsia="仿宋" w:cs="仿宋"/>
                <w:sz w:val="24"/>
                <w:szCs w:val="24"/>
              </w:rPr>
            </w:pPr>
            <w:r>
              <w:rPr>
                <w:rFonts w:hint="eastAsia" w:ascii="仿宋" w:hAnsi="仿宋" w:eastAsia="仿宋" w:cs="仿宋"/>
                <w:sz w:val="24"/>
                <w:szCs w:val="24"/>
              </w:rPr>
              <w:t>1.采购文件及其澄清文件、响应文件和承诺是本合同不可分割的部分。</w:t>
            </w:r>
          </w:p>
          <w:p>
            <w:pPr>
              <w:spacing w:line="480" w:lineRule="exact"/>
              <w:rPr>
                <w:rFonts w:hint="eastAsia" w:ascii="仿宋" w:hAnsi="仿宋" w:eastAsia="仿宋" w:cs="仿宋"/>
                <w:sz w:val="24"/>
                <w:szCs w:val="24"/>
              </w:rPr>
            </w:pPr>
            <w:r>
              <w:rPr>
                <w:rFonts w:hint="eastAsia" w:ascii="仿宋" w:hAnsi="仿宋" w:eastAsia="仿宋" w:cs="仿宋"/>
                <w:sz w:val="24"/>
                <w:szCs w:val="24"/>
              </w:rPr>
              <w:t>2.本合同如发生争议由双方协商解决，协商不成向需方所在人民法院提请诉讼。</w:t>
            </w:r>
          </w:p>
          <w:p>
            <w:pPr>
              <w:spacing w:line="480" w:lineRule="exact"/>
              <w:rPr>
                <w:rFonts w:hint="eastAsia" w:ascii="仿宋" w:hAnsi="仿宋" w:eastAsia="仿宋" w:cs="仿宋"/>
                <w:sz w:val="24"/>
                <w:szCs w:val="24"/>
              </w:rPr>
            </w:pPr>
            <w:r>
              <w:rPr>
                <w:rFonts w:hint="eastAsia" w:ascii="仿宋" w:hAnsi="仿宋" w:eastAsia="仿宋" w:cs="仿宋"/>
                <w:sz w:val="24"/>
                <w:szCs w:val="24"/>
              </w:rPr>
              <w:t>3.本合同一式__份， 需方__份，供方__份，具同等法律效力。</w:t>
            </w:r>
          </w:p>
          <w:p>
            <w:pPr>
              <w:spacing w:line="480" w:lineRule="exact"/>
              <w:rPr>
                <w:rFonts w:hint="eastAsia" w:ascii="仿宋" w:hAnsi="仿宋" w:eastAsia="仿宋" w:cs="仿宋"/>
                <w:sz w:val="24"/>
                <w:szCs w:val="24"/>
              </w:rPr>
            </w:pPr>
            <w:r>
              <w:rPr>
                <w:rFonts w:hint="eastAsia" w:ascii="仿宋" w:hAnsi="仿宋" w:eastAsia="仿宋" w:cs="仿宋"/>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trPr>
        <w:tc>
          <w:tcPr>
            <w:tcW w:w="4644" w:type="dxa"/>
          </w:tcPr>
          <w:p>
            <w:pPr>
              <w:spacing w:line="480" w:lineRule="exact"/>
              <w:rPr>
                <w:rFonts w:hint="eastAsia" w:ascii="仿宋" w:hAnsi="仿宋" w:eastAsia="仿宋" w:cs="仿宋"/>
                <w:sz w:val="24"/>
                <w:szCs w:val="24"/>
              </w:rPr>
            </w:pPr>
            <w:r>
              <w:rPr>
                <w:rFonts w:hint="eastAsia" w:ascii="仿宋" w:hAnsi="仿宋" w:eastAsia="仿宋" w:cs="仿宋"/>
                <w:sz w:val="24"/>
                <w:szCs w:val="24"/>
              </w:rPr>
              <w:t>需方：</w:t>
            </w:r>
          </w:p>
          <w:p>
            <w:pPr>
              <w:spacing w:line="480" w:lineRule="exact"/>
              <w:rPr>
                <w:rFonts w:hint="eastAsia" w:ascii="仿宋" w:hAnsi="仿宋" w:eastAsia="仿宋" w:cs="仿宋"/>
                <w:sz w:val="24"/>
                <w:szCs w:val="24"/>
              </w:rPr>
            </w:pPr>
            <w:r>
              <w:rPr>
                <w:rFonts w:hint="eastAsia" w:ascii="仿宋" w:hAnsi="仿宋" w:eastAsia="仿宋" w:cs="仿宋"/>
                <w:sz w:val="24"/>
                <w:szCs w:val="24"/>
              </w:rPr>
              <w:t>地址：</w:t>
            </w:r>
          </w:p>
          <w:p>
            <w:pPr>
              <w:spacing w:line="480" w:lineRule="exact"/>
              <w:rPr>
                <w:rFonts w:hint="eastAsia" w:ascii="仿宋" w:hAnsi="仿宋" w:eastAsia="仿宋" w:cs="仿宋"/>
                <w:sz w:val="24"/>
                <w:szCs w:val="24"/>
              </w:rPr>
            </w:pPr>
            <w:r>
              <w:rPr>
                <w:rFonts w:hint="eastAsia" w:ascii="仿宋" w:hAnsi="仿宋" w:eastAsia="仿宋" w:cs="仿宋"/>
                <w:sz w:val="24"/>
                <w:szCs w:val="24"/>
              </w:rPr>
              <w:t>联系电话：</w:t>
            </w:r>
          </w:p>
          <w:p>
            <w:pPr>
              <w:spacing w:line="480" w:lineRule="exact"/>
              <w:rPr>
                <w:rFonts w:hint="eastAsia" w:ascii="仿宋" w:hAnsi="仿宋" w:eastAsia="仿宋" w:cs="仿宋"/>
                <w:sz w:val="24"/>
                <w:szCs w:val="24"/>
              </w:rPr>
            </w:pPr>
            <w:r>
              <w:rPr>
                <w:rFonts w:hint="eastAsia" w:ascii="仿宋" w:hAnsi="仿宋" w:eastAsia="仿宋" w:cs="仿宋"/>
                <w:sz w:val="24"/>
                <w:szCs w:val="24"/>
              </w:rPr>
              <w:t>授权代表：</w:t>
            </w:r>
          </w:p>
        </w:tc>
        <w:tc>
          <w:tcPr>
            <w:tcW w:w="5183" w:type="dxa"/>
          </w:tcPr>
          <w:p>
            <w:pPr>
              <w:spacing w:line="480" w:lineRule="exact"/>
              <w:rPr>
                <w:rFonts w:hint="eastAsia" w:ascii="仿宋" w:hAnsi="仿宋" w:eastAsia="仿宋" w:cs="仿宋"/>
                <w:sz w:val="24"/>
                <w:szCs w:val="24"/>
              </w:rPr>
            </w:pPr>
            <w:r>
              <w:rPr>
                <w:rFonts w:hint="eastAsia" w:ascii="仿宋" w:hAnsi="仿宋" w:eastAsia="仿宋" w:cs="仿宋"/>
                <w:sz w:val="24"/>
                <w:szCs w:val="24"/>
              </w:rPr>
              <w:t>供方：</w:t>
            </w:r>
          </w:p>
          <w:p>
            <w:pPr>
              <w:spacing w:line="480" w:lineRule="exact"/>
              <w:rPr>
                <w:rFonts w:hint="eastAsia" w:ascii="仿宋" w:hAnsi="仿宋" w:eastAsia="仿宋" w:cs="仿宋"/>
                <w:sz w:val="24"/>
                <w:szCs w:val="24"/>
              </w:rPr>
            </w:pPr>
            <w:r>
              <w:rPr>
                <w:rFonts w:hint="eastAsia" w:ascii="仿宋" w:hAnsi="仿宋" w:eastAsia="仿宋" w:cs="仿宋"/>
                <w:sz w:val="24"/>
                <w:szCs w:val="24"/>
              </w:rPr>
              <w:t>地址：</w:t>
            </w:r>
          </w:p>
          <w:p>
            <w:pPr>
              <w:spacing w:line="480" w:lineRule="exact"/>
              <w:rPr>
                <w:rFonts w:hint="eastAsia" w:ascii="仿宋" w:hAnsi="仿宋" w:eastAsia="仿宋" w:cs="仿宋"/>
                <w:sz w:val="24"/>
                <w:szCs w:val="24"/>
              </w:rPr>
            </w:pPr>
            <w:r>
              <w:rPr>
                <w:rFonts w:hint="eastAsia" w:ascii="仿宋" w:hAnsi="仿宋" w:eastAsia="仿宋" w:cs="仿宋"/>
                <w:sz w:val="24"/>
                <w:szCs w:val="24"/>
              </w:rPr>
              <w:t>电话：</w:t>
            </w:r>
          </w:p>
          <w:p>
            <w:pPr>
              <w:spacing w:line="480" w:lineRule="exact"/>
              <w:rPr>
                <w:rFonts w:hint="eastAsia" w:ascii="仿宋" w:hAnsi="仿宋" w:eastAsia="仿宋" w:cs="仿宋"/>
                <w:sz w:val="24"/>
                <w:szCs w:val="24"/>
              </w:rPr>
            </w:pPr>
            <w:r>
              <w:rPr>
                <w:rFonts w:hint="eastAsia" w:ascii="仿宋" w:hAnsi="仿宋" w:eastAsia="仿宋" w:cs="仿宋"/>
                <w:sz w:val="24"/>
                <w:szCs w:val="24"/>
              </w:rPr>
              <w:t>传真：</w:t>
            </w:r>
          </w:p>
          <w:p>
            <w:pPr>
              <w:spacing w:line="480" w:lineRule="exact"/>
              <w:rPr>
                <w:rFonts w:hint="eastAsia" w:ascii="仿宋" w:hAnsi="仿宋" w:eastAsia="仿宋" w:cs="仿宋"/>
                <w:sz w:val="24"/>
                <w:szCs w:val="24"/>
              </w:rPr>
            </w:pPr>
            <w:r>
              <w:rPr>
                <w:rFonts w:hint="eastAsia" w:ascii="仿宋" w:hAnsi="仿宋" w:eastAsia="仿宋" w:cs="仿宋"/>
                <w:sz w:val="24"/>
                <w:szCs w:val="24"/>
              </w:rPr>
              <w:t>开户银行：</w:t>
            </w:r>
          </w:p>
          <w:p>
            <w:pPr>
              <w:spacing w:line="480" w:lineRule="exact"/>
              <w:rPr>
                <w:rFonts w:hint="eastAsia" w:ascii="仿宋" w:hAnsi="仿宋" w:eastAsia="仿宋" w:cs="仿宋"/>
                <w:sz w:val="24"/>
                <w:szCs w:val="24"/>
              </w:rPr>
            </w:pPr>
            <w:r>
              <w:rPr>
                <w:rFonts w:hint="eastAsia" w:ascii="仿宋" w:hAnsi="仿宋" w:eastAsia="仿宋" w:cs="仿宋"/>
                <w:sz w:val="24"/>
                <w:szCs w:val="24"/>
              </w:rPr>
              <w:t>账号：</w:t>
            </w:r>
          </w:p>
          <w:p>
            <w:pPr>
              <w:spacing w:line="480" w:lineRule="exact"/>
              <w:rPr>
                <w:rFonts w:hint="eastAsia" w:ascii="仿宋" w:hAnsi="仿宋" w:eastAsia="仿宋" w:cs="仿宋"/>
                <w:sz w:val="24"/>
                <w:szCs w:val="24"/>
              </w:rPr>
            </w:pPr>
            <w:r>
              <w:rPr>
                <w:rFonts w:hint="eastAsia" w:ascii="仿宋" w:hAnsi="仿宋" w:eastAsia="仿宋" w:cs="仿宋"/>
                <w:sz w:val="24"/>
                <w:szCs w:val="24"/>
              </w:rPr>
              <w:t>授权代表：</w:t>
            </w:r>
          </w:p>
          <w:p>
            <w:pPr>
              <w:widowControl/>
              <w:spacing w:line="480" w:lineRule="exact"/>
              <w:jc w:val="left"/>
              <w:rPr>
                <w:rFonts w:hint="eastAsia" w:ascii="仿宋" w:hAnsi="仿宋" w:eastAsia="仿宋" w:cs="仿宋"/>
                <w:sz w:val="24"/>
                <w:szCs w:val="24"/>
              </w:rPr>
            </w:pPr>
            <w:r>
              <w:rPr>
                <w:rFonts w:hint="eastAsia" w:ascii="仿宋" w:hAnsi="仿宋" w:eastAsia="仿宋" w:cs="仿宋"/>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5" w:hRule="atLeast"/>
        </w:trPr>
        <w:tc>
          <w:tcPr>
            <w:tcW w:w="9827" w:type="dxa"/>
            <w:gridSpan w:val="2"/>
          </w:tcPr>
          <w:p>
            <w:pPr>
              <w:spacing w:line="480" w:lineRule="exact"/>
              <w:rPr>
                <w:rFonts w:hint="eastAsia" w:ascii="仿宋" w:hAnsi="仿宋" w:eastAsia="仿宋" w:cs="仿宋"/>
                <w:sz w:val="24"/>
                <w:szCs w:val="24"/>
              </w:rPr>
            </w:pPr>
            <w:r>
              <w:rPr>
                <w:rFonts w:hint="eastAsia" w:ascii="仿宋" w:hAnsi="仿宋" w:eastAsia="仿宋" w:cs="仿宋"/>
                <w:sz w:val="24"/>
                <w:szCs w:val="24"/>
              </w:rPr>
              <w:t>备注：</w:t>
            </w:r>
          </w:p>
          <w:p>
            <w:pPr>
              <w:spacing w:line="480" w:lineRule="exact"/>
              <w:rPr>
                <w:rFonts w:hint="eastAsia" w:ascii="仿宋" w:hAnsi="仿宋" w:eastAsia="仿宋" w:cs="仿宋"/>
                <w:sz w:val="24"/>
                <w:szCs w:val="24"/>
              </w:rPr>
            </w:pPr>
          </w:p>
          <w:p>
            <w:pPr>
              <w:spacing w:line="480" w:lineRule="exact"/>
              <w:rPr>
                <w:rFonts w:hint="eastAsia" w:ascii="仿宋" w:hAnsi="仿宋" w:eastAsia="仿宋" w:cs="仿宋"/>
                <w:sz w:val="24"/>
                <w:szCs w:val="24"/>
              </w:rPr>
            </w:pPr>
          </w:p>
        </w:tc>
      </w:tr>
    </w:tbl>
    <w:p>
      <w:pPr>
        <w:spacing w:line="480" w:lineRule="exact"/>
        <w:rPr>
          <w:rFonts w:hint="eastAsia" w:ascii="仿宋" w:hAnsi="仿宋" w:eastAsia="仿宋" w:cs="仿宋"/>
          <w:szCs w:val="28"/>
        </w:rPr>
      </w:pPr>
      <w:r>
        <w:rPr>
          <w:rFonts w:hint="eastAsia" w:ascii="仿宋" w:hAnsi="仿宋" w:eastAsia="仿宋" w:cs="仿宋"/>
          <w:szCs w:val="28"/>
        </w:rPr>
        <w:t>签约时间：           年   月   日      签约地点：</w:t>
      </w:r>
    </w:p>
    <w:p>
      <w:pPr>
        <w:tabs>
          <w:tab w:val="left" w:pos="7319"/>
        </w:tabs>
        <w:jc w:val="left"/>
        <w:sectPr>
          <w:footerReference r:id="rId8" w:type="first"/>
          <w:headerReference r:id="rId6" w:type="default"/>
          <w:footerReference r:id="rId7" w:type="default"/>
          <w:pgSz w:w="11907" w:h="16840"/>
          <w:pgMar w:top="720" w:right="720" w:bottom="720" w:left="720" w:header="964" w:footer="992" w:gutter="0"/>
          <w:pgNumType w:start="1"/>
          <w:cols w:space="720" w:num="1"/>
          <w:titlePg/>
          <w:docGrid w:linePitch="312" w:charSpace="0"/>
        </w:sectPr>
      </w:pPr>
    </w:p>
    <w:p>
      <w:pPr>
        <w:pageBreakBefore/>
        <w:numPr>
          <w:ilvl w:val="0"/>
          <w:numId w:val="0"/>
        </w:numPr>
        <w:spacing w:line="480" w:lineRule="exact"/>
        <w:jc w:val="left"/>
        <w:outlineLvl w:val="0"/>
        <w:rPr>
          <w:rFonts w:hint="eastAsia" w:ascii="仿宋" w:hAnsi="仿宋" w:eastAsia="仿宋" w:cs="仿宋"/>
          <w:b/>
          <w:szCs w:val="28"/>
        </w:rPr>
      </w:pPr>
      <w:bookmarkStart w:id="76" w:name="_Toc11893"/>
      <w:bookmarkStart w:id="77" w:name="_Toc2122"/>
      <w:bookmarkStart w:id="78" w:name="_Toc14423"/>
      <w:r>
        <w:rPr>
          <w:rFonts w:hint="eastAsia" w:ascii="仿宋" w:hAnsi="仿宋" w:eastAsia="仿宋" w:cs="仿宋"/>
          <w:b/>
          <w:szCs w:val="28"/>
          <w:lang w:eastAsia="zh-CN"/>
        </w:rPr>
        <w:t>十五、</w:t>
      </w:r>
      <w:r>
        <w:rPr>
          <w:rFonts w:hint="eastAsia" w:ascii="仿宋" w:hAnsi="仿宋" w:eastAsia="仿宋" w:cs="仿宋"/>
          <w:b/>
          <w:szCs w:val="28"/>
        </w:rPr>
        <w:t>供应商编制响应文件要求</w:t>
      </w:r>
      <w:bookmarkEnd w:id="76"/>
      <w:bookmarkEnd w:id="77"/>
      <w:bookmarkEnd w:id="78"/>
      <w:r>
        <w:rPr>
          <w:rFonts w:ascii="仿宋" w:hAnsi="仿宋" w:eastAsia="仿宋" w:cs="仿宋"/>
          <w:b/>
          <w:szCs w:val="28"/>
        </w:rPr>
        <w:t>及参选文件格式</w:t>
      </w:r>
    </w:p>
    <w:p>
      <w:pPr>
        <w:spacing w:after="0"/>
        <w:rPr>
          <w:rFonts w:hint="eastAsia" w:ascii="宋体" w:hAnsi="宋体" w:cs="宋体"/>
          <w:b/>
          <w:color w:val="000000"/>
          <w:kern w:val="0"/>
          <w:szCs w:val="28"/>
        </w:rPr>
      </w:pPr>
      <w:r>
        <w:rPr>
          <w:rFonts w:hint="eastAsia" w:ascii="宋体" w:hAnsi="宋体" w:cs="宋体"/>
          <w:b/>
          <w:color w:val="000000"/>
          <w:kern w:val="0"/>
          <w:szCs w:val="28"/>
          <w:lang w:bidi="ar"/>
        </w:rPr>
        <w:t xml:space="preserve"> </w:t>
      </w:r>
    </w:p>
    <w:p>
      <w:pPr>
        <w:spacing w:after="0" w:line="360" w:lineRule="auto"/>
        <w:jc w:val="center"/>
        <w:rPr>
          <w:rFonts w:hint="eastAsia" w:ascii="宋体" w:hAnsi="宋体" w:cs="宋体"/>
          <w:color w:val="000000"/>
          <w:kern w:val="0"/>
          <w:sz w:val="32"/>
          <w:szCs w:val="32"/>
        </w:rPr>
      </w:pPr>
      <w:r>
        <w:rPr>
          <w:rFonts w:hint="eastAsia" w:ascii="宋体" w:hAnsi="宋体" w:cs="宋体"/>
          <w:color w:val="000000"/>
          <w:kern w:val="0"/>
          <w:sz w:val="32"/>
          <w:szCs w:val="32"/>
          <w:u w:val="single"/>
          <w:lang w:bidi="ar"/>
        </w:rPr>
        <w:t xml:space="preserve">                                （ 项目名称）</w:t>
      </w:r>
    </w:p>
    <w:p>
      <w:pPr>
        <w:tabs>
          <w:tab w:val="left" w:pos="3600"/>
          <w:tab w:val="left" w:pos="4480"/>
          <w:tab w:val="left" w:pos="5360"/>
        </w:tabs>
        <w:autoSpaceDE w:val="0"/>
        <w:autoSpaceDN w:val="0"/>
        <w:adjustRightInd w:val="0"/>
        <w:snapToGrid w:val="0"/>
        <w:spacing w:after="0"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lang w:bidi="ar"/>
        </w:rPr>
        <w:t xml:space="preserve"> </w:t>
      </w:r>
    </w:p>
    <w:p>
      <w:pPr>
        <w:tabs>
          <w:tab w:val="left" w:pos="3600"/>
          <w:tab w:val="left" w:pos="4480"/>
          <w:tab w:val="left" w:pos="5360"/>
        </w:tabs>
        <w:autoSpaceDE w:val="0"/>
        <w:autoSpaceDN w:val="0"/>
        <w:adjustRightInd w:val="0"/>
        <w:snapToGrid w:val="0"/>
        <w:spacing w:after="0"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lang w:bidi="ar"/>
        </w:rPr>
        <w:t xml:space="preserve"> </w:t>
      </w:r>
    </w:p>
    <w:p>
      <w:pPr>
        <w:tabs>
          <w:tab w:val="left" w:pos="3600"/>
          <w:tab w:val="left" w:pos="4480"/>
          <w:tab w:val="left" w:pos="5360"/>
        </w:tabs>
        <w:autoSpaceDE w:val="0"/>
        <w:autoSpaceDN w:val="0"/>
        <w:adjustRightInd w:val="0"/>
        <w:snapToGrid w:val="0"/>
        <w:spacing w:after="0"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lang w:bidi="ar"/>
        </w:rPr>
        <w:t xml:space="preserve"> </w:t>
      </w:r>
    </w:p>
    <w:p>
      <w:pPr>
        <w:tabs>
          <w:tab w:val="left" w:pos="3600"/>
          <w:tab w:val="left" w:pos="4480"/>
          <w:tab w:val="left" w:pos="5360"/>
        </w:tabs>
        <w:autoSpaceDE w:val="0"/>
        <w:autoSpaceDN w:val="0"/>
        <w:adjustRightInd w:val="0"/>
        <w:snapToGrid w:val="0"/>
        <w:spacing w:after="0"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lang w:bidi="ar"/>
        </w:rPr>
        <w:t xml:space="preserve"> </w:t>
      </w:r>
    </w:p>
    <w:p>
      <w:pPr>
        <w:tabs>
          <w:tab w:val="left" w:pos="3600"/>
          <w:tab w:val="left" w:pos="4480"/>
          <w:tab w:val="left" w:pos="5360"/>
        </w:tabs>
        <w:autoSpaceDE w:val="0"/>
        <w:autoSpaceDN w:val="0"/>
        <w:adjustRightInd w:val="0"/>
        <w:snapToGrid w:val="0"/>
        <w:spacing w:after="0"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lang w:bidi="ar"/>
        </w:rPr>
        <w:t xml:space="preserve"> </w:t>
      </w:r>
    </w:p>
    <w:p>
      <w:pPr>
        <w:tabs>
          <w:tab w:val="left" w:pos="3600"/>
          <w:tab w:val="left" w:pos="4480"/>
          <w:tab w:val="left" w:pos="5360"/>
        </w:tabs>
        <w:autoSpaceDE w:val="0"/>
        <w:autoSpaceDN w:val="0"/>
        <w:adjustRightInd w:val="0"/>
        <w:snapToGrid w:val="0"/>
        <w:spacing w:after="0" w:line="360" w:lineRule="auto"/>
        <w:jc w:val="center"/>
        <w:rPr>
          <w:rFonts w:hint="eastAsia" w:ascii="宋体" w:hAnsi="宋体" w:cs="宋体"/>
          <w:color w:val="000000"/>
          <w:kern w:val="0"/>
          <w:sz w:val="72"/>
          <w:szCs w:val="72"/>
        </w:rPr>
      </w:pPr>
      <w:r>
        <w:rPr>
          <w:rFonts w:ascii="宋体" w:hAnsi="宋体" w:cs="宋体"/>
          <w:color w:val="000000"/>
          <w:kern w:val="0"/>
          <w:sz w:val="72"/>
          <w:szCs w:val="72"/>
          <w:lang w:bidi="ar"/>
        </w:rPr>
        <w:t>参</w:t>
      </w:r>
      <w:r>
        <w:rPr>
          <w:rFonts w:hint="eastAsia" w:ascii="宋体" w:hAnsi="宋体" w:cs="宋体"/>
          <w:color w:val="000000"/>
          <w:kern w:val="0"/>
          <w:sz w:val="72"/>
          <w:szCs w:val="72"/>
          <w:lang w:bidi="ar"/>
        </w:rPr>
        <w:t xml:space="preserve"> 选 文 件</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pStyle w:val="11"/>
        <w:spacing w:before="120" w:after="120"/>
        <w:jc w:val="left"/>
        <w:rPr>
          <w:caps/>
          <w:color w:val="000000"/>
          <w:sz w:val="20"/>
        </w:rPr>
      </w:pPr>
      <w:r>
        <w:rPr>
          <w:caps/>
          <w:color w:val="00000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autoSpaceDE w:val="0"/>
        <w:autoSpaceDN w:val="0"/>
        <w:adjustRightInd w:val="0"/>
        <w:snapToGrid w:val="0"/>
        <w:spacing w:after="0" w:line="360" w:lineRule="auto"/>
        <w:jc w:val="left"/>
        <w:rPr>
          <w:rFonts w:hint="eastAsia" w:ascii="宋体" w:hAnsi="宋体" w:cs="宋体"/>
          <w:b/>
          <w:color w:val="000000"/>
          <w:kern w:val="0"/>
          <w:sz w:val="20"/>
        </w:rPr>
      </w:pPr>
      <w:r>
        <w:rPr>
          <w:rFonts w:hint="eastAsia" w:ascii="宋体" w:hAnsi="宋体" w:cs="宋体"/>
          <w:b/>
          <w:color w:val="000000"/>
          <w:kern w:val="0"/>
          <w:sz w:val="20"/>
          <w:lang w:bidi="ar"/>
        </w:rPr>
        <w:t xml:space="preserve"> </w:t>
      </w:r>
    </w:p>
    <w:p>
      <w:pPr>
        <w:tabs>
          <w:tab w:val="left" w:pos="6080"/>
          <w:tab w:val="left" w:pos="6640"/>
        </w:tabs>
        <w:autoSpaceDE w:val="0"/>
        <w:autoSpaceDN w:val="0"/>
        <w:adjustRightInd w:val="0"/>
        <w:snapToGrid w:val="0"/>
        <w:spacing w:after="120" w:afterLines="50" w:line="360" w:lineRule="auto"/>
        <w:jc w:val="center"/>
        <w:rPr>
          <w:rFonts w:hint="eastAsia" w:ascii="宋体" w:hAnsi="宋体" w:cs="宋体"/>
          <w:color w:val="000000"/>
          <w:kern w:val="0"/>
          <w:szCs w:val="28"/>
        </w:rPr>
      </w:pPr>
      <w:r>
        <w:rPr>
          <w:rFonts w:hint="eastAsia" w:ascii="宋体" w:hAnsi="宋体" w:cs="宋体"/>
          <w:color w:val="000000"/>
          <w:kern w:val="0"/>
          <w:szCs w:val="28"/>
          <w:lang w:bidi="ar"/>
        </w:rPr>
        <w:t>参选人</w:t>
      </w:r>
      <w:r>
        <w:rPr>
          <w:rFonts w:hint="eastAsia" w:ascii="宋体" w:hAnsi="宋体" w:cs="宋体"/>
          <w:color w:val="000000"/>
          <w:spacing w:val="1"/>
          <w:kern w:val="0"/>
          <w:szCs w:val="28"/>
          <w:lang w:bidi="ar"/>
        </w:rPr>
        <w:t>：</w:t>
      </w:r>
      <w:r>
        <w:rPr>
          <w:rFonts w:hint="eastAsia" w:ascii="宋体" w:hAnsi="宋体" w:cs="宋体"/>
          <w:color w:val="000000"/>
          <w:kern w:val="0"/>
          <w:szCs w:val="28"/>
          <w:u w:val="single"/>
          <w:lang w:bidi="ar"/>
        </w:rPr>
        <w:t xml:space="preserve">        </w:t>
      </w:r>
      <w:r>
        <w:rPr>
          <w:rFonts w:hint="eastAsia" w:ascii="宋体" w:hAnsi="宋体" w:cs="宋体"/>
          <w:color w:val="000000"/>
          <w:kern w:val="0"/>
          <w:szCs w:val="28"/>
          <w:lang w:bidi="ar"/>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cs="宋体"/>
          <w:color w:val="000000"/>
          <w:kern w:val="0"/>
          <w:szCs w:val="28"/>
        </w:rPr>
      </w:pPr>
      <w:r>
        <w:rPr>
          <w:rFonts w:hint="eastAsia" w:ascii="宋体" w:hAnsi="宋体" w:cs="宋体"/>
          <w:color w:val="000000"/>
          <w:kern w:val="0"/>
          <w:szCs w:val="28"/>
          <w:lang w:bidi="ar"/>
        </w:rPr>
        <w:t>法定代表人或其委托代理人：</w:t>
      </w:r>
      <w:r>
        <w:rPr>
          <w:rFonts w:hint="eastAsia" w:ascii="宋体" w:hAnsi="宋体" w:cs="宋体"/>
          <w:color w:val="000000"/>
          <w:kern w:val="0"/>
          <w:szCs w:val="28"/>
          <w:u w:val="single"/>
          <w:lang w:bidi="ar"/>
        </w:rPr>
        <w:t xml:space="preserve">    </w:t>
      </w:r>
      <w:r>
        <w:rPr>
          <w:rFonts w:hint="eastAsia" w:ascii="宋体" w:hAnsi="宋体" w:cs="宋体"/>
          <w:color w:val="000000"/>
          <w:kern w:val="0"/>
          <w:szCs w:val="28"/>
          <w:lang w:bidi="ar"/>
        </w:rPr>
        <w:t>（签字或盖章）</w:t>
      </w:r>
    </w:p>
    <w:p>
      <w:pPr>
        <w:autoSpaceDE w:val="0"/>
        <w:autoSpaceDN w:val="0"/>
        <w:adjustRightInd w:val="0"/>
        <w:snapToGrid w:val="0"/>
        <w:spacing w:after="0"/>
        <w:ind w:firstLine="554"/>
        <w:jc w:val="center"/>
        <w:rPr>
          <w:rFonts w:hint="eastAsia" w:ascii="宋体" w:hAnsi="宋体" w:cs="宋体"/>
          <w:color w:val="000000"/>
          <w:kern w:val="0"/>
          <w:szCs w:val="28"/>
        </w:rPr>
      </w:pPr>
      <w:r>
        <w:rPr>
          <w:rFonts w:hint="eastAsia" w:ascii="宋体" w:hAnsi="宋体" w:cs="宋体"/>
          <w:color w:val="000000"/>
          <w:kern w:val="0"/>
          <w:szCs w:val="28"/>
          <w:u w:val="single"/>
          <w:lang w:bidi="ar"/>
        </w:rPr>
        <w:t xml:space="preserve">      </w:t>
      </w:r>
      <w:r>
        <w:rPr>
          <w:rFonts w:hint="eastAsia" w:ascii="宋体" w:hAnsi="宋体" w:cs="宋体"/>
          <w:color w:val="000000"/>
          <w:kern w:val="0"/>
          <w:szCs w:val="28"/>
          <w:lang w:bidi="ar"/>
        </w:rPr>
        <w:t>年</w:t>
      </w:r>
      <w:r>
        <w:rPr>
          <w:rFonts w:hint="eastAsia" w:ascii="宋体" w:hAnsi="宋体" w:cs="宋体"/>
          <w:color w:val="000000"/>
          <w:kern w:val="0"/>
          <w:szCs w:val="28"/>
          <w:u w:val="single"/>
          <w:lang w:bidi="ar"/>
        </w:rPr>
        <w:t xml:space="preserve">    </w:t>
      </w:r>
      <w:r>
        <w:rPr>
          <w:rFonts w:hint="eastAsia" w:ascii="宋体" w:hAnsi="宋体" w:cs="宋体"/>
          <w:color w:val="000000"/>
          <w:kern w:val="0"/>
          <w:szCs w:val="28"/>
          <w:lang w:bidi="ar"/>
        </w:rPr>
        <w:t>月</w:t>
      </w:r>
      <w:r>
        <w:rPr>
          <w:rFonts w:hint="eastAsia" w:ascii="宋体" w:hAnsi="宋体" w:cs="宋体"/>
          <w:color w:val="000000"/>
          <w:kern w:val="0"/>
          <w:szCs w:val="28"/>
          <w:u w:val="single"/>
          <w:lang w:bidi="ar"/>
        </w:rPr>
        <w:t xml:space="preserve">    </w:t>
      </w:r>
      <w:r>
        <w:rPr>
          <w:rFonts w:hint="eastAsia" w:ascii="宋体" w:hAnsi="宋体" w:cs="宋体"/>
          <w:color w:val="000000"/>
          <w:kern w:val="0"/>
          <w:szCs w:val="28"/>
          <w:lang w:bidi="ar"/>
        </w:rPr>
        <w:t>日</w:t>
      </w:r>
    </w:p>
    <w:p>
      <w:pPr>
        <w:pStyle w:val="2"/>
      </w:pPr>
    </w:p>
    <w:p>
      <w:pPr>
        <w:pStyle w:val="2"/>
      </w:pPr>
    </w:p>
    <w:p>
      <w:pPr>
        <w:numPr>
          <w:ilvl w:val="0"/>
          <w:numId w:val="4"/>
        </w:numPr>
        <w:spacing w:line="480" w:lineRule="exact"/>
        <w:rPr>
          <w:rFonts w:hint="eastAsia" w:ascii="仿宋" w:hAnsi="仿宋" w:eastAsia="仿宋" w:cs="仿宋"/>
          <w:b/>
          <w:bCs/>
          <w:szCs w:val="28"/>
        </w:rPr>
      </w:pPr>
      <w:bookmarkStart w:id="79" w:name="_Toc9224_WPSOffice_Level2"/>
      <w:r>
        <w:rPr>
          <w:rFonts w:hint="eastAsia" w:ascii="仿宋" w:hAnsi="仿宋" w:eastAsia="仿宋" w:cs="仿宋"/>
          <w:b/>
          <w:bCs/>
          <w:szCs w:val="28"/>
        </w:rPr>
        <w:t>报价</w:t>
      </w:r>
      <w:bookmarkEnd w:id="79"/>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（一）报价函</w:t>
      </w:r>
    </w:p>
    <w:p>
      <w:pPr>
        <w:tabs>
          <w:tab w:val="left" w:pos="6300"/>
        </w:tabs>
        <w:snapToGrid w:val="0"/>
        <w:spacing w:line="480" w:lineRule="exact"/>
        <w:jc w:val="center"/>
        <w:rPr>
          <w:rFonts w:hint="eastAsia" w:ascii="仿宋" w:hAnsi="仿宋" w:eastAsia="仿宋" w:cs="仿宋"/>
          <w:szCs w:val="28"/>
        </w:rPr>
      </w:pPr>
      <w:bookmarkStart w:id="80" w:name="_Toc9082_WPSOffice_Level2"/>
      <w:bookmarkStart w:id="81" w:name="_Toc25097"/>
      <w:bookmarkStart w:id="82" w:name="_Toc30571"/>
      <w:bookmarkStart w:id="83" w:name="_Toc27425"/>
      <w:bookmarkStart w:id="84" w:name="_Toc12174"/>
      <w:bookmarkStart w:id="85" w:name="_Toc12772"/>
      <w:bookmarkStart w:id="86" w:name="_Toc14397"/>
      <w:bookmarkStart w:id="87" w:name="_Toc4589"/>
      <w:r>
        <w:rPr>
          <w:rFonts w:hint="eastAsia" w:ascii="仿宋" w:hAnsi="仿宋" w:eastAsia="仿宋" w:cs="仿宋"/>
          <w:szCs w:val="28"/>
        </w:rPr>
        <w:t>报价函</w:t>
      </w:r>
      <w:bookmarkEnd w:id="80"/>
      <w:bookmarkEnd w:id="81"/>
      <w:bookmarkEnd w:id="82"/>
      <w:bookmarkEnd w:id="83"/>
      <w:bookmarkEnd w:id="84"/>
      <w:bookmarkEnd w:id="85"/>
      <w:bookmarkEnd w:id="86"/>
      <w:bookmarkEnd w:id="87"/>
    </w:p>
    <w:p>
      <w:pPr>
        <w:tabs>
          <w:tab w:val="left" w:pos="6300"/>
        </w:tabs>
        <w:snapToGrid w:val="0"/>
        <w:spacing w:line="480" w:lineRule="exact"/>
        <w:ind w:left="14" w:leftChars="5"/>
        <w:jc w:val="left"/>
        <w:rPr>
          <w:rFonts w:hint="eastAsia" w:ascii="仿宋" w:hAnsi="仿宋" w:eastAsia="仿宋" w:cs="仿宋"/>
          <w:szCs w:val="28"/>
        </w:rPr>
      </w:pPr>
      <w:r>
        <w:rPr>
          <w:rFonts w:hint="eastAsia" w:ascii="仿宋" w:hAnsi="仿宋" w:eastAsia="仿宋" w:cs="仿宋"/>
          <w:szCs w:val="28"/>
        </w:rPr>
        <w:t>丰都县民政局：</w:t>
      </w:r>
    </w:p>
    <w:p>
      <w:pPr>
        <w:tabs>
          <w:tab w:val="left" w:pos="6300"/>
        </w:tabs>
        <w:snapToGrid w:val="0"/>
        <w:spacing w:line="480" w:lineRule="exact"/>
        <w:ind w:left="14" w:leftChars="5" w:firstLine="560" w:firstLineChars="200"/>
        <w:jc w:val="left"/>
        <w:rPr>
          <w:rFonts w:hint="eastAsia" w:ascii="仿宋" w:hAnsi="仿宋" w:eastAsia="仿宋" w:cs="仿宋"/>
          <w:szCs w:val="28"/>
        </w:rPr>
      </w:pPr>
      <w:r>
        <w:rPr>
          <w:rFonts w:hint="eastAsia" w:ascii="仿宋" w:hAnsi="仿宋" w:eastAsia="仿宋" w:cs="仿宋"/>
          <w:szCs w:val="28"/>
        </w:rPr>
        <w:t>我方收到丰都县“渝康家园”打造服务供应商（项目名称）的竞采文件，经详细研究，决定参加该项目的竞采。</w:t>
      </w:r>
    </w:p>
    <w:p>
      <w:pPr>
        <w:tabs>
          <w:tab w:val="left" w:pos="6300"/>
        </w:tabs>
        <w:snapToGrid w:val="0"/>
        <w:spacing w:line="480" w:lineRule="exact"/>
        <w:ind w:left="14" w:leftChars="5"/>
        <w:jc w:val="left"/>
        <w:rPr>
          <w:rFonts w:hint="eastAsia" w:ascii="仿宋" w:hAnsi="仿宋" w:eastAsia="仿宋" w:cs="仿宋"/>
          <w:szCs w:val="28"/>
        </w:rPr>
      </w:pPr>
      <w:r>
        <w:rPr>
          <w:rFonts w:hint="eastAsia" w:ascii="仿宋" w:hAnsi="仿宋" w:eastAsia="仿宋" w:cs="仿宋"/>
          <w:szCs w:val="28"/>
        </w:rPr>
        <w:t>1.愿意按照竞采文件中的一切要求，提供本项目的技术服务，报价为人民币</w:t>
      </w:r>
      <w:r>
        <w:rPr>
          <w:rFonts w:hint="eastAsia" w:ascii="仿宋" w:hAnsi="仿宋" w:eastAsia="仿宋" w:cs="仿宋"/>
          <w:szCs w:val="28"/>
          <w:u w:val="single"/>
        </w:rPr>
        <w:t>大写：               整</w:t>
      </w:r>
      <w:r>
        <w:rPr>
          <w:rFonts w:hint="eastAsia" w:ascii="仿宋" w:hAnsi="仿宋" w:eastAsia="仿宋" w:cs="仿宋"/>
          <w:szCs w:val="28"/>
        </w:rPr>
        <w:t>；人民币</w:t>
      </w:r>
      <w:r>
        <w:rPr>
          <w:rFonts w:hint="eastAsia" w:ascii="仿宋" w:hAnsi="仿宋" w:eastAsia="仿宋" w:cs="仿宋"/>
          <w:szCs w:val="28"/>
          <w:u w:val="single"/>
        </w:rPr>
        <w:t>小写：             元</w:t>
      </w:r>
      <w:r>
        <w:rPr>
          <w:rFonts w:hint="eastAsia" w:ascii="仿宋" w:hAnsi="仿宋" w:eastAsia="仿宋" w:cs="仿宋"/>
          <w:szCs w:val="28"/>
        </w:rPr>
        <w:t>。货物质保期</w:t>
      </w:r>
      <w:r>
        <w:rPr>
          <w:rFonts w:hint="eastAsia" w:ascii="仿宋" w:hAnsi="仿宋" w:eastAsia="仿宋" w:cs="仿宋"/>
          <w:szCs w:val="28"/>
          <w:u w:val="single"/>
        </w:rPr>
        <w:t xml:space="preserve">：1年             </w:t>
      </w:r>
      <w:r>
        <w:rPr>
          <w:rFonts w:hint="eastAsia" w:ascii="仿宋" w:hAnsi="仿宋" w:eastAsia="仿宋" w:cs="仿宋"/>
          <w:szCs w:val="28"/>
        </w:rPr>
        <w:t xml:space="preserve">       </w:t>
      </w:r>
    </w:p>
    <w:p>
      <w:pPr>
        <w:tabs>
          <w:tab w:val="left" w:pos="6300"/>
        </w:tabs>
        <w:snapToGrid w:val="0"/>
        <w:spacing w:line="480" w:lineRule="exact"/>
        <w:rPr>
          <w:rFonts w:hint="eastAsia" w:ascii="仿宋" w:hAnsi="仿宋" w:eastAsia="仿宋" w:cs="仿宋"/>
          <w:color w:val="FF0000"/>
          <w:szCs w:val="28"/>
        </w:rPr>
      </w:pPr>
      <w:r>
        <w:rPr>
          <w:rFonts w:hint="eastAsia" w:ascii="仿宋" w:hAnsi="仿宋" w:eastAsia="仿宋" w:cs="仿宋"/>
          <w:szCs w:val="28"/>
        </w:rPr>
        <w:t>2.我方按竞采文件要求提交的响应文件为：</w:t>
      </w:r>
      <w:r>
        <w:rPr>
          <w:rFonts w:hint="eastAsia" w:ascii="仿宋" w:hAnsi="仿宋" w:eastAsia="仿宋" w:cs="仿宋"/>
          <w:color w:val="FF0000"/>
          <w:szCs w:val="28"/>
        </w:rPr>
        <w:t>签字盖章完整响应文件1份。</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3.我方承诺：本次竞采的有效期为90天。</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4.我方完全理解和接受贵方竞采文件的一切规定和要求及评审办法。</w:t>
      </w:r>
    </w:p>
    <w:p>
      <w:pPr>
        <w:tabs>
          <w:tab w:val="left" w:pos="6300"/>
        </w:tabs>
        <w:snapToGrid w:val="0"/>
        <w:spacing w:line="480" w:lineRule="exact"/>
        <w:rPr>
          <w:rFonts w:hint="eastAsia" w:ascii="仿宋" w:hAnsi="仿宋" w:eastAsia="仿宋" w:cs="仿宋"/>
          <w:szCs w:val="28"/>
        </w:rPr>
      </w:pPr>
      <w:r>
        <w:rPr>
          <w:rFonts w:ascii="仿宋" w:hAnsi="仿宋" w:eastAsia="仿宋" w:cs="仿宋"/>
          <w:szCs w:val="28"/>
        </w:rPr>
        <w:t>5</w:t>
      </w:r>
      <w:r>
        <w:rPr>
          <w:rFonts w:hint="eastAsia" w:ascii="仿宋" w:hAnsi="仿宋" w:eastAsia="仿宋" w:cs="仿宋"/>
          <w:szCs w:val="28"/>
        </w:rPr>
        <w:t>.我方若中选，将按照竞采结果签订合同，并且严格履行合同义务。本承诺函将成为合同不可分割的一部分，与合同具有同等的法律效力。</w:t>
      </w:r>
    </w:p>
    <w:p>
      <w:pPr>
        <w:tabs>
          <w:tab w:val="left" w:pos="6300"/>
        </w:tabs>
        <w:snapToGrid w:val="0"/>
        <w:spacing w:line="480" w:lineRule="exact"/>
        <w:rPr>
          <w:rFonts w:hint="eastAsia" w:ascii="仿宋" w:hAnsi="仿宋" w:eastAsia="仿宋" w:cs="仿宋"/>
          <w:szCs w:val="28"/>
        </w:rPr>
      </w:pPr>
      <w:r>
        <w:rPr>
          <w:rFonts w:ascii="仿宋" w:hAnsi="仿宋" w:eastAsia="仿宋" w:cs="仿宋"/>
          <w:szCs w:val="28"/>
        </w:rPr>
        <w:t>6</w:t>
      </w:r>
      <w:r>
        <w:rPr>
          <w:rFonts w:hint="eastAsia" w:ascii="仿宋" w:hAnsi="仿宋" w:eastAsia="仿宋" w:cs="仿宋"/>
          <w:szCs w:val="28"/>
        </w:rPr>
        <w:t>.我方理解，最低报价不是成交的唯一条件。</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 xml:space="preserve">                                          供应商名称（公章）：</w:t>
      </w:r>
    </w:p>
    <w:p>
      <w:pPr>
        <w:snapToGrid w:val="0"/>
        <w:spacing w:line="480" w:lineRule="exact"/>
        <w:rPr>
          <w:rFonts w:hint="eastAsia" w:ascii="仿宋" w:hAnsi="仿宋" w:eastAsia="仿宋" w:cs="仿宋"/>
          <w:szCs w:val="28"/>
        </w:rPr>
        <w:sectPr>
          <w:footerReference r:id="rId9" w:type="default"/>
          <w:pgSz w:w="11907" w:h="16840"/>
          <w:pgMar w:top="1134" w:right="1191" w:bottom="1134" w:left="1304" w:header="851" w:footer="992" w:gutter="0"/>
          <w:pgNumType w:start="17"/>
          <w:cols w:space="720" w:num="1"/>
          <w:docGrid w:linePitch="381" w:charSpace="-5735"/>
        </w:sectPr>
      </w:pPr>
      <w:r>
        <w:rPr>
          <w:rFonts w:hint="eastAsia" w:ascii="仿宋" w:hAnsi="仿宋" w:eastAsia="仿宋" w:cs="仿宋"/>
          <w:szCs w:val="28"/>
        </w:rPr>
        <w:t xml:space="preserve">                                                 </w:t>
      </w:r>
      <w:r>
        <w:rPr>
          <w:rFonts w:hint="eastAsia" w:ascii="仿宋" w:hAnsi="仿宋" w:eastAsia="仿宋" w:cs="仿宋"/>
          <w:color w:val="FF0000"/>
          <w:szCs w:val="28"/>
        </w:rPr>
        <w:t>2025年  月  日</w:t>
      </w:r>
      <w:r>
        <w:rPr>
          <w:rFonts w:hint="eastAsia" w:ascii="仿宋" w:hAnsi="仿宋" w:eastAsia="仿宋" w:cs="仿宋"/>
          <w:szCs w:val="28"/>
        </w:rPr>
        <w:t xml:space="preserve">  </w:t>
      </w:r>
    </w:p>
    <w:p>
      <w:pPr>
        <w:spacing w:line="480" w:lineRule="exact"/>
        <w:rPr>
          <w:rFonts w:hint="eastAsia" w:ascii="宋体" w:hAnsi="宋体"/>
          <w:kern w:val="0"/>
          <w:sz w:val="24"/>
          <w:u w:val="single"/>
        </w:rPr>
      </w:pPr>
      <w:bookmarkStart w:id="88" w:name="_Toc29685"/>
      <w:bookmarkStart w:id="89" w:name="_Toc31452_WPSOffice_Level1"/>
      <w:bookmarkStart w:id="90" w:name="_Toc24999"/>
      <w:bookmarkStart w:id="91" w:name="_Toc26584"/>
      <w:bookmarkStart w:id="92" w:name="_Toc3380"/>
      <w:bookmarkStart w:id="93" w:name="_Toc2883"/>
      <w:bookmarkStart w:id="94" w:name="_Toc3096"/>
      <w:bookmarkStart w:id="95" w:name="_Toc29632"/>
      <w:r>
        <w:rPr>
          <w:rFonts w:hint="eastAsia" w:ascii="仿宋" w:hAnsi="仿宋" w:eastAsia="仿宋" w:cs="仿宋"/>
          <w:szCs w:val="28"/>
        </w:rPr>
        <w:t>（二）报价明细表</w:t>
      </w:r>
      <w:bookmarkEnd w:id="88"/>
      <w:bookmarkEnd w:id="89"/>
      <w:bookmarkEnd w:id="90"/>
      <w:bookmarkEnd w:id="91"/>
      <w:bookmarkEnd w:id="92"/>
      <w:bookmarkEnd w:id="93"/>
      <w:bookmarkEnd w:id="94"/>
      <w:bookmarkEnd w:id="95"/>
      <w:r>
        <w:rPr>
          <w:rFonts w:hint="eastAsia" w:ascii="仿宋" w:hAnsi="仿宋" w:eastAsia="仿宋" w:cs="仿宋"/>
          <w:szCs w:val="28"/>
        </w:rPr>
        <w:t xml:space="preserve">    </w:t>
      </w:r>
      <w:r>
        <w:rPr>
          <w:rFonts w:hint="eastAsia" w:ascii="宋体" w:hAnsi="宋体"/>
          <w:kern w:val="0"/>
          <w:sz w:val="24"/>
          <w:u w:val="single"/>
        </w:rPr>
        <w:t xml:space="preserve">                       </w:t>
      </w:r>
      <w:r>
        <w:rPr>
          <w:rFonts w:hint="eastAsia" w:ascii="宋体" w:hAnsi="宋体"/>
          <w:kern w:val="0"/>
          <w:sz w:val="24"/>
        </w:rPr>
        <w:t xml:space="preserve"> </w:t>
      </w:r>
    </w:p>
    <w:p>
      <w:pPr>
        <w:spacing w:line="480" w:lineRule="exact"/>
        <w:rPr>
          <w:rFonts w:hint="eastAsia" w:ascii="仿宋" w:hAnsi="仿宋" w:eastAsia="仿宋" w:cs="仿宋"/>
          <w:kern w:val="0"/>
          <w:sz w:val="24"/>
          <w:u w:val="single"/>
        </w:rPr>
      </w:pPr>
      <w:r>
        <w:rPr>
          <w:rFonts w:hint="eastAsia" w:ascii="仿宋" w:hAnsi="仿宋" w:eastAsia="仿宋" w:cs="仿宋"/>
          <w:kern w:val="0"/>
          <w:sz w:val="24"/>
        </w:rPr>
        <w:t>项目名称：</w:t>
      </w:r>
      <w:r>
        <w:rPr>
          <w:rFonts w:hint="eastAsia" w:ascii="仿宋" w:hAnsi="仿宋" w:eastAsia="仿宋" w:cs="仿宋"/>
          <w:kern w:val="0"/>
          <w:sz w:val="24"/>
          <w:u w:val="single"/>
        </w:rPr>
        <w:t xml:space="preserve">      </w:t>
      </w:r>
    </w:p>
    <w:tbl>
      <w:tblPr>
        <w:tblStyle w:val="13"/>
        <w:tblW w:w="971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1005"/>
        <w:gridCol w:w="1717"/>
        <w:gridCol w:w="1253"/>
        <w:gridCol w:w="1020"/>
        <w:gridCol w:w="1140"/>
        <w:gridCol w:w="82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rPr>
              <w:t>序号</w:t>
            </w:r>
          </w:p>
        </w:tc>
        <w:tc>
          <w:tcPr>
            <w:tcW w:w="100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项目单位</w:t>
            </w:r>
          </w:p>
        </w:tc>
        <w:tc>
          <w:tcPr>
            <w:tcW w:w="1717"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项目名称</w:t>
            </w:r>
          </w:p>
        </w:tc>
        <w:tc>
          <w:tcPr>
            <w:tcW w:w="1253"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规格</w:t>
            </w:r>
          </w:p>
        </w:tc>
        <w:tc>
          <w:tcPr>
            <w:tcW w:w="1020"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单位</w:t>
            </w:r>
          </w:p>
        </w:tc>
        <w:tc>
          <w:tcPr>
            <w:tcW w:w="1140"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数量</w:t>
            </w:r>
          </w:p>
        </w:tc>
        <w:tc>
          <w:tcPr>
            <w:tcW w:w="82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单价</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金额</w:t>
            </w:r>
          </w:p>
        </w:tc>
        <w:tc>
          <w:tcPr>
            <w:tcW w:w="1065" w:type="dxa"/>
            <w:vAlign w:val="center"/>
          </w:tcPr>
          <w:p>
            <w:pPr>
              <w:widowControl/>
              <w:jc w:val="center"/>
              <w:textAlignment w:val="center"/>
              <w:rPr>
                <w:rFonts w:hint="eastAsia"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CellSpacing w:w="0" w:type="dxa"/>
          <w:jc w:val="center"/>
        </w:trPr>
        <w:tc>
          <w:tcPr>
            <w:tcW w:w="627" w:type="dxa"/>
            <w:vAlign w:val="center"/>
          </w:tcPr>
          <w:p>
            <w:pPr>
              <w:widowControl/>
              <w:jc w:val="center"/>
              <w:textAlignment w:val="center"/>
              <w:rPr>
                <w:rFonts w:hint="eastAsia" w:ascii="仿宋" w:hAnsi="仿宋" w:eastAsia="仿宋" w:cs="仿宋"/>
                <w:kern w:val="0"/>
                <w:sz w:val="22"/>
                <w:szCs w:val="22"/>
              </w:rPr>
            </w:pPr>
          </w:p>
        </w:tc>
        <w:tc>
          <w:tcPr>
            <w:tcW w:w="1005" w:type="dxa"/>
            <w:vAlign w:val="center"/>
          </w:tcPr>
          <w:p>
            <w:pPr>
              <w:widowControl/>
              <w:jc w:val="center"/>
              <w:textAlignment w:val="center"/>
              <w:rPr>
                <w:rFonts w:hint="eastAsia" w:ascii="仿宋" w:hAnsi="仿宋" w:eastAsia="仿宋" w:cs="仿宋"/>
                <w:sz w:val="22"/>
                <w:szCs w:val="22"/>
              </w:rPr>
            </w:pPr>
          </w:p>
        </w:tc>
        <w:tc>
          <w:tcPr>
            <w:tcW w:w="1717" w:type="dxa"/>
            <w:vAlign w:val="center"/>
          </w:tcPr>
          <w:p>
            <w:pPr>
              <w:widowControl/>
              <w:jc w:val="center"/>
              <w:textAlignment w:val="center"/>
              <w:rPr>
                <w:rFonts w:hint="eastAsia" w:ascii="仿宋" w:hAnsi="仿宋" w:eastAsia="仿宋" w:cs="仿宋"/>
                <w:sz w:val="22"/>
                <w:szCs w:val="22"/>
              </w:rPr>
            </w:pPr>
          </w:p>
        </w:tc>
        <w:tc>
          <w:tcPr>
            <w:tcW w:w="1253" w:type="dxa"/>
            <w:vAlign w:val="center"/>
          </w:tcPr>
          <w:p>
            <w:pPr>
              <w:widowControl/>
              <w:jc w:val="center"/>
              <w:textAlignment w:val="center"/>
              <w:rPr>
                <w:rFonts w:hint="eastAsia" w:ascii="仿宋" w:hAnsi="仿宋" w:eastAsia="仿宋" w:cs="仿宋"/>
                <w:sz w:val="22"/>
                <w:szCs w:val="22"/>
              </w:rPr>
            </w:pPr>
          </w:p>
        </w:tc>
        <w:tc>
          <w:tcPr>
            <w:tcW w:w="1020" w:type="dxa"/>
            <w:vAlign w:val="center"/>
          </w:tcPr>
          <w:p>
            <w:pPr>
              <w:widowControl/>
              <w:jc w:val="center"/>
              <w:textAlignment w:val="center"/>
              <w:rPr>
                <w:rFonts w:hint="eastAsia" w:ascii="仿宋" w:hAnsi="仿宋" w:eastAsia="仿宋" w:cs="仿宋"/>
                <w:sz w:val="22"/>
                <w:szCs w:val="22"/>
              </w:rPr>
            </w:pPr>
          </w:p>
        </w:tc>
        <w:tc>
          <w:tcPr>
            <w:tcW w:w="1140" w:type="dxa"/>
            <w:vAlign w:val="center"/>
          </w:tcPr>
          <w:p>
            <w:pPr>
              <w:widowControl/>
              <w:jc w:val="center"/>
              <w:textAlignment w:val="center"/>
              <w:rPr>
                <w:rFonts w:hint="eastAsia" w:ascii="仿宋" w:hAnsi="仿宋" w:eastAsia="仿宋" w:cs="仿宋"/>
                <w:sz w:val="22"/>
                <w:szCs w:val="22"/>
              </w:rPr>
            </w:pPr>
          </w:p>
        </w:tc>
        <w:tc>
          <w:tcPr>
            <w:tcW w:w="82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c>
          <w:tcPr>
            <w:tcW w:w="1065" w:type="dxa"/>
            <w:vAlign w:val="center"/>
          </w:tcPr>
          <w:p>
            <w:pPr>
              <w:widowControl/>
              <w:jc w:val="center"/>
              <w:textAlignment w:val="center"/>
              <w:rPr>
                <w:rFonts w:hint="eastAsia" w:ascii="仿宋" w:hAnsi="仿宋" w:eastAsia="仿宋" w:cs="仿宋"/>
                <w:sz w:val="22"/>
                <w:szCs w:val="22"/>
              </w:rPr>
            </w:pPr>
          </w:p>
        </w:tc>
      </w:tr>
    </w:tbl>
    <w:p>
      <w:pPr>
        <w:pStyle w:val="6"/>
      </w:pPr>
    </w:p>
    <w:p>
      <w:pPr>
        <w:spacing w:line="480" w:lineRule="exact"/>
        <w:rPr>
          <w:rFonts w:hint="eastAsia" w:ascii="仿宋" w:hAnsi="仿宋" w:eastAsia="仿宋" w:cs="仿宋"/>
        </w:rPr>
      </w:pPr>
      <w:r>
        <w:rPr>
          <w:rFonts w:hint="eastAsia" w:ascii="仿宋" w:hAnsi="仿宋" w:eastAsia="仿宋" w:cs="仿宋"/>
          <w:kern w:val="0"/>
          <w:sz w:val="24"/>
          <w:u w:val="single"/>
        </w:rPr>
        <w:t xml:space="preserve">                      </w:t>
      </w:r>
    </w:p>
    <w:p>
      <w:pPr>
        <w:snapToGrid w:val="0"/>
        <w:spacing w:line="480" w:lineRule="exact"/>
        <w:rPr>
          <w:rFonts w:hint="eastAsia" w:ascii="仿宋" w:hAnsi="仿宋" w:eastAsia="仿宋" w:cs="仿宋"/>
          <w:szCs w:val="28"/>
        </w:rPr>
      </w:pPr>
    </w:p>
    <w:p>
      <w:pPr>
        <w:spacing w:line="480" w:lineRule="exact"/>
        <w:rPr>
          <w:rFonts w:hint="eastAsia" w:ascii="仿宋" w:hAnsi="仿宋" w:eastAsia="仿宋" w:cs="仿宋"/>
          <w:szCs w:val="28"/>
        </w:rPr>
      </w:pPr>
      <w:r>
        <w:rPr>
          <w:rFonts w:hint="eastAsia" w:ascii="仿宋" w:hAnsi="仿宋" w:eastAsia="仿宋" w:cs="仿宋"/>
          <w:szCs w:val="28"/>
        </w:rPr>
        <w:t>供应商：                                   供应商法人授权代表：</w:t>
      </w:r>
    </w:p>
    <w:p>
      <w:pPr>
        <w:spacing w:line="480" w:lineRule="exact"/>
        <w:rPr>
          <w:rFonts w:hint="eastAsia" w:ascii="仿宋" w:hAnsi="仿宋" w:eastAsia="仿宋" w:cs="仿宋"/>
          <w:szCs w:val="28"/>
        </w:rPr>
      </w:pPr>
    </w:p>
    <w:p>
      <w:pPr>
        <w:spacing w:line="480" w:lineRule="exact"/>
        <w:rPr>
          <w:rFonts w:hint="eastAsia" w:ascii="仿宋" w:hAnsi="仿宋" w:eastAsia="仿宋" w:cs="仿宋"/>
          <w:szCs w:val="28"/>
        </w:rPr>
      </w:pPr>
      <w:r>
        <w:rPr>
          <w:rFonts w:hint="eastAsia" w:ascii="仿宋" w:hAnsi="仿宋" w:eastAsia="仿宋" w:cs="仿宋"/>
          <w:szCs w:val="28"/>
        </w:rPr>
        <w:t>（公章）                                    （签名）</w:t>
      </w:r>
    </w:p>
    <w:p>
      <w:pPr>
        <w:spacing w:line="480" w:lineRule="exact"/>
        <w:rPr>
          <w:rFonts w:hint="eastAsia" w:ascii="仿宋" w:hAnsi="仿宋" w:eastAsia="仿宋" w:cs="仿宋"/>
          <w:szCs w:val="28"/>
        </w:rPr>
      </w:pPr>
    </w:p>
    <w:p>
      <w:pPr>
        <w:spacing w:line="480" w:lineRule="exact"/>
        <w:rPr>
          <w:rFonts w:hint="eastAsia" w:ascii="仿宋" w:hAnsi="仿宋" w:eastAsia="仿宋" w:cs="仿宋"/>
          <w:szCs w:val="28"/>
        </w:rPr>
      </w:pPr>
      <w:r>
        <w:rPr>
          <w:rFonts w:hint="eastAsia" w:ascii="仿宋" w:hAnsi="仿宋" w:eastAsia="仿宋" w:cs="仿宋"/>
          <w:szCs w:val="28"/>
        </w:rPr>
        <w:t xml:space="preserve">    </w:t>
      </w:r>
      <w:r>
        <w:rPr>
          <w:rFonts w:hint="eastAsia" w:ascii="仿宋" w:hAnsi="仿宋" w:eastAsia="仿宋" w:cs="仿宋"/>
          <w:szCs w:val="28"/>
          <w:lang w:val="en-US" w:eastAsia="zh-CN"/>
        </w:rPr>
        <w:t xml:space="preserve">                                          </w:t>
      </w:r>
      <w:bookmarkStart w:id="198" w:name="_GoBack"/>
      <w:bookmarkEnd w:id="198"/>
      <w:r>
        <w:rPr>
          <w:rFonts w:hint="eastAsia" w:ascii="仿宋" w:hAnsi="仿宋" w:eastAsia="仿宋" w:cs="仿宋"/>
          <w:szCs w:val="28"/>
        </w:rPr>
        <w:t xml:space="preserve"> 2025年  月 日</w:t>
      </w:r>
    </w:p>
    <w:p>
      <w:pPr>
        <w:spacing w:line="480" w:lineRule="exact"/>
        <w:rPr>
          <w:rFonts w:hint="eastAsia" w:ascii="仿宋" w:hAnsi="仿宋" w:eastAsia="仿宋" w:cs="仿宋"/>
          <w:szCs w:val="28"/>
        </w:rPr>
      </w:pPr>
      <w:r>
        <w:rPr>
          <w:rFonts w:hint="eastAsia" w:ascii="仿宋" w:hAnsi="仿宋" w:eastAsia="仿宋" w:cs="仿宋"/>
          <w:szCs w:val="28"/>
        </w:rPr>
        <w:t>备注：按规定格式和要求填写，内容不全或字迹模糊，辨认不清而影响评标定标的作无效报价处理。</w:t>
      </w:r>
    </w:p>
    <w:p>
      <w:pPr>
        <w:spacing w:line="480" w:lineRule="exact"/>
        <w:rPr>
          <w:rFonts w:hint="eastAsia" w:ascii="仿宋" w:hAnsi="仿宋" w:eastAsia="仿宋" w:cs="仿宋"/>
          <w:szCs w:val="28"/>
        </w:rPr>
      </w:pPr>
    </w:p>
    <w:p>
      <w:pPr>
        <w:spacing w:line="480" w:lineRule="exact"/>
        <w:rPr>
          <w:rFonts w:hint="eastAsia" w:ascii="仿宋" w:hAnsi="仿宋" w:eastAsia="仿宋" w:cs="仿宋"/>
          <w:b/>
          <w:bCs/>
          <w:szCs w:val="28"/>
        </w:rPr>
      </w:pPr>
      <w:bookmarkStart w:id="96" w:name="_Toc2703"/>
      <w:bookmarkStart w:id="97" w:name="_Toc22396"/>
      <w:bookmarkStart w:id="98" w:name="_Toc26808"/>
      <w:bookmarkStart w:id="99" w:name="_Toc3337"/>
      <w:bookmarkStart w:id="100" w:name="_Toc9224_WPSOffice_Level1"/>
      <w:r>
        <w:rPr>
          <w:rFonts w:hint="eastAsia" w:ascii="仿宋" w:hAnsi="仿宋" w:eastAsia="仿宋" w:cs="仿宋"/>
          <w:b/>
          <w:bCs/>
          <w:szCs w:val="28"/>
        </w:rPr>
        <w:br w:type="page"/>
      </w:r>
    </w:p>
    <w:p>
      <w:pPr>
        <w:spacing w:line="480" w:lineRule="exact"/>
        <w:rPr>
          <w:rFonts w:hint="eastAsia" w:ascii="仿宋" w:hAnsi="仿宋" w:eastAsia="仿宋" w:cs="仿宋"/>
          <w:b/>
          <w:bCs/>
          <w:szCs w:val="28"/>
        </w:rPr>
      </w:pPr>
      <w:bookmarkStart w:id="101" w:name="_Toc22895"/>
      <w:bookmarkStart w:id="102" w:name="_Toc29390"/>
      <w:bookmarkStart w:id="103" w:name="_Toc7873"/>
      <w:r>
        <w:rPr>
          <w:rFonts w:hint="eastAsia" w:ascii="仿宋" w:hAnsi="仿宋" w:eastAsia="仿宋" w:cs="仿宋"/>
          <w:b/>
          <w:bCs/>
          <w:szCs w:val="28"/>
        </w:rPr>
        <w:t>二、</w:t>
      </w:r>
      <w:bookmarkEnd w:id="96"/>
      <w:bookmarkEnd w:id="97"/>
      <w:bookmarkEnd w:id="98"/>
      <w:bookmarkEnd w:id="99"/>
      <w:bookmarkEnd w:id="100"/>
      <w:bookmarkStart w:id="104" w:name="_Toc161727403"/>
      <w:r>
        <w:rPr>
          <w:rFonts w:hint="eastAsia" w:ascii="仿宋" w:hAnsi="仿宋" w:eastAsia="仿宋" w:cs="仿宋"/>
          <w:b/>
          <w:bCs/>
          <w:szCs w:val="28"/>
        </w:rPr>
        <w:t>商务响应差异表</w:t>
      </w:r>
      <w:bookmarkEnd w:id="101"/>
      <w:bookmarkEnd w:id="102"/>
      <w:bookmarkEnd w:id="103"/>
      <w:bookmarkEnd w:id="104"/>
    </w:p>
    <w:p>
      <w:pPr>
        <w:pStyle w:val="7"/>
        <w:tabs>
          <w:tab w:val="left" w:pos="6300"/>
        </w:tabs>
        <w:snapToGrid w:val="0"/>
        <w:spacing w:line="480" w:lineRule="exact"/>
        <w:rPr>
          <w:rFonts w:hint="eastAsia" w:ascii="仿宋" w:hAnsi="仿宋" w:eastAsia="仿宋" w:cs="仿宋"/>
          <w:szCs w:val="28"/>
        </w:rPr>
      </w:pPr>
      <w:bookmarkStart w:id="105" w:name="_Toc27523"/>
      <w:bookmarkStart w:id="106" w:name="_Toc5955"/>
      <w:bookmarkStart w:id="107" w:name="_Toc23914"/>
      <w:r>
        <w:rPr>
          <w:rFonts w:hint="eastAsia" w:ascii="仿宋" w:hAnsi="仿宋" w:eastAsia="仿宋" w:cs="仿宋"/>
          <w:szCs w:val="28"/>
        </w:rPr>
        <w:t>采购项目名称：</w:t>
      </w:r>
      <w:bookmarkEnd w:id="105"/>
      <w:bookmarkEnd w:id="106"/>
      <w:bookmarkEnd w:id="107"/>
    </w:p>
    <w:tbl>
      <w:tblPr>
        <w:tblStyle w:val="1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863"/>
        <w:gridCol w:w="297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bookmarkStart w:id="108" w:name="_Toc10043"/>
            <w:bookmarkStart w:id="109" w:name="_Toc7521"/>
            <w:bookmarkStart w:id="110" w:name="_Toc19155"/>
            <w:r>
              <w:rPr>
                <w:rFonts w:hint="eastAsia" w:ascii="仿宋" w:hAnsi="仿宋" w:eastAsia="仿宋" w:cs="仿宋"/>
                <w:szCs w:val="28"/>
              </w:rPr>
              <w:t>序号</w:t>
            </w:r>
            <w:bookmarkEnd w:id="108"/>
            <w:bookmarkEnd w:id="109"/>
            <w:bookmarkEnd w:id="110"/>
          </w:p>
        </w:tc>
        <w:tc>
          <w:tcPr>
            <w:tcW w:w="2863" w:type="dxa"/>
            <w:vAlign w:val="center"/>
          </w:tcPr>
          <w:p>
            <w:pPr>
              <w:tabs>
                <w:tab w:val="left" w:pos="6300"/>
              </w:tabs>
              <w:snapToGrid w:val="0"/>
              <w:spacing w:line="480" w:lineRule="exact"/>
              <w:jc w:val="center"/>
              <w:rPr>
                <w:rFonts w:hint="eastAsia" w:ascii="仿宋" w:hAnsi="仿宋" w:eastAsia="仿宋" w:cs="仿宋"/>
                <w:szCs w:val="28"/>
              </w:rPr>
            </w:pPr>
            <w:bookmarkStart w:id="111" w:name="_Toc10254"/>
            <w:bookmarkStart w:id="112" w:name="_Toc25131"/>
            <w:bookmarkStart w:id="113" w:name="_Toc12293"/>
            <w:r>
              <w:rPr>
                <w:rFonts w:hint="eastAsia" w:ascii="仿宋" w:hAnsi="仿宋" w:eastAsia="仿宋" w:cs="仿宋"/>
                <w:szCs w:val="28"/>
              </w:rPr>
              <w:t>采购商务要求</w:t>
            </w:r>
            <w:bookmarkEnd w:id="111"/>
            <w:bookmarkEnd w:id="112"/>
            <w:bookmarkEnd w:id="113"/>
          </w:p>
        </w:tc>
        <w:tc>
          <w:tcPr>
            <w:tcW w:w="2973" w:type="dxa"/>
            <w:vAlign w:val="center"/>
          </w:tcPr>
          <w:p>
            <w:pPr>
              <w:tabs>
                <w:tab w:val="left" w:pos="6300"/>
              </w:tabs>
              <w:snapToGrid w:val="0"/>
              <w:spacing w:line="480" w:lineRule="exact"/>
              <w:jc w:val="center"/>
              <w:rPr>
                <w:rFonts w:hint="eastAsia" w:ascii="仿宋" w:hAnsi="仿宋" w:eastAsia="仿宋" w:cs="仿宋"/>
                <w:szCs w:val="28"/>
              </w:rPr>
            </w:pPr>
            <w:bookmarkStart w:id="114" w:name="_Toc15366"/>
            <w:bookmarkStart w:id="115" w:name="_Toc23157"/>
            <w:r>
              <w:rPr>
                <w:rFonts w:hint="eastAsia" w:ascii="仿宋" w:hAnsi="仿宋" w:eastAsia="仿宋" w:cs="仿宋"/>
                <w:szCs w:val="28"/>
              </w:rPr>
              <w:t>响应情况</w:t>
            </w:r>
            <w:bookmarkEnd w:id="114"/>
            <w:bookmarkEnd w:id="115"/>
          </w:p>
        </w:tc>
        <w:tc>
          <w:tcPr>
            <w:tcW w:w="2225" w:type="dxa"/>
            <w:vAlign w:val="center"/>
          </w:tcPr>
          <w:p>
            <w:pPr>
              <w:tabs>
                <w:tab w:val="left" w:pos="6300"/>
              </w:tabs>
              <w:snapToGrid w:val="0"/>
              <w:spacing w:line="480" w:lineRule="exact"/>
              <w:jc w:val="center"/>
              <w:rPr>
                <w:rFonts w:hint="eastAsia" w:ascii="仿宋" w:hAnsi="仿宋" w:eastAsia="仿宋" w:cs="仿宋"/>
                <w:szCs w:val="28"/>
              </w:rPr>
            </w:pPr>
            <w:bookmarkStart w:id="116" w:name="_Toc22105"/>
            <w:bookmarkStart w:id="117" w:name="_Toc30010"/>
            <w:bookmarkStart w:id="118" w:name="_Toc31060"/>
            <w:r>
              <w:rPr>
                <w:rFonts w:hint="eastAsia" w:ascii="仿宋" w:hAnsi="仿宋" w:eastAsia="仿宋" w:cs="仿宋"/>
                <w:szCs w:val="28"/>
              </w:rPr>
              <w:t>差异说明</w:t>
            </w:r>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3" w:type="dxa"/>
            <w:vAlign w:val="center"/>
          </w:tcPr>
          <w:p>
            <w:pPr>
              <w:tabs>
                <w:tab w:val="left" w:pos="6300"/>
              </w:tabs>
              <w:snapToGrid w:val="0"/>
              <w:spacing w:line="480" w:lineRule="exact"/>
              <w:jc w:val="center"/>
              <w:rPr>
                <w:rFonts w:hint="eastAsia" w:ascii="仿宋" w:hAnsi="仿宋" w:eastAsia="仿宋" w:cs="仿宋"/>
                <w:szCs w:val="28"/>
              </w:rPr>
            </w:pPr>
          </w:p>
        </w:tc>
        <w:tc>
          <w:tcPr>
            <w:tcW w:w="2973"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bl>
    <w:p>
      <w:pPr>
        <w:spacing w:line="480" w:lineRule="exact"/>
        <w:rPr>
          <w:rFonts w:hint="eastAsia" w:ascii="仿宋" w:hAnsi="仿宋" w:eastAsia="仿宋" w:cs="仿宋"/>
          <w:szCs w:val="28"/>
        </w:rPr>
      </w:pPr>
      <w:r>
        <w:rPr>
          <w:rFonts w:hint="eastAsia" w:ascii="仿宋" w:hAnsi="仿宋" w:eastAsia="仿宋" w:cs="仿宋"/>
          <w:szCs w:val="28"/>
        </w:rPr>
        <w:t>供应商：                                  法人授权代表：</w:t>
      </w:r>
    </w:p>
    <w:p>
      <w:pPr>
        <w:spacing w:line="480" w:lineRule="exact"/>
        <w:rPr>
          <w:rFonts w:hint="eastAsia" w:ascii="仿宋" w:hAnsi="仿宋" w:eastAsia="仿宋" w:cs="仿宋"/>
          <w:szCs w:val="28"/>
        </w:rPr>
      </w:pPr>
      <w:r>
        <w:rPr>
          <w:rFonts w:hint="eastAsia" w:ascii="仿宋" w:hAnsi="仿宋" w:eastAsia="仿宋" w:cs="仿宋"/>
          <w:szCs w:val="28"/>
        </w:rPr>
        <w:t xml:space="preserve">    （供应商公章）                               （签字或盖章）</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 xml:space="preserve">                                            年     月     日</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注：</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1、本表即为对本项目“四、项目商务要求”要求中所列商务条款进行比较和响应；</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2、该表必须按照竞采文件要求逐条如实应答，根据报价情况在“差异说明”项填写正偏离或负偏离及原因，完全符合的填写“无差异”。</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3、该表可扩展。</w:t>
      </w:r>
    </w:p>
    <w:p>
      <w:pPr>
        <w:spacing w:line="480" w:lineRule="exact"/>
        <w:rPr>
          <w:rFonts w:hint="eastAsia" w:ascii="仿宋" w:hAnsi="仿宋" w:eastAsia="仿宋" w:cs="仿宋"/>
          <w:b/>
          <w:bCs/>
          <w:szCs w:val="28"/>
        </w:rPr>
      </w:pPr>
      <w:bookmarkStart w:id="119" w:name="_Toc29335"/>
      <w:bookmarkStart w:id="120" w:name="_Toc30731"/>
      <w:bookmarkStart w:id="121" w:name="_Toc32111"/>
      <w:bookmarkStart w:id="122" w:name="_Toc25176"/>
      <w:bookmarkStart w:id="123" w:name="_Toc9082_WPSOffice_Level1"/>
      <w:bookmarkStart w:id="124" w:name="_Toc27498"/>
      <w:bookmarkStart w:id="125" w:name="_Toc24800"/>
      <w:bookmarkStart w:id="126" w:name="_Toc29593"/>
      <w:r>
        <w:rPr>
          <w:rFonts w:hint="eastAsia" w:ascii="仿宋" w:hAnsi="仿宋" w:eastAsia="仿宋" w:cs="仿宋"/>
          <w:b/>
          <w:bCs/>
          <w:szCs w:val="28"/>
        </w:rPr>
        <w:t>三、技术条款差异表</w:t>
      </w:r>
      <w:bookmarkEnd w:id="119"/>
      <w:bookmarkEnd w:id="120"/>
      <w:bookmarkEnd w:id="121"/>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（一）服务响应差异表</w:t>
      </w:r>
    </w:p>
    <w:p>
      <w:pPr>
        <w:pStyle w:val="7"/>
        <w:tabs>
          <w:tab w:val="left" w:pos="6300"/>
        </w:tabs>
        <w:snapToGrid w:val="0"/>
        <w:spacing w:line="480" w:lineRule="exact"/>
        <w:rPr>
          <w:rFonts w:hint="eastAsia" w:ascii="仿宋" w:hAnsi="仿宋" w:eastAsia="仿宋" w:cs="仿宋"/>
          <w:szCs w:val="28"/>
        </w:rPr>
      </w:pPr>
      <w:bookmarkStart w:id="127" w:name="_Toc32229"/>
      <w:bookmarkStart w:id="128" w:name="_Toc9906"/>
      <w:bookmarkStart w:id="129" w:name="_Toc10023"/>
      <w:r>
        <w:rPr>
          <w:rFonts w:hint="eastAsia" w:ascii="仿宋" w:hAnsi="仿宋" w:eastAsia="仿宋" w:cs="仿宋"/>
          <w:szCs w:val="28"/>
        </w:rPr>
        <w:t>采购项目名称：</w:t>
      </w:r>
      <w:bookmarkEnd w:id="127"/>
      <w:bookmarkEnd w:id="128"/>
      <w:bookmarkEnd w:id="129"/>
    </w:p>
    <w:tbl>
      <w:tblPr>
        <w:tblStyle w:val="13"/>
        <w:tblW w:w="9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862"/>
        <w:gridCol w:w="2972"/>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bookmarkStart w:id="130" w:name="_Toc13492"/>
            <w:bookmarkStart w:id="131" w:name="_Toc5883"/>
            <w:bookmarkStart w:id="132" w:name="_Toc16217"/>
            <w:r>
              <w:rPr>
                <w:rFonts w:hint="eastAsia" w:ascii="仿宋" w:hAnsi="仿宋" w:eastAsia="仿宋" w:cs="仿宋"/>
                <w:szCs w:val="28"/>
              </w:rPr>
              <w:t>序号</w:t>
            </w:r>
            <w:bookmarkEnd w:id="130"/>
            <w:bookmarkEnd w:id="131"/>
            <w:bookmarkEnd w:id="132"/>
          </w:p>
        </w:tc>
        <w:tc>
          <w:tcPr>
            <w:tcW w:w="2862" w:type="dxa"/>
            <w:vAlign w:val="center"/>
          </w:tcPr>
          <w:p>
            <w:pPr>
              <w:tabs>
                <w:tab w:val="left" w:pos="6300"/>
              </w:tabs>
              <w:snapToGrid w:val="0"/>
              <w:spacing w:line="480" w:lineRule="exact"/>
              <w:jc w:val="center"/>
              <w:rPr>
                <w:rFonts w:hint="eastAsia" w:ascii="仿宋" w:hAnsi="仿宋" w:eastAsia="仿宋" w:cs="仿宋"/>
                <w:szCs w:val="28"/>
              </w:rPr>
            </w:pPr>
            <w:bookmarkStart w:id="133" w:name="_Toc11461"/>
            <w:bookmarkStart w:id="134" w:name="_Toc20580"/>
            <w:bookmarkStart w:id="135" w:name="_Toc23452"/>
            <w:r>
              <w:rPr>
                <w:rFonts w:hint="eastAsia" w:ascii="仿宋" w:hAnsi="仿宋" w:eastAsia="仿宋" w:cs="仿宋"/>
                <w:szCs w:val="28"/>
              </w:rPr>
              <w:t>采购要求</w:t>
            </w:r>
            <w:bookmarkEnd w:id="133"/>
            <w:bookmarkEnd w:id="134"/>
            <w:bookmarkEnd w:id="135"/>
          </w:p>
        </w:tc>
        <w:tc>
          <w:tcPr>
            <w:tcW w:w="2972" w:type="dxa"/>
            <w:vAlign w:val="center"/>
          </w:tcPr>
          <w:p>
            <w:pPr>
              <w:tabs>
                <w:tab w:val="left" w:pos="6300"/>
              </w:tabs>
              <w:snapToGrid w:val="0"/>
              <w:spacing w:line="480" w:lineRule="exact"/>
              <w:jc w:val="center"/>
              <w:rPr>
                <w:rFonts w:hint="eastAsia" w:ascii="仿宋" w:hAnsi="仿宋" w:eastAsia="仿宋" w:cs="仿宋"/>
                <w:szCs w:val="28"/>
              </w:rPr>
            </w:pPr>
            <w:bookmarkStart w:id="136" w:name="_Toc22422"/>
            <w:bookmarkStart w:id="137" w:name="_Toc850"/>
            <w:r>
              <w:rPr>
                <w:rFonts w:hint="eastAsia" w:ascii="仿宋" w:hAnsi="仿宋" w:eastAsia="仿宋" w:cs="仿宋"/>
                <w:szCs w:val="28"/>
              </w:rPr>
              <w:t>响应情况</w:t>
            </w:r>
            <w:bookmarkEnd w:id="136"/>
            <w:bookmarkEnd w:id="137"/>
          </w:p>
        </w:tc>
        <w:tc>
          <w:tcPr>
            <w:tcW w:w="2225" w:type="dxa"/>
            <w:vAlign w:val="center"/>
          </w:tcPr>
          <w:p>
            <w:pPr>
              <w:tabs>
                <w:tab w:val="left" w:pos="6300"/>
              </w:tabs>
              <w:snapToGrid w:val="0"/>
              <w:spacing w:line="480" w:lineRule="exact"/>
              <w:jc w:val="center"/>
              <w:rPr>
                <w:rFonts w:hint="eastAsia" w:ascii="仿宋" w:hAnsi="仿宋" w:eastAsia="仿宋" w:cs="仿宋"/>
                <w:szCs w:val="28"/>
              </w:rPr>
            </w:pPr>
            <w:bookmarkStart w:id="138" w:name="_Toc7622"/>
            <w:bookmarkStart w:id="139" w:name="_Toc22916"/>
            <w:bookmarkStart w:id="140" w:name="_Toc8071"/>
            <w:r>
              <w:rPr>
                <w:rFonts w:hint="eastAsia" w:ascii="仿宋" w:hAnsi="仿宋" w:eastAsia="仿宋" w:cs="仿宋"/>
                <w:szCs w:val="28"/>
              </w:rPr>
              <w:t>差异说明</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4" w:type="dxa"/>
            <w:vAlign w:val="center"/>
          </w:tcPr>
          <w:p>
            <w:pPr>
              <w:tabs>
                <w:tab w:val="left" w:pos="6300"/>
              </w:tabs>
              <w:snapToGrid w:val="0"/>
              <w:spacing w:line="480" w:lineRule="exact"/>
              <w:jc w:val="center"/>
              <w:rPr>
                <w:rFonts w:hint="eastAsia" w:ascii="仿宋" w:hAnsi="仿宋" w:eastAsia="仿宋" w:cs="仿宋"/>
                <w:szCs w:val="28"/>
              </w:rPr>
            </w:pPr>
          </w:p>
        </w:tc>
        <w:tc>
          <w:tcPr>
            <w:tcW w:w="2862" w:type="dxa"/>
            <w:vAlign w:val="center"/>
          </w:tcPr>
          <w:p>
            <w:pPr>
              <w:tabs>
                <w:tab w:val="left" w:pos="6300"/>
              </w:tabs>
              <w:snapToGrid w:val="0"/>
              <w:spacing w:line="480" w:lineRule="exact"/>
              <w:jc w:val="center"/>
              <w:rPr>
                <w:rFonts w:hint="eastAsia" w:ascii="仿宋" w:hAnsi="仿宋" w:eastAsia="仿宋" w:cs="仿宋"/>
                <w:szCs w:val="28"/>
              </w:rPr>
            </w:pPr>
          </w:p>
        </w:tc>
        <w:tc>
          <w:tcPr>
            <w:tcW w:w="2972" w:type="dxa"/>
            <w:vAlign w:val="center"/>
          </w:tcPr>
          <w:p>
            <w:pPr>
              <w:tabs>
                <w:tab w:val="left" w:pos="6300"/>
              </w:tabs>
              <w:snapToGrid w:val="0"/>
              <w:spacing w:line="480" w:lineRule="exact"/>
              <w:jc w:val="center"/>
              <w:rPr>
                <w:rFonts w:hint="eastAsia" w:ascii="仿宋" w:hAnsi="仿宋" w:eastAsia="仿宋" w:cs="仿宋"/>
                <w:szCs w:val="28"/>
              </w:rPr>
            </w:pPr>
          </w:p>
        </w:tc>
        <w:tc>
          <w:tcPr>
            <w:tcW w:w="2225" w:type="dxa"/>
            <w:vAlign w:val="center"/>
          </w:tcPr>
          <w:p>
            <w:pPr>
              <w:tabs>
                <w:tab w:val="left" w:pos="6300"/>
              </w:tabs>
              <w:snapToGrid w:val="0"/>
              <w:spacing w:line="480" w:lineRule="exact"/>
              <w:jc w:val="center"/>
              <w:rPr>
                <w:rFonts w:hint="eastAsia" w:ascii="仿宋" w:hAnsi="仿宋" w:eastAsia="仿宋" w:cs="仿宋"/>
                <w:szCs w:val="28"/>
              </w:rPr>
            </w:pPr>
          </w:p>
        </w:tc>
      </w:tr>
    </w:tbl>
    <w:p>
      <w:pPr>
        <w:spacing w:line="480" w:lineRule="exact"/>
        <w:rPr>
          <w:rFonts w:hint="eastAsia" w:ascii="仿宋" w:hAnsi="仿宋" w:eastAsia="仿宋" w:cs="仿宋"/>
          <w:szCs w:val="28"/>
        </w:rPr>
      </w:pPr>
      <w:r>
        <w:rPr>
          <w:rFonts w:hint="eastAsia" w:ascii="仿宋" w:hAnsi="仿宋" w:eastAsia="仿宋" w:cs="仿宋"/>
          <w:szCs w:val="28"/>
        </w:rPr>
        <w:t>供应商：                                  法人授权代表：</w:t>
      </w:r>
    </w:p>
    <w:p>
      <w:pPr>
        <w:spacing w:line="480" w:lineRule="exact"/>
        <w:rPr>
          <w:rFonts w:hint="eastAsia" w:ascii="仿宋" w:hAnsi="仿宋" w:eastAsia="仿宋" w:cs="仿宋"/>
          <w:szCs w:val="28"/>
        </w:rPr>
      </w:pPr>
      <w:r>
        <w:rPr>
          <w:rFonts w:hint="eastAsia" w:ascii="仿宋" w:hAnsi="仿宋" w:eastAsia="仿宋" w:cs="仿宋"/>
          <w:szCs w:val="28"/>
        </w:rPr>
        <w:t xml:space="preserve">    </w:t>
      </w:r>
    </w:p>
    <w:p>
      <w:pPr>
        <w:spacing w:line="480" w:lineRule="exact"/>
        <w:rPr>
          <w:rFonts w:hint="eastAsia" w:ascii="仿宋" w:hAnsi="仿宋" w:eastAsia="仿宋" w:cs="仿宋"/>
          <w:szCs w:val="28"/>
        </w:rPr>
      </w:pPr>
      <w:r>
        <w:rPr>
          <w:rFonts w:hint="eastAsia" w:ascii="仿宋" w:hAnsi="仿宋" w:eastAsia="仿宋" w:cs="仿宋"/>
          <w:szCs w:val="28"/>
        </w:rPr>
        <w:t>（供应商公章）                               （签字或盖章）</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 xml:space="preserve">                                            年     月     日</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注：</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1、本表即为对本项目“三、项目服务要求”中所列技术要求进行比较和响应；</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2、该表必须按照竞采文件要求逐条如实应答，根据报价情况在“差异说明”项填写正偏离或负偏离及原因，完全符合的填写“无差异”；</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3、该表可扩展；</w:t>
      </w: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4、可附相关技术支撑材料。（格式自定）</w:t>
      </w:r>
    </w:p>
    <w:p>
      <w:pPr>
        <w:spacing w:line="480" w:lineRule="exact"/>
        <w:rPr>
          <w:rFonts w:hint="eastAsia" w:ascii="仿宋" w:hAnsi="仿宋" w:eastAsia="仿宋" w:cs="仿宋"/>
          <w:szCs w:val="28"/>
        </w:rPr>
      </w:pPr>
      <w:bookmarkStart w:id="141" w:name="_Toc13912"/>
      <w:bookmarkStart w:id="142" w:name="_Toc30674"/>
      <w:bookmarkStart w:id="143" w:name="_Toc23127"/>
      <w:r>
        <w:rPr>
          <w:rFonts w:hint="eastAsia" w:ascii="仿宋" w:hAnsi="仿宋" w:eastAsia="仿宋" w:cs="仿宋"/>
          <w:b/>
          <w:bCs/>
          <w:szCs w:val="28"/>
        </w:rPr>
        <w:br w:type="page"/>
      </w:r>
      <w:r>
        <w:rPr>
          <w:rFonts w:hint="eastAsia" w:ascii="仿宋" w:hAnsi="仿宋" w:eastAsia="仿宋" w:cs="仿宋"/>
          <w:b/>
          <w:bCs/>
          <w:szCs w:val="28"/>
        </w:rPr>
        <w:t>四、资格条件及其他</w:t>
      </w:r>
      <w:bookmarkEnd w:id="122"/>
      <w:bookmarkEnd w:id="123"/>
      <w:bookmarkEnd w:id="124"/>
      <w:bookmarkEnd w:id="125"/>
      <w:bookmarkEnd w:id="126"/>
      <w:bookmarkEnd w:id="141"/>
      <w:bookmarkEnd w:id="142"/>
      <w:bookmarkEnd w:id="143"/>
    </w:p>
    <w:p>
      <w:pPr>
        <w:tabs>
          <w:tab w:val="left" w:pos="6300"/>
        </w:tabs>
        <w:snapToGrid w:val="0"/>
        <w:spacing w:line="480" w:lineRule="exact"/>
        <w:jc w:val="left"/>
        <w:rPr>
          <w:rFonts w:hint="eastAsia" w:ascii="仿宋" w:hAnsi="仿宋" w:eastAsia="仿宋" w:cs="仿宋"/>
          <w:szCs w:val="28"/>
        </w:rPr>
      </w:pPr>
      <w:r>
        <w:rPr>
          <w:rFonts w:hint="eastAsia" w:ascii="仿宋" w:hAnsi="仿宋" w:eastAsia="仿宋" w:cs="仿宋"/>
          <w:szCs w:val="28"/>
        </w:rPr>
        <w:t>（一）基本资格条件承诺函</w:t>
      </w:r>
    </w:p>
    <w:p>
      <w:pPr>
        <w:spacing w:line="480" w:lineRule="exact"/>
        <w:ind w:firstLine="560" w:firstLineChars="200"/>
        <w:rPr>
          <w:rFonts w:hint="eastAsia" w:ascii="仿宋" w:hAnsi="仿宋" w:eastAsia="仿宋" w:cs="仿宋"/>
          <w:szCs w:val="28"/>
        </w:rPr>
      </w:pPr>
    </w:p>
    <w:p>
      <w:pPr>
        <w:tabs>
          <w:tab w:val="left" w:pos="6300"/>
        </w:tabs>
        <w:snapToGrid w:val="0"/>
        <w:spacing w:line="480" w:lineRule="exact"/>
        <w:ind w:firstLine="570"/>
        <w:jc w:val="center"/>
        <w:rPr>
          <w:rFonts w:hint="eastAsia" w:ascii="仿宋" w:hAnsi="仿宋" w:eastAsia="仿宋" w:cs="仿宋"/>
          <w:szCs w:val="28"/>
        </w:rPr>
      </w:pPr>
      <w:r>
        <w:rPr>
          <w:rFonts w:hint="eastAsia" w:ascii="仿宋" w:hAnsi="仿宋" w:eastAsia="仿宋" w:cs="仿宋"/>
          <w:szCs w:val="28"/>
        </w:rPr>
        <w:t>基本资格条件承诺函</w:t>
      </w:r>
    </w:p>
    <w:p>
      <w:pPr>
        <w:tabs>
          <w:tab w:val="left" w:pos="6300"/>
        </w:tabs>
        <w:snapToGrid w:val="0"/>
        <w:spacing w:line="480" w:lineRule="exact"/>
        <w:ind w:firstLine="570"/>
        <w:jc w:val="center"/>
        <w:rPr>
          <w:rFonts w:hint="eastAsia" w:ascii="仿宋" w:hAnsi="仿宋" w:eastAsia="仿宋" w:cs="仿宋"/>
          <w:szCs w:val="28"/>
        </w:rPr>
      </w:pPr>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致</w:t>
      </w:r>
      <w:r>
        <w:rPr>
          <w:rFonts w:hint="eastAsia" w:ascii="仿宋" w:hAnsi="仿宋" w:eastAsia="仿宋" w:cs="仿宋"/>
          <w:szCs w:val="28"/>
          <w:u w:val="single"/>
        </w:rPr>
        <w:t xml:space="preserve"> 丰都县民政局</w:t>
      </w:r>
      <w:r>
        <w:rPr>
          <w:rFonts w:hint="eastAsia" w:ascii="仿宋" w:hAnsi="仿宋" w:eastAsia="仿宋" w:cs="仿宋"/>
          <w:szCs w:val="28"/>
        </w:rPr>
        <w:t>：</w:t>
      </w:r>
    </w:p>
    <w:p>
      <w:pPr>
        <w:tabs>
          <w:tab w:val="left" w:pos="6300"/>
        </w:tabs>
        <w:snapToGrid w:val="0"/>
        <w:spacing w:line="480" w:lineRule="exact"/>
        <w:ind w:firstLine="280" w:firstLineChars="100"/>
        <w:rPr>
          <w:rFonts w:hint="eastAsia" w:ascii="仿宋" w:hAnsi="仿宋" w:eastAsia="仿宋" w:cs="仿宋"/>
          <w:szCs w:val="28"/>
        </w:rPr>
      </w:pPr>
      <w:r>
        <w:rPr>
          <w:rFonts w:hint="eastAsia" w:ascii="仿宋" w:hAnsi="仿宋" w:eastAsia="仿宋" w:cs="仿宋"/>
          <w:szCs w:val="28"/>
          <w:u w:val="single"/>
        </w:rPr>
        <w:t xml:space="preserve">          （投标人名称）</w:t>
      </w:r>
      <w:r>
        <w:rPr>
          <w:rFonts w:hint="eastAsia" w:ascii="仿宋" w:hAnsi="仿宋" w:eastAsia="仿宋" w:cs="仿宋"/>
          <w:szCs w:val="28"/>
        </w:rPr>
        <w:t>郑重承诺：</w:t>
      </w:r>
    </w:p>
    <w:p>
      <w:pPr>
        <w:tabs>
          <w:tab w:val="left" w:pos="6300"/>
        </w:tabs>
        <w:snapToGrid w:val="0"/>
        <w:spacing w:line="480" w:lineRule="exact"/>
        <w:ind w:firstLine="560" w:firstLineChars="200"/>
        <w:rPr>
          <w:rFonts w:hint="eastAsia" w:ascii="仿宋" w:hAnsi="仿宋" w:eastAsia="仿宋" w:cs="仿宋"/>
          <w:szCs w:val="28"/>
        </w:rPr>
      </w:pPr>
      <w:r>
        <w:rPr>
          <w:rFonts w:hint="eastAsia" w:ascii="仿宋" w:hAnsi="仿宋" w:eastAsia="仿宋" w:cs="仿宋"/>
          <w:szCs w:val="28"/>
        </w:rPr>
        <w:t>1.我方具有良好的商业信誉和健全的财务会计制度，具有履行合同所必需的设备和专业技术能力，具有依法</w:t>
      </w:r>
      <w:r>
        <w:rPr>
          <w:rFonts w:hint="eastAsia" w:ascii="仿宋" w:hAnsi="仿宋" w:eastAsia="仿宋" w:cs="仿宋"/>
          <w:szCs w:val="28"/>
          <w:lang w:eastAsia="zh-CN"/>
        </w:rPr>
        <w:t>缴纳</w:t>
      </w:r>
      <w:r>
        <w:rPr>
          <w:rFonts w:hint="eastAsia" w:ascii="仿宋" w:hAnsi="仿宋" w:eastAsia="仿宋" w:cs="仿宋"/>
          <w:szCs w:val="28"/>
        </w:rPr>
        <w:t>税收和社会保障金的良好记录，参加本项目采购活动前三年内无重大违法活动记录。</w:t>
      </w:r>
    </w:p>
    <w:p>
      <w:pPr>
        <w:tabs>
          <w:tab w:val="left" w:pos="6300"/>
        </w:tabs>
        <w:snapToGrid w:val="0"/>
        <w:spacing w:line="480" w:lineRule="exact"/>
        <w:ind w:firstLine="560" w:firstLineChars="200"/>
        <w:rPr>
          <w:rFonts w:hint="eastAsia" w:ascii="仿宋" w:hAnsi="仿宋" w:eastAsia="仿宋" w:cs="仿宋"/>
          <w:szCs w:val="28"/>
        </w:rPr>
      </w:pPr>
      <w:r>
        <w:rPr>
          <w:rFonts w:hint="eastAsia" w:ascii="仿宋" w:hAnsi="仿宋" w:eastAsia="仿宋" w:cs="仿宋"/>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480" w:lineRule="exact"/>
        <w:ind w:firstLine="560" w:firstLineChars="200"/>
        <w:rPr>
          <w:rFonts w:hint="eastAsia" w:ascii="仿宋" w:hAnsi="仿宋" w:eastAsia="仿宋" w:cs="仿宋"/>
          <w:szCs w:val="28"/>
        </w:rPr>
      </w:pPr>
      <w:r>
        <w:rPr>
          <w:rFonts w:hint="eastAsia" w:ascii="仿宋" w:hAnsi="仿宋" w:eastAsia="仿宋" w:cs="仿宋"/>
          <w:szCs w:val="28"/>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480" w:lineRule="exact"/>
        <w:ind w:firstLine="560" w:firstLineChars="200"/>
        <w:rPr>
          <w:rFonts w:hint="eastAsia" w:ascii="仿宋" w:hAnsi="仿宋" w:eastAsia="仿宋" w:cs="仿宋"/>
          <w:szCs w:val="28"/>
        </w:rPr>
      </w:pPr>
      <w:r>
        <w:rPr>
          <w:rFonts w:hint="eastAsia" w:ascii="仿宋" w:hAnsi="仿宋" w:eastAsia="仿宋" w:cs="仿宋"/>
          <w:szCs w:val="28"/>
        </w:rPr>
        <w:t>我方对以上承诺负全部法律责任。</w:t>
      </w:r>
    </w:p>
    <w:p>
      <w:pPr>
        <w:tabs>
          <w:tab w:val="left" w:pos="6300"/>
        </w:tabs>
        <w:snapToGrid w:val="0"/>
        <w:spacing w:line="480" w:lineRule="exact"/>
        <w:ind w:firstLine="560" w:firstLineChars="200"/>
        <w:rPr>
          <w:rFonts w:hint="eastAsia" w:ascii="仿宋" w:hAnsi="仿宋" w:eastAsia="仿宋" w:cs="仿宋"/>
          <w:szCs w:val="28"/>
        </w:rPr>
      </w:pPr>
      <w:r>
        <w:rPr>
          <w:rFonts w:hint="eastAsia" w:ascii="仿宋" w:hAnsi="仿宋" w:eastAsia="仿宋" w:cs="仿宋"/>
          <w:szCs w:val="28"/>
        </w:rPr>
        <w:t>特此承诺。</w:t>
      </w:r>
    </w:p>
    <w:p>
      <w:pPr>
        <w:tabs>
          <w:tab w:val="left" w:pos="6300"/>
        </w:tabs>
        <w:snapToGrid w:val="0"/>
        <w:spacing w:line="480" w:lineRule="exact"/>
        <w:ind w:firstLine="560" w:firstLineChars="200"/>
        <w:rPr>
          <w:rFonts w:hint="eastAsia" w:ascii="仿宋" w:hAnsi="仿宋" w:eastAsia="仿宋" w:cs="仿宋"/>
          <w:szCs w:val="28"/>
        </w:rPr>
      </w:pPr>
    </w:p>
    <w:p>
      <w:pPr>
        <w:tabs>
          <w:tab w:val="left" w:pos="6300"/>
        </w:tabs>
        <w:snapToGrid w:val="0"/>
        <w:spacing w:line="480" w:lineRule="exact"/>
        <w:ind w:firstLine="560" w:firstLineChars="200"/>
        <w:jc w:val="right"/>
        <w:rPr>
          <w:rFonts w:hint="eastAsia" w:ascii="仿宋" w:hAnsi="仿宋" w:eastAsia="仿宋" w:cs="仿宋"/>
          <w:szCs w:val="28"/>
        </w:rPr>
      </w:pPr>
      <w:r>
        <w:rPr>
          <w:rFonts w:hint="eastAsia" w:ascii="仿宋" w:hAnsi="仿宋" w:eastAsia="仿宋" w:cs="仿宋"/>
          <w:szCs w:val="28"/>
        </w:rPr>
        <w:t>（投标人公章）</w:t>
      </w:r>
    </w:p>
    <w:p>
      <w:pPr>
        <w:tabs>
          <w:tab w:val="left" w:pos="6300"/>
        </w:tabs>
        <w:snapToGrid w:val="0"/>
        <w:spacing w:line="480" w:lineRule="exact"/>
        <w:ind w:firstLine="560" w:firstLineChars="200"/>
        <w:jc w:val="right"/>
        <w:rPr>
          <w:rFonts w:hint="eastAsia" w:ascii="仿宋" w:hAnsi="仿宋" w:eastAsia="仿宋" w:cs="仿宋"/>
          <w:szCs w:val="28"/>
        </w:rPr>
      </w:pPr>
      <w:r>
        <w:rPr>
          <w:rFonts w:hint="eastAsia" w:ascii="仿宋" w:hAnsi="仿宋" w:eastAsia="仿宋" w:cs="仿宋"/>
          <w:szCs w:val="28"/>
        </w:rPr>
        <w:t>年   月   日</w:t>
      </w:r>
    </w:p>
    <w:p>
      <w:pPr>
        <w:pStyle w:val="2"/>
        <w:rPr>
          <w:rFonts w:hint="eastAsia" w:ascii="仿宋" w:hAnsi="仿宋" w:eastAsia="仿宋" w:cs="仿宋"/>
          <w:szCs w:val="28"/>
        </w:rPr>
      </w:pPr>
    </w:p>
    <w:p>
      <w:pPr>
        <w:pStyle w:val="2"/>
        <w:rPr>
          <w:rFonts w:hint="eastAsia" w:ascii="仿宋" w:hAnsi="仿宋" w:eastAsia="仿宋" w:cs="仿宋"/>
          <w:szCs w:val="28"/>
        </w:rPr>
      </w:pPr>
    </w:p>
    <w:p>
      <w:pPr>
        <w:pStyle w:val="2"/>
        <w:rPr>
          <w:rFonts w:hint="eastAsia" w:ascii="仿宋" w:hAnsi="仿宋" w:eastAsia="仿宋" w:cs="仿宋"/>
          <w:szCs w:val="28"/>
        </w:rPr>
      </w:pPr>
    </w:p>
    <w:p>
      <w:pPr>
        <w:tabs>
          <w:tab w:val="left" w:pos="6300"/>
        </w:tabs>
        <w:snapToGrid w:val="0"/>
        <w:spacing w:line="480" w:lineRule="exact"/>
        <w:jc w:val="left"/>
        <w:rPr>
          <w:rFonts w:hint="eastAsia" w:ascii="仿宋" w:hAnsi="仿宋" w:eastAsia="仿宋" w:cs="仿宋"/>
          <w:szCs w:val="28"/>
        </w:rPr>
      </w:pPr>
      <w:bookmarkStart w:id="144" w:name="_Toc28797"/>
      <w:bookmarkStart w:id="145" w:name="_Toc25847_WPSOffice_Level1"/>
      <w:bookmarkStart w:id="146" w:name="_Toc11493"/>
      <w:bookmarkStart w:id="147" w:name="_Toc8768"/>
      <w:bookmarkStart w:id="148" w:name="_Toc19324"/>
      <w:bookmarkStart w:id="149" w:name="_Toc20198"/>
      <w:bookmarkStart w:id="150" w:name="_Toc14963"/>
      <w:bookmarkStart w:id="151" w:name="_Toc20550"/>
      <w:r>
        <w:rPr>
          <w:rFonts w:hint="eastAsia" w:ascii="仿宋" w:hAnsi="仿宋" w:eastAsia="仿宋" w:cs="仿宋"/>
          <w:szCs w:val="28"/>
        </w:rPr>
        <w:t>（二）其他资格文件</w:t>
      </w:r>
    </w:p>
    <w:p>
      <w:pPr>
        <w:spacing w:line="480" w:lineRule="exact"/>
        <w:jc w:val="center"/>
        <w:rPr>
          <w:rFonts w:hint="eastAsia" w:ascii="仿宋" w:hAnsi="仿宋" w:eastAsia="仿宋" w:cs="仿宋"/>
          <w:i/>
          <w:iCs/>
          <w:szCs w:val="28"/>
          <w:u w:val="single"/>
        </w:rPr>
      </w:pPr>
      <w:r>
        <w:rPr>
          <w:rFonts w:hint="eastAsia" w:ascii="仿宋" w:hAnsi="仿宋" w:eastAsia="仿宋" w:cs="仿宋"/>
          <w:i/>
          <w:iCs/>
          <w:szCs w:val="28"/>
          <w:u w:val="single"/>
        </w:rPr>
        <w:t>按照采购文件要求提供扫描件并加盖公章</w:t>
      </w:r>
    </w:p>
    <w:p>
      <w:pPr>
        <w:spacing w:line="480" w:lineRule="exact"/>
        <w:rPr>
          <w:rFonts w:hint="eastAsia" w:ascii="仿宋" w:hAnsi="仿宋" w:eastAsia="仿宋" w:cs="仿宋"/>
          <w:b/>
          <w:bCs/>
          <w:szCs w:val="28"/>
        </w:rPr>
      </w:pPr>
      <w:r>
        <w:rPr>
          <w:rFonts w:hint="eastAsia" w:ascii="仿宋" w:hAnsi="仿宋" w:eastAsia="仿宋" w:cs="仿宋"/>
          <w:b/>
          <w:bCs/>
          <w:szCs w:val="28"/>
        </w:rPr>
        <w:br w:type="page"/>
      </w:r>
      <w:r>
        <w:rPr>
          <w:rFonts w:hint="eastAsia" w:ascii="仿宋" w:hAnsi="仿宋" w:eastAsia="仿宋" w:cs="仿宋"/>
          <w:b/>
          <w:bCs/>
          <w:szCs w:val="28"/>
        </w:rPr>
        <w:t>五、其他应提供的资料</w:t>
      </w:r>
      <w:bookmarkEnd w:id="144"/>
      <w:bookmarkEnd w:id="145"/>
      <w:bookmarkEnd w:id="146"/>
      <w:bookmarkEnd w:id="147"/>
      <w:bookmarkEnd w:id="148"/>
      <w:bookmarkEnd w:id="149"/>
      <w:bookmarkEnd w:id="150"/>
      <w:bookmarkEnd w:id="151"/>
    </w:p>
    <w:p>
      <w:pPr>
        <w:tabs>
          <w:tab w:val="left" w:pos="6300"/>
        </w:tabs>
        <w:snapToGrid w:val="0"/>
        <w:spacing w:line="480" w:lineRule="exact"/>
        <w:rPr>
          <w:rFonts w:hint="eastAsia" w:ascii="仿宋" w:hAnsi="仿宋" w:eastAsia="仿宋" w:cs="仿宋"/>
          <w:szCs w:val="28"/>
        </w:rPr>
      </w:pPr>
      <w:bookmarkStart w:id="152" w:name="_Toc1834"/>
      <w:bookmarkStart w:id="153" w:name="_Toc18144"/>
      <w:bookmarkStart w:id="154" w:name="_Toc27381"/>
      <w:bookmarkStart w:id="155" w:name="_Toc9980"/>
      <w:bookmarkStart w:id="156" w:name="_Toc29952"/>
      <w:bookmarkStart w:id="157" w:name="_Toc31408"/>
      <w:bookmarkStart w:id="158" w:name="_Toc17743"/>
      <w:bookmarkStart w:id="159" w:name="_Toc31676_WPSOffice_Level2"/>
      <w:r>
        <w:rPr>
          <w:rFonts w:hint="eastAsia" w:ascii="仿宋" w:hAnsi="仿宋" w:eastAsia="仿宋" w:cs="仿宋"/>
          <w:szCs w:val="28"/>
        </w:rPr>
        <w:t>（一）其他资料</w:t>
      </w:r>
      <w:bookmarkEnd w:id="152"/>
      <w:bookmarkEnd w:id="153"/>
      <w:bookmarkEnd w:id="154"/>
      <w:bookmarkEnd w:id="155"/>
      <w:bookmarkEnd w:id="156"/>
      <w:bookmarkEnd w:id="157"/>
      <w:bookmarkEnd w:id="158"/>
      <w:bookmarkEnd w:id="159"/>
    </w:p>
    <w:p>
      <w:pPr>
        <w:tabs>
          <w:tab w:val="left" w:pos="6300"/>
        </w:tabs>
        <w:snapToGrid w:val="0"/>
        <w:spacing w:line="480" w:lineRule="exact"/>
        <w:rPr>
          <w:rFonts w:hint="eastAsia" w:ascii="仿宋" w:hAnsi="仿宋" w:eastAsia="仿宋" w:cs="仿宋"/>
          <w:szCs w:val="28"/>
        </w:rPr>
      </w:pPr>
      <w:r>
        <w:rPr>
          <w:rFonts w:hint="eastAsia" w:ascii="仿宋" w:hAnsi="仿宋" w:eastAsia="仿宋" w:cs="仿宋"/>
          <w:szCs w:val="28"/>
        </w:rPr>
        <w:t>其他与项目有关的资料（自附）：供应商总体情况介绍、其他与本项目有关的资料等。</w:t>
      </w:r>
      <w:bookmarkStart w:id="160" w:name="_Toc31676_WPSOffice_Level1"/>
      <w:bookmarkStart w:id="161" w:name="_Toc25329"/>
      <w:bookmarkStart w:id="162" w:name="_Toc6274"/>
      <w:bookmarkStart w:id="163" w:name="_Toc1362"/>
      <w:bookmarkStart w:id="164" w:name="_Toc27148"/>
      <w:bookmarkStart w:id="165" w:name="_Hlk27399531"/>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b/>
          <w:bCs/>
        </w:rPr>
        <w:t>六、法定代表人授权委托书（格式）/法定代表人（格式）（二选一）</w:t>
      </w:r>
    </w:p>
    <w:p>
      <w:pPr>
        <w:tabs>
          <w:tab w:val="left" w:pos="6300"/>
        </w:tabs>
        <w:snapToGrid w:val="0"/>
        <w:spacing w:line="480" w:lineRule="exact"/>
        <w:jc w:val="center"/>
        <w:rPr>
          <w:rFonts w:hint="eastAsia" w:ascii="仿宋" w:hAnsi="仿宋" w:eastAsia="仿宋" w:cs="仿宋"/>
          <w:b/>
          <w:bCs/>
          <w:sz w:val="24"/>
          <w:szCs w:val="24"/>
        </w:rPr>
      </w:pPr>
      <w:bookmarkStart w:id="166" w:name="_Toc24809"/>
      <w:bookmarkStart w:id="167" w:name="_Toc22009"/>
      <w:bookmarkStart w:id="168" w:name="_Toc16432_WPSOffice_Level2"/>
      <w:bookmarkStart w:id="169" w:name="_Toc18985"/>
      <w:r>
        <w:rPr>
          <w:rFonts w:hint="eastAsia" w:ascii="仿宋" w:hAnsi="仿宋" w:eastAsia="仿宋" w:cs="仿宋"/>
          <w:b/>
          <w:bCs/>
          <w:sz w:val="24"/>
          <w:szCs w:val="24"/>
        </w:rPr>
        <w:t>法定代表人授权委托书</w:t>
      </w:r>
      <w:bookmarkEnd w:id="166"/>
      <w:bookmarkEnd w:id="167"/>
      <w:bookmarkEnd w:id="168"/>
      <w:bookmarkEnd w:id="169"/>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项目的询比、签约等具体工作，并签署全部有关文件、协议及合同。</w:t>
      </w:r>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我单位对被授权人的签字负全部责任。</w:t>
      </w:r>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在撤</w:t>
      </w:r>
      <w:r>
        <w:rPr>
          <w:rFonts w:hint="eastAsia" w:ascii="仿宋" w:hAnsi="仿宋" w:eastAsia="仿宋" w:cs="仿宋"/>
          <w:sz w:val="24"/>
          <w:szCs w:val="24"/>
          <w:lang w:eastAsia="zh-CN"/>
        </w:rPr>
        <w:t>销</w:t>
      </w:r>
      <w:r>
        <w:rPr>
          <w:rFonts w:hint="eastAsia" w:ascii="仿宋" w:hAnsi="仿宋" w:eastAsia="仿宋" w:cs="仿宋"/>
          <w:sz w:val="24"/>
          <w:szCs w:val="24"/>
        </w:rPr>
        <w:t>授权的书面通知以前，本授权书一直有效。被授权人在授权书有效期内签署的所有文件不因授权的撤</w:t>
      </w:r>
      <w:r>
        <w:rPr>
          <w:rFonts w:hint="eastAsia" w:ascii="仿宋" w:hAnsi="仿宋" w:eastAsia="仿宋" w:cs="仿宋"/>
          <w:sz w:val="24"/>
          <w:szCs w:val="24"/>
          <w:lang w:eastAsia="zh-CN"/>
        </w:rPr>
        <w:t>销</w:t>
      </w:r>
      <w:r>
        <w:rPr>
          <w:rFonts w:hint="eastAsia" w:ascii="仿宋" w:hAnsi="仿宋" w:eastAsia="仿宋" w:cs="仿宋"/>
          <w:sz w:val="24"/>
          <w:szCs w:val="24"/>
        </w:rPr>
        <w:t>而失效。</w:t>
      </w:r>
    </w:p>
    <w:p>
      <w:pPr>
        <w:tabs>
          <w:tab w:val="left" w:pos="6300"/>
        </w:tabs>
        <w:snapToGrid w:val="0"/>
        <w:spacing w:line="480" w:lineRule="exact"/>
        <w:rPr>
          <w:rFonts w:hint="eastAsia" w:ascii="仿宋" w:hAnsi="仿宋" w:eastAsia="仿宋" w:cs="仿宋"/>
          <w:sz w:val="24"/>
          <w:szCs w:val="24"/>
        </w:rPr>
      </w:pPr>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被授权人：                                 法定代表人：</w:t>
      </w:r>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（签字）                                 （签字或盖章）</w:t>
      </w:r>
    </w:p>
    <w:p>
      <w:pPr>
        <w:tabs>
          <w:tab w:val="left" w:pos="6300"/>
        </w:tabs>
        <w:snapToGrid w:val="0"/>
        <w:spacing w:line="480" w:lineRule="exact"/>
        <w:rPr>
          <w:rFonts w:hint="eastAsia" w:ascii="仿宋" w:hAnsi="仿宋" w:eastAsia="仿宋" w:cs="仿宋"/>
          <w:sz w:val="24"/>
          <w:szCs w:val="24"/>
        </w:rPr>
      </w:pPr>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（附：授权人及被授权人身份证正反面复印件）</w:t>
      </w:r>
    </w:p>
    <w:p>
      <w:pPr>
        <w:tabs>
          <w:tab w:val="left" w:pos="6300"/>
        </w:tabs>
        <w:snapToGrid w:val="0"/>
        <w:spacing w:line="480" w:lineRule="exact"/>
        <w:jc w:val="right"/>
        <w:rPr>
          <w:rFonts w:hint="eastAsia" w:ascii="仿宋" w:hAnsi="仿宋" w:eastAsia="仿宋" w:cs="仿宋"/>
          <w:sz w:val="24"/>
          <w:szCs w:val="24"/>
        </w:rPr>
      </w:pPr>
      <w:r>
        <w:rPr>
          <w:rFonts w:hint="eastAsia" w:ascii="仿宋" w:hAnsi="仿宋" w:eastAsia="仿宋" w:cs="仿宋"/>
          <w:sz w:val="24"/>
          <w:szCs w:val="24"/>
        </w:rPr>
        <w:t>供应商名称（公章）</w:t>
      </w:r>
    </w:p>
    <w:p>
      <w:pPr>
        <w:pBdr>
          <w:bottom w:val="single" w:color="auto" w:sz="4" w:space="0"/>
        </w:pBdr>
        <w:tabs>
          <w:tab w:val="left" w:pos="6300"/>
        </w:tabs>
        <w:snapToGrid w:val="0"/>
        <w:spacing w:line="480" w:lineRule="exact"/>
        <w:jc w:val="right"/>
        <w:rPr>
          <w:rFonts w:hint="eastAsia" w:ascii="仿宋" w:hAnsi="仿宋" w:eastAsia="仿宋" w:cs="仿宋"/>
          <w:sz w:val="24"/>
          <w:szCs w:val="24"/>
        </w:rPr>
      </w:pPr>
      <w:r>
        <w:rPr>
          <w:rFonts w:hint="eastAsia" w:ascii="仿宋" w:hAnsi="仿宋" w:eastAsia="仿宋" w:cs="仿宋"/>
          <w:sz w:val="24"/>
          <w:szCs w:val="24"/>
        </w:rPr>
        <w:t>年   月   日</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tabs>
          <w:tab w:val="left" w:pos="6300"/>
        </w:tabs>
        <w:snapToGrid w:val="0"/>
        <w:spacing w:line="480" w:lineRule="exact"/>
        <w:jc w:val="center"/>
        <w:rPr>
          <w:rFonts w:hint="eastAsia" w:ascii="仿宋" w:hAnsi="仿宋" w:eastAsia="仿宋" w:cs="仿宋"/>
          <w:b/>
          <w:bCs/>
          <w:sz w:val="24"/>
          <w:szCs w:val="24"/>
        </w:rPr>
      </w:pPr>
      <w:bookmarkStart w:id="170" w:name="_Toc7932"/>
      <w:bookmarkStart w:id="171" w:name="_Toc28321_WPSOffice_Level2"/>
      <w:bookmarkStart w:id="172" w:name="_Toc21453"/>
      <w:bookmarkStart w:id="173" w:name="_Toc8201"/>
      <w:r>
        <w:rPr>
          <w:rFonts w:hint="eastAsia" w:ascii="仿宋" w:hAnsi="仿宋" w:eastAsia="仿宋" w:cs="仿宋"/>
          <w:b/>
          <w:bCs/>
          <w:sz w:val="24"/>
          <w:szCs w:val="24"/>
        </w:rPr>
        <w:t>法定代表人证明</w:t>
      </w:r>
      <w:bookmarkEnd w:id="170"/>
      <w:bookmarkEnd w:id="171"/>
      <w:bookmarkEnd w:id="172"/>
      <w:bookmarkEnd w:id="173"/>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pPr>
        <w:tabs>
          <w:tab w:val="left" w:pos="6300"/>
        </w:tabs>
        <w:snapToGrid w:val="0"/>
        <w:spacing w:line="480" w:lineRule="exac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项目的询比、签约等具体工作，并签署全部有关文件、协议及合同。签字负全部责任。</w:t>
      </w:r>
    </w:p>
    <w:p>
      <w:pPr>
        <w:tabs>
          <w:tab w:val="left" w:pos="6300"/>
        </w:tabs>
        <w:snapToGrid w:val="0"/>
        <w:spacing w:line="480" w:lineRule="exact"/>
        <w:rPr>
          <w:rFonts w:hint="eastAsia" w:ascii="仿宋" w:hAnsi="仿宋" w:eastAsia="仿宋" w:cs="仿宋"/>
          <w:sz w:val="24"/>
          <w:szCs w:val="24"/>
        </w:rPr>
      </w:pPr>
    </w:p>
    <w:p>
      <w:pPr>
        <w:tabs>
          <w:tab w:val="left" w:pos="6300"/>
        </w:tabs>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pPr>
        <w:tabs>
          <w:tab w:val="left" w:pos="6300"/>
        </w:tabs>
        <w:snapToGrid w:val="0"/>
        <w:spacing w:line="480" w:lineRule="exact"/>
        <w:jc w:val="left"/>
        <w:rPr>
          <w:rFonts w:hint="eastAsia" w:ascii="仿宋" w:hAnsi="仿宋" w:eastAsia="仿宋" w:cs="仿宋"/>
          <w:sz w:val="24"/>
          <w:szCs w:val="24"/>
        </w:rPr>
      </w:pPr>
    </w:p>
    <w:p>
      <w:pPr>
        <w:tabs>
          <w:tab w:val="left" w:pos="6300"/>
        </w:tabs>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（附：法定代表人身份证正反面复印件）</w:t>
      </w:r>
    </w:p>
    <w:p>
      <w:pPr>
        <w:spacing w:line="480" w:lineRule="exact"/>
        <w:rPr>
          <w:rFonts w:hint="eastAsia" w:ascii="仿宋" w:hAnsi="仿宋" w:eastAsia="仿宋" w:cs="仿宋"/>
          <w:sz w:val="24"/>
          <w:szCs w:val="24"/>
        </w:rPr>
      </w:pPr>
    </w:p>
    <w:p>
      <w:pPr>
        <w:tabs>
          <w:tab w:val="left" w:pos="6300"/>
        </w:tabs>
        <w:snapToGrid w:val="0"/>
        <w:spacing w:line="480" w:lineRule="exact"/>
        <w:jc w:val="right"/>
        <w:rPr>
          <w:rFonts w:hint="eastAsia" w:ascii="仿宋" w:hAnsi="仿宋" w:eastAsia="仿宋" w:cs="仿宋"/>
          <w:sz w:val="24"/>
          <w:szCs w:val="24"/>
        </w:rPr>
      </w:pPr>
      <w:r>
        <w:rPr>
          <w:rFonts w:hint="eastAsia" w:ascii="仿宋" w:hAnsi="仿宋" w:eastAsia="仿宋" w:cs="仿宋"/>
          <w:sz w:val="24"/>
          <w:szCs w:val="24"/>
        </w:rPr>
        <w:t xml:space="preserve"> 供应商名称（公章）</w:t>
      </w:r>
    </w:p>
    <w:p>
      <w:pPr>
        <w:tabs>
          <w:tab w:val="left" w:pos="6300"/>
        </w:tabs>
        <w:snapToGrid w:val="0"/>
        <w:spacing w:line="480" w:lineRule="exact"/>
        <w:jc w:val="right"/>
        <w:rPr>
          <w:rFonts w:hint="eastAsia" w:ascii="仿宋" w:hAnsi="仿宋" w:eastAsia="仿宋" w:cs="仿宋"/>
          <w:sz w:val="24"/>
          <w:szCs w:val="24"/>
        </w:rPr>
      </w:pPr>
      <w:r>
        <w:rPr>
          <w:rFonts w:hint="eastAsia" w:ascii="仿宋" w:hAnsi="仿宋" w:eastAsia="仿宋" w:cs="仿宋"/>
          <w:sz w:val="24"/>
          <w:szCs w:val="24"/>
        </w:rPr>
        <w:t>年   月   日</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bookmarkEnd w:id="160"/>
    <w:bookmarkEnd w:id="161"/>
    <w:bookmarkEnd w:id="162"/>
    <w:bookmarkEnd w:id="163"/>
    <w:bookmarkEnd w:id="164"/>
    <w:p>
      <w:pPr>
        <w:spacing w:line="480" w:lineRule="exact"/>
        <w:jc w:val="left"/>
        <w:rPr>
          <w:rFonts w:hint="eastAsia" w:ascii="仿宋" w:hAnsi="仿宋" w:eastAsia="仿宋" w:cs="仿宋"/>
          <w:b/>
          <w:bCs/>
          <w:szCs w:val="28"/>
        </w:rPr>
      </w:pPr>
      <w:bookmarkStart w:id="174" w:name="_Toc28732"/>
      <w:bookmarkStart w:id="175" w:name="_Toc23992"/>
      <w:bookmarkStart w:id="176" w:name="_Toc28463"/>
      <w:bookmarkStart w:id="177" w:name="_Toc11954"/>
      <w:bookmarkStart w:id="178" w:name="_Toc20985"/>
      <w:bookmarkStart w:id="179" w:name="_Toc19808"/>
      <w:bookmarkStart w:id="180" w:name="_Toc5633"/>
      <w:bookmarkStart w:id="181" w:name="_Toc4742_WPSOffice_Level1"/>
      <w:r>
        <w:rPr>
          <w:rFonts w:hint="eastAsia" w:ascii="仿宋" w:hAnsi="仿宋" w:eastAsia="仿宋" w:cs="仿宋"/>
          <w:b/>
          <w:bCs/>
          <w:szCs w:val="28"/>
        </w:rPr>
        <w:t>附件：</w:t>
      </w:r>
      <w:bookmarkEnd w:id="174"/>
      <w:bookmarkEnd w:id="175"/>
      <w:bookmarkEnd w:id="176"/>
      <w:bookmarkEnd w:id="177"/>
      <w:bookmarkEnd w:id="178"/>
      <w:bookmarkEnd w:id="179"/>
      <w:bookmarkEnd w:id="180"/>
      <w:bookmarkEnd w:id="181"/>
    </w:p>
    <w:p>
      <w:pPr>
        <w:spacing w:line="480" w:lineRule="exact"/>
        <w:jc w:val="center"/>
        <w:rPr>
          <w:rFonts w:hint="eastAsia" w:ascii="仿宋" w:hAnsi="仿宋" w:eastAsia="仿宋" w:cs="仿宋"/>
          <w:b/>
          <w:bCs/>
          <w:szCs w:val="28"/>
        </w:rPr>
      </w:pPr>
      <w:bookmarkStart w:id="182" w:name="_Toc20548"/>
      <w:bookmarkStart w:id="183" w:name="_Toc11860"/>
      <w:bookmarkStart w:id="184" w:name="_Toc21570"/>
      <w:bookmarkStart w:id="185" w:name="_Toc5479"/>
      <w:bookmarkStart w:id="186" w:name="_Toc4622_WPSOffice_Level1"/>
      <w:bookmarkStart w:id="187" w:name="_Toc7904"/>
      <w:bookmarkStart w:id="188" w:name="_Toc26968"/>
      <w:bookmarkStart w:id="189" w:name="_Toc28373"/>
      <w:r>
        <w:rPr>
          <w:rFonts w:hint="eastAsia" w:ascii="仿宋" w:hAnsi="仿宋" w:eastAsia="仿宋" w:cs="仿宋"/>
          <w:b/>
          <w:bCs/>
          <w:szCs w:val="28"/>
        </w:rPr>
        <w:t>丰都县民政局“渝康家园”打造报名表</w:t>
      </w:r>
      <w:bookmarkEnd w:id="182"/>
      <w:bookmarkEnd w:id="183"/>
      <w:bookmarkEnd w:id="184"/>
      <w:bookmarkEnd w:id="185"/>
      <w:bookmarkEnd w:id="186"/>
      <w:bookmarkEnd w:id="187"/>
      <w:bookmarkEnd w:id="188"/>
      <w:bookmarkEnd w:id="189"/>
    </w:p>
    <w:tbl>
      <w:tblPr>
        <w:tblStyle w:val="13"/>
        <w:tblW w:w="9745"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33"/>
        <w:gridCol w:w="1719"/>
        <w:gridCol w:w="32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9745" w:type="dxa"/>
            <w:gridSpan w:val="4"/>
            <w:vAlign w:val="center"/>
          </w:tcPr>
          <w:p>
            <w:pPr>
              <w:spacing w:line="480" w:lineRule="exact"/>
              <w:rPr>
                <w:rFonts w:hint="eastAsia" w:ascii="仿宋" w:hAnsi="仿宋" w:eastAsia="仿宋" w:cs="仿宋"/>
                <w:szCs w:val="28"/>
              </w:rPr>
            </w:pPr>
            <w:r>
              <w:rPr>
                <w:rFonts w:hint="eastAsia" w:ascii="仿宋" w:hAnsi="仿宋" w:eastAsia="仿宋" w:cs="仿宋"/>
                <w:szCs w:val="28"/>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2269" w:type="dxa"/>
            <w:vAlign w:val="center"/>
          </w:tcPr>
          <w:p>
            <w:pPr>
              <w:spacing w:line="480" w:lineRule="exact"/>
              <w:jc w:val="center"/>
              <w:rPr>
                <w:rFonts w:hint="eastAsia" w:ascii="仿宋" w:hAnsi="仿宋" w:eastAsia="仿宋" w:cs="仿宋"/>
                <w:szCs w:val="28"/>
              </w:rPr>
            </w:pPr>
            <w:r>
              <w:rPr>
                <w:rFonts w:hint="eastAsia" w:ascii="仿宋" w:hAnsi="仿宋" w:eastAsia="仿宋" w:cs="仿宋"/>
                <w:szCs w:val="28"/>
              </w:rPr>
              <w:t>供应商名称</w:t>
            </w:r>
          </w:p>
        </w:tc>
        <w:tc>
          <w:tcPr>
            <w:tcW w:w="7476" w:type="dxa"/>
            <w:gridSpan w:val="3"/>
            <w:vAlign w:val="bottom"/>
          </w:tcPr>
          <w:p>
            <w:pPr>
              <w:spacing w:line="480" w:lineRule="exact"/>
              <w:jc w:val="right"/>
              <w:rPr>
                <w:rFonts w:hint="eastAsia" w:ascii="仿宋" w:hAnsi="仿宋" w:eastAsia="仿宋" w:cs="仿宋"/>
                <w:szCs w:val="28"/>
              </w:rPr>
            </w:pPr>
            <w:r>
              <w:rPr>
                <w:rFonts w:hint="eastAsia" w:ascii="仿宋" w:hAnsi="仿宋" w:eastAsia="仿宋" w:cs="仿宋"/>
                <w:szCs w:val="28"/>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269" w:type="dxa"/>
            <w:vAlign w:val="center"/>
          </w:tcPr>
          <w:p>
            <w:pPr>
              <w:spacing w:line="480" w:lineRule="exact"/>
              <w:jc w:val="center"/>
              <w:rPr>
                <w:rFonts w:hint="eastAsia" w:ascii="仿宋" w:hAnsi="仿宋" w:eastAsia="仿宋" w:cs="仿宋"/>
                <w:szCs w:val="28"/>
              </w:rPr>
            </w:pPr>
            <w:r>
              <w:rPr>
                <w:rFonts w:hint="eastAsia" w:ascii="仿宋" w:hAnsi="仿宋" w:eastAsia="仿宋" w:cs="仿宋"/>
                <w:szCs w:val="28"/>
              </w:rPr>
              <w:t>联系人</w:t>
            </w:r>
          </w:p>
        </w:tc>
        <w:tc>
          <w:tcPr>
            <w:tcW w:w="2533" w:type="dxa"/>
            <w:vAlign w:val="center"/>
          </w:tcPr>
          <w:p>
            <w:pPr>
              <w:spacing w:line="480" w:lineRule="exact"/>
              <w:jc w:val="left"/>
              <w:rPr>
                <w:rFonts w:hint="eastAsia" w:ascii="仿宋" w:hAnsi="仿宋" w:eastAsia="仿宋" w:cs="仿宋"/>
                <w:szCs w:val="28"/>
              </w:rPr>
            </w:pPr>
          </w:p>
        </w:tc>
        <w:tc>
          <w:tcPr>
            <w:tcW w:w="1719" w:type="dxa"/>
            <w:vAlign w:val="center"/>
          </w:tcPr>
          <w:p>
            <w:pPr>
              <w:spacing w:line="480" w:lineRule="exact"/>
              <w:jc w:val="left"/>
              <w:rPr>
                <w:rFonts w:hint="eastAsia" w:ascii="仿宋" w:hAnsi="仿宋" w:eastAsia="仿宋" w:cs="仿宋"/>
                <w:szCs w:val="28"/>
              </w:rPr>
            </w:pPr>
            <w:r>
              <w:rPr>
                <w:rFonts w:hint="eastAsia" w:ascii="仿宋" w:hAnsi="仿宋" w:eastAsia="仿宋" w:cs="仿宋"/>
                <w:szCs w:val="28"/>
              </w:rPr>
              <w:t>联系电话</w:t>
            </w:r>
          </w:p>
          <w:p>
            <w:pPr>
              <w:spacing w:line="480" w:lineRule="exact"/>
              <w:jc w:val="left"/>
              <w:rPr>
                <w:rFonts w:hint="eastAsia" w:ascii="仿宋" w:hAnsi="仿宋" w:eastAsia="仿宋" w:cs="仿宋"/>
                <w:szCs w:val="28"/>
              </w:rPr>
            </w:pPr>
            <w:r>
              <w:rPr>
                <w:rFonts w:hint="eastAsia" w:ascii="仿宋" w:hAnsi="仿宋" w:eastAsia="仿宋" w:cs="仿宋"/>
                <w:szCs w:val="28"/>
              </w:rPr>
              <w:t>（手机）</w:t>
            </w:r>
          </w:p>
        </w:tc>
        <w:tc>
          <w:tcPr>
            <w:tcW w:w="3224" w:type="dxa"/>
            <w:vAlign w:val="center"/>
          </w:tcPr>
          <w:p>
            <w:pPr>
              <w:spacing w:line="480" w:lineRule="exact"/>
              <w:jc w:val="left"/>
              <w:rPr>
                <w:rFonts w:hint="eastAsia" w:ascii="仿宋" w:hAnsi="仿宋" w:eastAsia="仿宋" w:cs="仿宋"/>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2269" w:type="dxa"/>
            <w:vAlign w:val="center"/>
          </w:tcPr>
          <w:p>
            <w:pPr>
              <w:spacing w:line="480" w:lineRule="exact"/>
              <w:jc w:val="center"/>
              <w:rPr>
                <w:rFonts w:hint="eastAsia" w:ascii="仿宋" w:hAnsi="仿宋" w:eastAsia="仿宋" w:cs="仿宋"/>
                <w:szCs w:val="28"/>
              </w:rPr>
            </w:pPr>
            <w:r>
              <w:rPr>
                <w:rFonts w:hint="eastAsia" w:ascii="仿宋" w:hAnsi="仿宋" w:eastAsia="仿宋" w:cs="仿宋"/>
                <w:szCs w:val="28"/>
              </w:rPr>
              <w:t>电子邮箱</w:t>
            </w:r>
          </w:p>
        </w:tc>
        <w:tc>
          <w:tcPr>
            <w:tcW w:w="7476" w:type="dxa"/>
            <w:gridSpan w:val="3"/>
            <w:vAlign w:val="center"/>
          </w:tcPr>
          <w:p>
            <w:pPr>
              <w:spacing w:line="480" w:lineRule="exact"/>
              <w:jc w:val="left"/>
              <w:rPr>
                <w:rFonts w:hint="eastAsia" w:ascii="仿宋" w:hAnsi="仿宋" w:eastAsia="仿宋" w:cs="仿宋"/>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2269" w:type="dxa"/>
            <w:vAlign w:val="center"/>
          </w:tcPr>
          <w:p>
            <w:pPr>
              <w:spacing w:line="480" w:lineRule="exact"/>
              <w:jc w:val="center"/>
              <w:rPr>
                <w:rFonts w:hint="eastAsia" w:ascii="仿宋" w:hAnsi="仿宋" w:eastAsia="仿宋" w:cs="仿宋"/>
                <w:szCs w:val="28"/>
              </w:rPr>
            </w:pPr>
            <w:r>
              <w:rPr>
                <w:rFonts w:hint="eastAsia" w:ascii="仿宋" w:hAnsi="仿宋" w:eastAsia="仿宋" w:cs="仿宋"/>
                <w:szCs w:val="28"/>
              </w:rPr>
              <w:t>单位地址</w:t>
            </w:r>
          </w:p>
        </w:tc>
        <w:tc>
          <w:tcPr>
            <w:tcW w:w="7476" w:type="dxa"/>
            <w:gridSpan w:val="3"/>
            <w:vAlign w:val="center"/>
          </w:tcPr>
          <w:p>
            <w:pPr>
              <w:spacing w:line="480" w:lineRule="exact"/>
              <w:jc w:val="left"/>
              <w:rPr>
                <w:rFonts w:hint="eastAsia" w:ascii="仿宋" w:hAnsi="仿宋" w:eastAsia="仿宋" w:cs="仿宋"/>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2269" w:type="dxa"/>
            <w:vAlign w:val="center"/>
          </w:tcPr>
          <w:p>
            <w:pPr>
              <w:spacing w:line="480" w:lineRule="exact"/>
              <w:jc w:val="center"/>
              <w:rPr>
                <w:rFonts w:hint="eastAsia" w:ascii="仿宋" w:hAnsi="仿宋" w:eastAsia="仿宋" w:cs="仿宋"/>
                <w:szCs w:val="28"/>
              </w:rPr>
            </w:pPr>
            <w:r>
              <w:rPr>
                <w:rFonts w:hint="eastAsia" w:ascii="仿宋" w:hAnsi="仿宋" w:eastAsia="仿宋" w:cs="仿宋"/>
                <w:szCs w:val="28"/>
              </w:rPr>
              <w:t>开户银行</w:t>
            </w:r>
          </w:p>
        </w:tc>
        <w:tc>
          <w:tcPr>
            <w:tcW w:w="7476" w:type="dxa"/>
            <w:gridSpan w:val="3"/>
            <w:vAlign w:val="center"/>
          </w:tcPr>
          <w:p>
            <w:pPr>
              <w:spacing w:line="480" w:lineRule="exact"/>
              <w:jc w:val="left"/>
              <w:rPr>
                <w:rFonts w:hint="eastAsia" w:ascii="仿宋" w:hAnsi="仿宋" w:eastAsia="仿宋" w:cs="仿宋"/>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2269" w:type="dxa"/>
            <w:vAlign w:val="center"/>
          </w:tcPr>
          <w:p>
            <w:pPr>
              <w:spacing w:line="480" w:lineRule="exact"/>
              <w:jc w:val="center"/>
              <w:rPr>
                <w:rFonts w:hint="eastAsia" w:ascii="仿宋" w:hAnsi="仿宋" w:eastAsia="仿宋" w:cs="仿宋"/>
                <w:szCs w:val="28"/>
              </w:rPr>
            </w:pPr>
            <w:r>
              <w:rPr>
                <w:rFonts w:hint="eastAsia" w:ascii="仿宋" w:hAnsi="仿宋" w:eastAsia="仿宋" w:cs="仿宋"/>
                <w:szCs w:val="28"/>
              </w:rPr>
              <w:t>银行账号</w:t>
            </w:r>
          </w:p>
        </w:tc>
        <w:tc>
          <w:tcPr>
            <w:tcW w:w="7476" w:type="dxa"/>
            <w:gridSpan w:val="3"/>
            <w:vAlign w:val="center"/>
          </w:tcPr>
          <w:p>
            <w:pPr>
              <w:spacing w:line="480" w:lineRule="exact"/>
              <w:jc w:val="left"/>
              <w:rPr>
                <w:rFonts w:hint="eastAsia" w:ascii="仿宋" w:hAnsi="仿宋" w:eastAsia="仿宋" w:cs="仿宋"/>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9745" w:type="dxa"/>
            <w:gridSpan w:val="4"/>
            <w:vAlign w:val="center"/>
          </w:tcPr>
          <w:p>
            <w:pPr>
              <w:spacing w:line="480" w:lineRule="exact"/>
              <w:rPr>
                <w:rFonts w:hint="eastAsia" w:ascii="仿宋" w:hAnsi="仿宋" w:eastAsia="仿宋" w:cs="仿宋"/>
                <w:szCs w:val="28"/>
              </w:rPr>
            </w:pPr>
            <w:r>
              <w:rPr>
                <w:rFonts w:hint="eastAsia" w:ascii="仿宋" w:hAnsi="仿宋" w:eastAsia="仿宋" w:cs="仿宋"/>
                <w:szCs w:val="28"/>
              </w:rPr>
              <w:t>1.请供应商在采购文件提供（发售）期限内，将《</w:t>
            </w:r>
            <w:r>
              <w:rPr>
                <w:rFonts w:hint="eastAsia" w:ascii="仿宋" w:hAnsi="仿宋" w:eastAsia="仿宋" w:cs="仿宋"/>
                <w:b/>
                <w:bCs/>
                <w:szCs w:val="28"/>
              </w:rPr>
              <w:t>丰都县民政局“渝康家园”打造报名表</w:t>
            </w:r>
            <w:r>
              <w:rPr>
                <w:rFonts w:hint="eastAsia" w:ascii="仿宋" w:hAnsi="仿宋" w:eastAsia="仿宋" w:cs="仿宋"/>
                <w:szCs w:val="28"/>
              </w:rPr>
              <w:t>》（加盖供应商公章）扫描件（以上传附件的方式）发送至</w:t>
            </w:r>
            <w:r>
              <w:rPr>
                <w:rFonts w:hint="eastAsia" w:ascii="仿宋" w:hAnsi="仿宋" w:eastAsia="仿宋" w:cs="仿宋"/>
                <w:color w:val="0000FF"/>
                <w:szCs w:val="28"/>
              </w:rPr>
              <w:t>1454466814</w:t>
            </w:r>
            <w:r>
              <w:rPr>
                <w:rFonts w:hint="eastAsia" w:ascii="仿宋" w:hAnsi="仿宋" w:eastAsia="仿宋" w:cs="仿宋"/>
                <w:szCs w:val="28"/>
              </w:rPr>
              <w:t>@QQ.com（邮箱）</w:t>
            </w:r>
            <w:r>
              <w:rPr>
                <w:rFonts w:ascii="仿宋" w:hAnsi="仿宋" w:eastAsia="仿宋" w:cs="仿宋"/>
                <w:szCs w:val="28"/>
              </w:rPr>
              <w:t>或提交到民政局707办公室</w:t>
            </w:r>
            <w:r>
              <w:rPr>
                <w:rFonts w:hint="eastAsia" w:ascii="仿宋" w:hAnsi="仿宋" w:eastAsia="仿宋" w:cs="仿宋"/>
                <w:szCs w:val="28"/>
              </w:rPr>
              <w:t>。</w:t>
            </w:r>
          </w:p>
          <w:p>
            <w:pPr>
              <w:spacing w:line="480" w:lineRule="exact"/>
              <w:rPr>
                <w:rFonts w:hint="eastAsia" w:ascii="仿宋" w:hAnsi="仿宋" w:eastAsia="仿宋" w:cs="仿宋"/>
                <w:szCs w:val="28"/>
              </w:rPr>
            </w:pPr>
            <w:r>
              <w:rPr>
                <w:rFonts w:hint="eastAsia" w:ascii="仿宋" w:hAnsi="仿宋" w:eastAsia="仿宋" w:cs="仿宋"/>
                <w:szCs w:val="28"/>
              </w:rPr>
              <w:t>2.采购文件售价：/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45" w:type="dxa"/>
            <w:gridSpan w:val="4"/>
            <w:vAlign w:val="center"/>
          </w:tcPr>
          <w:p>
            <w:pPr>
              <w:spacing w:line="480" w:lineRule="exact"/>
              <w:jc w:val="left"/>
              <w:rPr>
                <w:rFonts w:hint="eastAsia" w:ascii="仿宋" w:hAnsi="仿宋" w:eastAsia="仿宋" w:cs="仿宋"/>
                <w:szCs w:val="28"/>
                <w:lang w:val="en-US" w:eastAsia="zh-CN"/>
              </w:rPr>
            </w:pPr>
            <w:r>
              <w:rPr>
                <w:rFonts w:hint="eastAsia" w:ascii="仿宋" w:hAnsi="仿宋" w:eastAsia="仿宋" w:cs="仿宋"/>
                <w:szCs w:val="28"/>
              </w:rPr>
              <w:t>项目联系人：陶老师， 联系电话：</w:t>
            </w:r>
            <w:r>
              <w:rPr>
                <w:rFonts w:hint="eastAsia" w:ascii="仿宋" w:hAnsi="仿宋" w:eastAsia="仿宋" w:cs="仿宋"/>
                <w:szCs w:val="28"/>
                <w:lang w:val="en-US" w:eastAsia="zh-CN"/>
              </w:rPr>
              <w:t>023-70605253</w:t>
            </w:r>
          </w:p>
        </w:tc>
      </w:tr>
    </w:tbl>
    <w:p>
      <w:pPr>
        <w:spacing w:line="480" w:lineRule="exact"/>
        <w:jc w:val="center"/>
        <w:rPr>
          <w:rFonts w:hint="eastAsia" w:ascii="仿宋" w:hAnsi="仿宋" w:eastAsia="仿宋" w:cs="仿宋"/>
          <w:b/>
          <w:bCs/>
          <w:szCs w:val="28"/>
        </w:rPr>
      </w:pPr>
    </w:p>
    <w:p>
      <w:pPr>
        <w:pStyle w:val="14"/>
        <w:numPr>
          <w:ilvl w:val="4"/>
          <w:numId w:val="0"/>
        </w:numPr>
        <w:spacing w:before="0" w:after="0" w:line="480" w:lineRule="exact"/>
        <w:ind w:left="1680"/>
        <w:outlineLvl w:val="9"/>
        <w:rPr>
          <w:rFonts w:hint="eastAsia" w:ascii="仿宋" w:hAnsi="仿宋" w:eastAsia="仿宋" w:cs="仿宋"/>
        </w:rPr>
      </w:pPr>
    </w:p>
    <w:p>
      <w:pPr>
        <w:tabs>
          <w:tab w:val="left" w:pos="6300"/>
        </w:tabs>
        <w:snapToGrid w:val="0"/>
        <w:spacing w:line="480" w:lineRule="exact"/>
        <w:rPr>
          <w:rFonts w:hint="eastAsia" w:ascii="仿宋" w:hAnsi="仿宋" w:eastAsia="仿宋" w:cs="仿宋"/>
          <w:szCs w:val="28"/>
        </w:rPr>
      </w:pPr>
    </w:p>
    <w:p>
      <w:pPr>
        <w:spacing w:line="480" w:lineRule="exact"/>
        <w:jc w:val="center"/>
        <w:rPr>
          <w:rFonts w:hint="eastAsia" w:ascii="仿宋" w:hAnsi="仿宋" w:eastAsia="仿宋" w:cs="仿宋"/>
          <w:szCs w:val="28"/>
        </w:rPr>
      </w:pPr>
      <w:bookmarkStart w:id="190" w:name="_Toc3132"/>
      <w:bookmarkStart w:id="191" w:name="_Toc5599_WPSOffice_Level1"/>
      <w:bookmarkStart w:id="192" w:name="_Toc9485"/>
      <w:bookmarkStart w:id="193" w:name="_Toc8733"/>
      <w:bookmarkStart w:id="194" w:name="_Toc32647"/>
      <w:bookmarkStart w:id="195" w:name="_Toc44"/>
      <w:bookmarkStart w:id="196" w:name="_Toc28767"/>
      <w:bookmarkStart w:id="197" w:name="_Toc31902"/>
      <w:r>
        <w:rPr>
          <w:rFonts w:hint="eastAsia" w:ascii="仿宋" w:hAnsi="仿宋" w:eastAsia="仿宋" w:cs="仿宋"/>
          <w:szCs w:val="28"/>
        </w:rPr>
        <w:t>（结束）</w:t>
      </w:r>
      <w:bookmarkEnd w:id="165"/>
      <w:bookmarkEnd w:id="190"/>
      <w:bookmarkEnd w:id="191"/>
      <w:bookmarkEnd w:id="192"/>
      <w:bookmarkEnd w:id="193"/>
      <w:bookmarkEnd w:id="194"/>
      <w:bookmarkEnd w:id="195"/>
      <w:bookmarkEnd w:id="196"/>
      <w:bookmarkEnd w:id="197"/>
    </w:p>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7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ADqsfFpAEAAD4DAAAOAAAAAAAA&#10;AAEAIAAAAB8BAABkcnMvZTJvRG9jLnhtbFBLBQYAAAAABgAGAFkBAAA1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ascii="黑体" w:hAnsi="黑体" w:eastAsia="黑体"/>
        <w:sz w:val="21"/>
        <w:szCs w:val="21"/>
      </w:rPr>
      <w:t>丰都县民政局                                                                     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黑体" w:hAnsi="黑体" w:eastAsia="黑体"/>
        <w:sz w:val="21"/>
        <w:szCs w:val="21"/>
      </w:rPr>
    </w:pPr>
    <w:r>
      <w:rPr>
        <w:rFonts w:hint="eastAsia" w:ascii="黑体" w:hAnsi="黑体" w:eastAsia="黑体"/>
        <w:sz w:val="21"/>
        <w:szCs w:val="21"/>
      </w:rPr>
      <w:t>丰都县民政局                                                                    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ascii="黑体" w:hAnsi="黑体" w:eastAsia="黑体"/>
        <w:sz w:val="21"/>
        <w:szCs w:val="21"/>
      </w:rPr>
      <w:t>丰都县民政局                                                                    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3"/>
      <w:numFmt w:val="chineseCounting"/>
      <w:suff w:val="nothing"/>
      <w:lvlText w:val="%1、"/>
      <w:lvlJc w:val="left"/>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F313D6B8"/>
    <w:multiLevelType w:val="singleLevel"/>
    <w:tmpl w:val="F313D6B8"/>
    <w:lvl w:ilvl="0" w:tentative="0">
      <w:start w:val="1"/>
      <w:numFmt w:val="chineseCounting"/>
      <w:suff w:val="nothing"/>
      <w:lvlText w:val="（%1）"/>
      <w:lvlJc w:val="left"/>
      <w:pPr>
        <w:ind w:left="-562"/>
      </w:pPr>
      <w:rPr>
        <w:rFonts w:hint="eastAsia"/>
      </w:rPr>
    </w:lvl>
  </w:abstractNum>
  <w:abstractNum w:abstractNumId="2">
    <w:nsid w:val="00000003"/>
    <w:multiLevelType w:val="multilevel"/>
    <w:tmpl w:val="00000003"/>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zMyN2YyM2QzZDA4YTVlMmU1NTdlZDU2YWNjMDcifQ=="/>
  </w:docVars>
  <w:rsids>
    <w:rsidRoot w:val="36821255"/>
    <w:rsid w:val="000F66D3"/>
    <w:rsid w:val="00380427"/>
    <w:rsid w:val="006D37A4"/>
    <w:rsid w:val="008540B2"/>
    <w:rsid w:val="00876819"/>
    <w:rsid w:val="008976A3"/>
    <w:rsid w:val="00974665"/>
    <w:rsid w:val="00BC74B0"/>
    <w:rsid w:val="00ED4425"/>
    <w:rsid w:val="03234451"/>
    <w:rsid w:val="06D945BC"/>
    <w:rsid w:val="074E499B"/>
    <w:rsid w:val="077E5F76"/>
    <w:rsid w:val="08125EA5"/>
    <w:rsid w:val="08FD5A44"/>
    <w:rsid w:val="0AA532F0"/>
    <w:rsid w:val="0AAD59D4"/>
    <w:rsid w:val="0B38056B"/>
    <w:rsid w:val="0B774D9D"/>
    <w:rsid w:val="0C422467"/>
    <w:rsid w:val="0C5F7051"/>
    <w:rsid w:val="0D113C05"/>
    <w:rsid w:val="0FE04A78"/>
    <w:rsid w:val="10AF601F"/>
    <w:rsid w:val="110B4FFC"/>
    <w:rsid w:val="1217405D"/>
    <w:rsid w:val="12EB30ED"/>
    <w:rsid w:val="13C03807"/>
    <w:rsid w:val="16C33BFB"/>
    <w:rsid w:val="18000555"/>
    <w:rsid w:val="187B14EE"/>
    <w:rsid w:val="18AE5F85"/>
    <w:rsid w:val="194307AF"/>
    <w:rsid w:val="194410A6"/>
    <w:rsid w:val="19FB3B78"/>
    <w:rsid w:val="1AC33198"/>
    <w:rsid w:val="1C730F76"/>
    <w:rsid w:val="1D181E27"/>
    <w:rsid w:val="1D264403"/>
    <w:rsid w:val="1DC6561C"/>
    <w:rsid w:val="1DE62E02"/>
    <w:rsid w:val="1E47584C"/>
    <w:rsid w:val="1F4A42B5"/>
    <w:rsid w:val="1F771508"/>
    <w:rsid w:val="1F8C24AF"/>
    <w:rsid w:val="1FBF4777"/>
    <w:rsid w:val="244462C9"/>
    <w:rsid w:val="249A11A3"/>
    <w:rsid w:val="28F75E64"/>
    <w:rsid w:val="29174169"/>
    <w:rsid w:val="2BC015D5"/>
    <w:rsid w:val="2C253CD6"/>
    <w:rsid w:val="2F8301A7"/>
    <w:rsid w:val="2F971DE3"/>
    <w:rsid w:val="2FA43A00"/>
    <w:rsid w:val="344669FC"/>
    <w:rsid w:val="34761F0C"/>
    <w:rsid w:val="34E55E09"/>
    <w:rsid w:val="35B475DE"/>
    <w:rsid w:val="36821255"/>
    <w:rsid w:val="386F1BF5"/>
    <w:rsid w:val="38B21157"/>
    <w:rsid w:val="3A4059B0"/>
    <w:rsid w:val="3A7B78BB"/>
    <w:rsid w:val="3CD335F1"/>
    <w:rsid w:val="3D4D3599"/>
    <w:rsid w:val="3E6242E3"/>
    <w:rsid w:val="42E22975"/>
    <w:rsid w:val="44042217"/>
    <w:rsid w:val="442C2384"/>
    <w:rsid w:val="447326F2"/>
    <w:rsid w:val="44871571"/>
    <w:rsid w:val="450A613C"/>
    <w:rsid w:val="464E4E9D"/>
    <w:rsid w:val="4675443D"/>
    <w:rsid w:val="46926C94"/>
    <w:rsid w:val="4867271A"/>
    <w:rsid w:val="48DE61F7"/>
    <w:rsid w:val="49EF575D"/>
    <w:rsid w:val="4B35618B"/>
    <w:rsid w:val="4C6E3793"/>
    <w:rsid w:val="4C7644E1"/>
    <w:rsid w:val="4DED4727"/>
    <w:rsid w:val="4E915FD9"/>
    <w:rsid w:val="4F07020E"/>
    <w:rsid w:val="4FF39DE0"/>
    <w:rsid w:val="5021294C"/>
    <w:rsid w:val="50256952"/>
    <w:rsid w:val="50630D8E"/>
    <w:rsid w:val="50F33A51"/>
    <w:rsid w:val="51547895"/>
    <w:rsid w:val="537217BA"/>
    <w:rsid w:val="56D0393C"/>
    <w:rsid w:val="574005D6"/>
    <w:rsid w:val="59365D47"/>
    <w:rsid w:val="5A1B011A"/>
    <w:rsid w:val="5C41339D"/>
    <w:rsid w:val="5EB91E14"/>
    <w:rsid w:val="5F3E37B7"/>
    <w:rsid w:val="600470F6"/>
    <w:rsid w:val="61EE31FA"/>
    <w:rsid w:val="631E343C"/>
    <w:rsid w:val="636B0249"/>
    <w:rsid w:val="63D673B9"/>
    <w:rsid w:val="64737E70"/>
    <w:rsid w:val="64C1399C"/>
    <w:rsid w:val="657031F5"/>
    <w:rsid w:val="65B04688"/>
    <w:rsid w:val="65CE35AE"/>
    <w:rsid w:val="688A622F"/>
    <w:rsid w:val="691F492A"/>
    <w:rsid w:val="6A943720"/>
    <w:rsid w:val="6B194A08"/>
    <w:rsid w:val="6C3764B8"/>
    <w:rsid w:val="6F767741"/>
    <w:rsid w:val="70607173"/>
    <w:rsid w:val="71002688"/>
    <w:rsid w:val="71B00A14"/>
    <w:rsid w:val="725F4D04"/>
    <w:rsid w:val="72E7973E"/>
    <w:rsid w:val="73F365C7"/>
    <w:rsid w:val="76A50F64"/>
    <w:rsid w:val="76BE03A3"/>
    <w:rsid w:val="76DD7B4E"/>
    <w:rsid w:val="772200A6"/>
    <w:rsid w:val="77DA04B8"/>
    <w:rsid w:val="78FF1193"/>
    <w:rsid w:val="790058E1"/>
    <w:rsid w:val="7907039A"/>
    <w:rsid w:val="79E9523D"/>
    <w:rsid w:val="7AD93F18"/>
    <w:rsid w:val="7D5B6EF8"/>
    <w:rsid w:val="7D967FF7"/>
    <w:rsid w:val="7F3E6D14"/>
    <w:rsid w:val="7FBF7807"/>
    <w:rsid w:val="7FD64829"/>
    <w:rsid w:val="ABFD4C8D"/>
    <w:rsid w:val="BF998E9A"/>
    <w:rsid w:val="BFCDC162"/>
    <w:rsid w:val="D3FE1985"/>
    <w:rsid w:val="DFDBAF8A"/>
    <w:rsid w:val="F7DF1282"/>
    <w:rsid w:val="F7FF1994"/>
    <w:rsid w:val="FBE71080"/>
    <w:rsid w:val="FEFF9F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44"/>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78" w:lineRule="auto"/>
    </w:pPr>
    <w:rPr>
      <w:rFonts w:ascii="宋体" w:hAnsi="Calibri" w:eastAsia="宋体" w:cs="Times New Roman"/>
      <w:color w:val="000000"/>
      <w:sz w:val="24"/>
      <w:lang w:val="en-US" w:eastAsia="zh-CN" w:bidi="ar-SA"/>
    </w:rPr>
  </w:style>
  <w:style w:type="paragraph" w:styleId="5">
    <w:name w:val="Body Text First Indent"/>
    <w:basedOn w:val="6"/>
    <w:qFormat/>
    <w:uiPriority w:val="0"/>
    <w:pPr>
      <w:spacing w:line="360" w:lineRule="auto"/>
      <w:ind w:firstLine="420"/>
    </w:pPr>
    <w:rPr>
      <w:rFonts w:ascii="宋体" w:hAnsi="宋体"/>
      <w:sz w:val="24"/>
    </w:rPr>
  </w:style>
  <w:style w:type="paragraph" w:styleId="6">
    <w:name w:val="Body Text"/>
    <w:basedOn w:val="1"/>
    <w:next w:val="1"/>
    <w:qFormat/>
    <w:uiPriority w:val="99"/>
    <w:rPr>
      <w:rFonts w:ascii="仿宋_GB2312" w:eastAsia="仿宋_GB2312"/>
      <w:sz w:val="32"/>
    </w:rPr>
  </w:style>
  <w:style w:type="paragraph" w:styleId="7">
    <w:name w:val="Date"/>
    <w:basedOn w:val="1"/>
    <w:next w:val="1"/>
    <w:qFormat/>
    <w:uiPriority w:val="0"/>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rPr>
      <w:sz w:val="24"/>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15">
    <w:name w:val="正文（绿盟科技）"/>
    <w:qFormat/>
    <w:uiPriority w:val="0"/>
    <w:pPr>
      <w:spacing w:after="160" w:line="300" w:lineRule="auto"/>
    </w:pPr>
    <w:rPr>
      <w:rFonts w:ascii="Arial" w:hAnsi="Arial" w:eastAsia="宋体" w:cs="Times New Roman"/>
      <w:sz w:val="21"/>
      <w:szCs w:val="21"/>
      <w:lang w:val="en-US" w:eastAsia="zh-CN" w:bidi="ar-SA"/>
    </w:rPr>
  </w:style>
  <w:style w:type="character" w:customStyle="1" w:styleId="16">
    <w:name w:val="10"/>
    <w:basedOn w:val="12"/>
    <w:qFormat/>
    <w:uiPriority w:val="0"/>
    <w:rPr>
      <w:rFonts w:hint="default" w:ascii="Times New Roman" w:hAnsi="Times New Roman" w:cs="Times New Roman"/>
    </w:rPr>
  </w:style>
  <w:style w:type="character" w:customStyle="1" w:styleId="17">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6087</Words>
  <Characters>6880</Characters>
  <Lines>982</Lines>
  <Paragraphs>1080</Paragraphs>
  <TotalTime>5</TotalTime>
  <ScaleCrop>false</ScaleCrop>
  <LinksUpToDate>false</LinksUpToDate>
  <CharactersWithSpaces>11887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2024-04-08T16:36:00Z</dcterms:created>
  <dc:creator>水淹的鱼儿</dc:creator>
  <cp:lastModifiedBy>Administrator</cp:lastModifiedBy>
  <cp:lastPrinted>2025-09-02T02:23:00Z</cp:lastPrinted>
  <dcterms:modified xsi:type="dcterms:W3CDTF">2025-09-05T01:29:24Z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CA06791440BB42088CD02D88A611060E_11</vt:lpwstr>
  </property>
</Properties>
</file>