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D7" w:rsidRDefault="00596FD7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32"/>
        </w:rPr>
      </w:pPr>
    </w:p>
    <w:p w:rsidR="00224B97" w:rsidRDefault="00432E37">
      <w:pPr>
        <w:spacing w:line="560" w:lineRule="exact"/>
        <w:jc w:val="center"/>
        <w:rPr>
          <w:rFonts w:ascii="方正小标宋_GBK" w:eastAsia="方正小标宋_GBK" w:hAnsi="黑体" w:cs="黑体" w:hint="eastAsia"/>
          <w:sz w:val="44"/>
          <w:szCs w:val="32"/>
        </w:rPr>
      </w:pPr>
      <w:r>
        <w:rPr>
          <w:rFonts w:ascii="方正小标宋_GBK" w:eastAsia="方正小标宋_GBK" w:hAnsi="黑体" w:cs="黑体" w:hint="eastAsia"/>
          <w:sz w:val="44"/>
          <w:szCs w:val="32"/>
        </w:rPr>
        <w:t>丰都</w:t>
      </w:r>
      <w:proofErr w:type="gramStart"/>
      <w:r>
        <w:rPr>
          <w:rFonts w:ascii="方正小标宋_GBK" w:eastAsia="方正小标宋_GBK" w:hAnsi="黑体" w:cs="黑体" w:hint="eastAsia"/>
          <w:sz w:val="44"/>
          <w:szCs w:val="32"/>
        </w:rPr>
        <w:t>县语言</w:t>
      </w:r>
      <w:proofErr w:type="gramEnd"/>
      <w:r>
        <w:rPr>
          <w:rFonts w:ascii="方正小标宋_GBK" w:eastAsia="方正小标宋_GBK" w:hAnsi="黑体" w:cs="黑体" w:hint="eastAsia"/>
          <w:sz w:val="44"/>
          <w:szCs w:val="32"/>
        </w:rPr>
        <w:t>文字委员会办公室</w:t>
      </w:r>
    </w:p>
    <w:p w:rsidR="00596FD7" w:rsidRDefault="00432E37">
      <w:pPr>
        <w:spacing w:line="560" w:lineRule="exact"/>
        <w:jc w:val="center"/>
        <w:rPr>
          <w:rFonts w:ascii="方正小标宋_GBK" w:eastAsia="方正小标宋_GBK" w:hAnsi="黑体" w:cs="黑体"/>
          <w:sz w:val="44"/>
          <w:szCs w:val="32"/>
        </w:rPr>
      </w:pPr>
      <w:bookmarkStart w:id="0" w:name="_GoBack"/>
      <w:bookmarkEnd w:id="0"/>
      <w:r>
        <w:rPr>
          <w:rFonts w:ascii="方正小标宋_GBK" w:eastAsia="方正小标宋_GBK" w:hAnsi="黑体" w:cs="黑体" w:hint="eastAsia"/>
          <w:sz w:val="44"/>
          <w:szCs w:val="32"/>
        </w:rPr>
        <w:t>关于开展丰都县2024年普通话测试的通知</w:t>
      </w:r>
    </w:p>
    <w:p w:rsidR="00596FD7" w:rsidRPr="00695A5A" w:rsidRDefault="00596FD7">
      <w:pPr>
        <w:spacing w:line="560" w:lineRule="exact"/>
        <w:rPr>
          <w:rFonts w:ascii="方正小标宋_GBK" w:eastAsia="方正小标宋_GBK" w:hAnsi="仿宋" w:cs="仿宋"/>
          <w:sz w:val="44"/>
          <w:szCs w:val="32"/>
        </w:rPr>
      </w:pP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根据上级有关文件精神，结合我县实际，决定开展丰都县2024年普通话测试工作，现将有关事项通知如下：</w:t>
      </w:r>
    </w:p>
    <w:p w:rsidR="00596FD7" w:rsidRDefault="00432E37" w:rsidP="00432E37">
      <w:pPr>
        <w:spacing w:line="560" w:lineRule="exact"/>
        <w:ind w:firstLineChars="200" w:firstLine="643"/>
        <w:rPr>
          <w:rFonts w:ascii="方正仿宋_GBK" w:eastAsia="方正仿宋_GBK" w:hAnsi="仿宋" w:cs="仿宋"/>
          <w:b/>
          <w:bCs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bCs/>
          <w:sz w:val="32"/>
          <w:szCs w:val="32"/>
        </w:rPr>
        <w:t>一、报名测试时间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本年度分四个批次进行测试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（一）第一批次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1. 报名时间：2024年3月11—15日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2. 测试时间：2024年3月23—24日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（二）第二批次</w:t>
      </w:r>
    </w:p>
    <w:p w:rsidR="00596FD7" w:rsidRDefault="00432E37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 xml:space="preserve">    1. 报名时间：2024年6月10—14日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2. 测试时间：2024年6月22—23日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（三）第三批次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1. 报名时间：2024年9月9—13日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2. 测试时间：2024年9月21—22日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（四）第四批次</w:t>
      </w:r>
    </w:p>
    <w:p w:rsidR="00596FD7" w:rsidRDefault="00432E37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 xml:space="preserve">    1. 报名时间：2024年12月9—13日</w:t>
      </w:r>
    </w:p>
    <w:p w:rsidR="00596FD7" w:rsidRDefault="00432E37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2. 测试时间：2024年12月21—22日</w:t>
      </w:r>
    </w:p>
    <w:p w:rsidR="00596FD7" w:rsidRDefault="00432E37" w:rsidP="00432E37">
      <w:pPr>
        <w:spacing w:line="600" w:lineRule="exact"/>
        <w:ind w:firstLineChars="200" w:firstLine="643"/>
        <w:rPr>
          <w:rFonts w:ascii="方正仿宋_GBK" w:eastAsia="方正仿宋_GBK" w:hAnsi="仿宋" w:cs="仿宋"/>
          <w:b/>
          <w:bCs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bCs/>
          <w:sz w:val="32"/>
          <w:szCs w:val="32"/>
        </w:rPr>
        <w:t>二、报名测试地点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（一）报名地点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丰都县中小学教师发展中心501室（县教委办公楼B栋），联系人：孙倩，联系电话：</w:t>
      </w:r>
      <w:r>
        <w:rPr>
          <w:rFonts w:ascii="方正仿宋_GBK" w:eastAsia="方正仿宋_GBK" w:hAnsi="仿宋" w:cs="仿宋"/>
          <w:sz w:val="32"/>
          <w:szCs w:val="32"/>
          <w:lang w:val="en"/>
        </w:rPr>
        <w:t>023-70711236</w:t>
      </w:r>
      <w:r>
        <w:rPr>
          <w:rFonts w:ascii="方正仿宋_GBK" w:eastAsia="方正仿宋_GBK" w:hAnsi="仿宋" w:cs="仿宋" w:hint="eastAsia"/>
          <w:sz w:val="32"/>
          <w:szCs w:val="32"/>
          <w:lang w:val="en"/>
        </w:rPr>
        <w:t>，</w:t>
      </w:r>
      <w:r>
        <w:rPr>
          <w:rFonts w:ascii="方正仿宋_GBK" w:eastAsia="方正仿宋_GBK" w:hAnsi="仿宋" w:cs="仿宋" w:hint="eastAsia"/>
          <w:sz w:val="32"/>
          <w:szCs w:val="32"/>
        </w:rPr>
        <w:t>17358356182。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lastRenderedPageBreak/>
        <w:t>（二）测试地点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丰都县普通话培训测试站。</w:t>
      </w:r>
      <w:proofErr w:type="gramStart"/>
      <w:r>
        <w:rPr>
          <w:rFonts w:ascii="方正仿宋_GBK" w:eastAsia="方正仿宋_GBK" w:hAnsi="仿宋" w:cs="仿宋" w:hint="eastAsia"/>
          <w:sz w:val="32"/>
          <w:szCs w:val="32"/>
        </w:rPr>
        <w:t>位于县</w:t>
      </w:r>
      <w:proofErr w:type="gramEnd"/>
      <w:r>
        <w:rPr>
          <w:rFonts w:ascii="方正仿宋_GBK" w:eastAsia="方正仿宋_GBK" w:hAnsi="仿宋" w:cs="仿宋" w:hint="eastAsia"/>
          <w:sz w:val="32"/>
          <w:szCs w:val="32"/>
        </w:rPr>
        <w:t>实验中学初中部教学楼二楼（庙坡路196号，电大教学楼）。</w:t>
      </w:r>
    </w:p>
    <w:p w:rsidR="00596FD7" w:rsidRDefault="00432E37" w:rsidP="00432E37">
      <w:pPr>
        <w:spacing w:line="600" w:lineRule="exact"/>
        <w:ind w:firstLineChars="200" w:firstLine="643"/>
        <w:rPr>
          <w:rFonts w:ascii="方正仿宋_GBK" w:eastAsia="方正仿宋_GBK" w:hAnsi="仿宋" w:cs="仿宋"/>
          <w:b/>
          <w:bCs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bCs/>
          <w:sz w:val="32"/>
          <w:szCs w:val="32"/>
        </w:rPr>
        <w:t>三、其他事项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1. 测试当天上午8:30考生凭准考证和身份证进入考场，等待工作人员安排。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.普通话测试面向全社会，凡自愿参加测试的丰都籍国家公务人员、企事业单位工作人员、社会人员以及在校学生均可报名参加。非丰都籍的考生凭单位开具的工作证明或居委会（社区）开具的居住证明方可报名参加测试。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3.测试不接受网上报名，考生须持有效身份证件到报名地点现场报名。</w:t>
      </w:r>
    </w:p>
    <w:p w:rsidR="00596FD7" w:rsidRDefault="00432E37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4.请有关单位将本通知在本单位及时传达，为参考者提供方便，确保需要参加测试的人员按时报名并参加测试。</w:t>
      </w:r>
    </w:p>
    <w:p w:rsidR="00596FD7" w:rsidRDefault="00596FD7">
      <w:pPr>
        <w:spacing w:line="600" w:lineRule="exact"/>
        <w:rPr>
          <w:rFonts w:ascii="方正仿宋_GBK" w:eastAsia="方正仿宋_GBK" w:hAnsi="仿宋" w:cs="仿宋"/>
          <w:sz w:val="32"/>
          <w:szCs w:val="32"/>
        </w:rPr>
      </w:pPr>
    </w:p>
    <w:p w:rsidR="00596FD7" w:rsidRDefault="00432E37">
      <w:pPr>
        <w:spacing w:line="600" w:lineRule="exact"/>
        <w:ind w:firstLineChars="1100" w:firstLine="352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丰都</w:t>
      </w:r>
      <w:proofErr w:type="gramStart"/>
      <w:r>
        <w:rPr>
          <w:rFonts w:ascii="方正仿宋_GBK" w:eastAsia="方正仿宋_GBK" w:hAnsi="仿宋" w:cs="仿宋" w:hint="eastAsia"/>
          <w:sz w:val="32"/>
          <w:szCs w:val="32"/>
        </w:rPr>
        <w:t>县语言</w:t>
      </w:r>
      <w:proofErr w:type="gramEnd"/>
      <w:r>
        <w:rPr>
          <w:rFonts w:ascii="方正仿宋_GBK" w:eastAsia="方正仿宋_GBK" w:hAnsi="仿宋" w:cs="仿宋" w:hint="eastAsia"/>
          <w:sz w:val="32"/>
          <w:szCs w:val="32"/>
        </w:rPr>
        <w:t>文字委员会办公室</w:t>
      </w:r>
    </w:p>
    <w:p w:rsidR="00596FD7" w:rsidRDefault="00432E37">
      <w:pPr>
        <w:spacing w:line="600" w:lineRule="exact"/>
        <w:ind w:firstLineChars="1400" w:firstLine="448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2024年2月27日</w:t>
      </w:r>
    </w:p>
    <w:sectPr w:rsidR="0059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TYwYzRlOWYyOWZmYTdkMDE4ZjlmYTkxNDI1YTYifQ=="/>
  </w:docVars>
  <w:rsids>
    <w:rsidRoot w:val="154E0D06"/>
    <w:rsid w:val="FAFFC92A"/>
    <w:rsid w:val="00224B97"/>
    <w:rsid w:val="00244C61"/>
    <w:rsid w:val="002D464A"/>
    <w:rsid w:val="00432E37"/>
    <w:rsid w:val="00596FD7"/>
    <w:rsid w:val="00695A5A"/>
    <w:rsid w:val="007438E4"/>
    <w:rsid w:val="009752CF"/>
    <w:rsid w:val="00BE7D14"/>
    <w:rsid w:val="00CE4033"/>
    <w:rsid w:val="00EC53EB"/>
    <w:rsid w:val="00F70F2E"/>
    <w:rsid w:val="046C0C58"/>
    <w:rsid w:val="154E0D06"/>
    <w:rsid w:val="7EFB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567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胡兴富</cp:lastModifiedBy>
  <cp:revision>11</cp:revision>
  <cp:lastPrinted>2024-02-27T16:56:00Z</cp:lastPrinted>
  <dcterms:created xsi:type="dcterms:W3CDTF">2022-05-12T18:29:00Z</dcterms:created>
  <dcterms:modified xsi:type="dcterms:W3CDTF">2024-02-28T01:54:00Z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EBC25323BB6040028A037ADC0AB25CAB</vt:lpwstr>
  </property>
</Properties>
</file>