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19" w:rsidRPr="00C04519" w:rsidRDefault="00C04519" w:rsidP="00C04519">
      <w:pPr>
        <w:pStyle w:val="a3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_GBK" w:eastAsia="方正小标宋_GBK" w:cs="Arial" w:hint="eastAsia"/>
          <w:color w:val="000000"/>
          <w:sz w:val="44"/>
          <w:szCs w:val="44"/>
        </w:rPr>
      </w:pPr>
      <w:r w:rsidRPr="00C04519">
        <w:rPr>
          <w:rFonts w:ascii="方正小标宋_GBK" w:eastAsia="方正小标宋_GBK" w:cs="Arial" w:hint="eastAsia"/>
          <w:color w:val="000000"/>
          <w:sz w:val="44"/>
          <w:szCs w:val="44"/>
        </w:rPr>
        <w:t>丰都县教育委员会</w:t>
      </w:r>
    </w:p>
    <w:p w:rsidR="00C04519" w:rsidRPr="00C04519" w:rsidRDefault="00C04519" w:rsidP="00C04519">
      <w:pPr>
        <w:pStyle w:val="a3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_GBK" w:eastAsia="方正小标宋_GBK" w:cs="Arial" w:hint="eastAsia"/>
          <w:color w:val="000000"/>
          <w:sz w:val="44"/>
          <w:szCs w:val="44"/>
        </w:rPr>
      </w:pPr>
      <w:r w:rsidRPr="00C04519">
        <w:rPr>
          <w:rFonts w:ascii="方正小标宋_GBK" w:eastAsia="方正小标宋_GBK" w:cs="Arial" w:hint="eastAsia"/>
          <w:color w:val="000000"/>
          <w:sz w:val="44"/>
          <w:szCs w:val="44"/>
        </w:rPr>
        <w:t>关于未取得办学许可的校外培训机构申请办理办学许可证的通告</w:t>
      </w:r>
    </w:p>
    <w:p w:rsidR="00C04519" w:rsidRDefault="00C04519" w:rsidP="00C04519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cs="Arial"/>
          <w:color w:val="000000"/>
          <w:sz w:val="27"/>
          <w:szCs w:val="27"/>
        </w:rPr>
      </w:pPr>
    </w:p>
    <w:p w:rsidR="00C04519" w:rsidRPr="00C04519" w:rsidRDefault="00C04519" w:rsidP="00C04519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仿宋_GBK" w:eastAsia="方正仿宋_GBK" w:hAnsi="Arial" w:cs="Arial" w:hint="eastAsia"/>
          <w:color w:val="000000"/>
          <w:sz w:val="32"/>
          <w:szCs w:val="32"/>
        </w:rPr>
      </w:pPr>
      <w:r w:rsidRPr="00C04519">
        <w:rPr>
          <w:rFonts w:ascii="方正仿宋_GBK" w:eastAsia="方正仿宋_GBK" w:cs="Arial" w:hint="eastAsia"/>
          <w:color w:val="000000"/>
          <w:sz w:val="32"/>
          <w:szCs w:val="32"/>
        </w:rPr>
        <w:t>按照市教委、市科技局、市文化旅游委、市体育局、市市场监管局、市民政局六部门联合印发的《重庆市非学科类校外培训机构设置标准和管理指南（试行）》（</w:t>
      </w:r>
      <w:proofErr w:type="gramStart"/>
      <w:r w:rsidRPr="00C04519">
        <w:rPr>
          <w:rFonts w:ascii="方正仿宋_GBK" w:eastAsia="方正仿宋_GBK" w:cs="Arial" w:hint="eastAsia"/>
          <w:color w:val="000000"/>
          <w:sz w:val="32"/>
          <w:szCs w:val="32"/>
        </w:rPr>
        <w:t>渝教发</w:t>
      </w:r>
      <w:proofErr w:type="gramEnd"/>
      <w:r w:rsidRPr="00C04519">
        <w:rPr>
          <w:rFonts w:ascii="方正仿宋_GBK" w:eastAsia="方正仿宋_GBK" w:cs="Arial" w:hint="eastAsia"/>
          <w:color w:val="000000"/>
          <w:sz w:val="32"/>
          <w:szCs w:val="32"/>
        </w:rPr>
        <w:t>〔2023〕3号）要求，国家机构以外的社会组织或个人，利用非国家财政性经费，在重庆市内单独或联合举办，面向中小学生（含3—6岁学龄前儿童）开展科技、文化艺术、体育等非学科类校外培训的非学历教育培训机构，均需向所在区县教育行政部门申请设立。</w:t>
      </w:r>
    </w:p>
    <w:p w:rsidR="00C04519" w:rsidRPr="00C04519" w:rsidRDefault="00C04519" w:rsidP="00C04519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仿宋_GBK" w:eastAsia="方正仿宋_GBK" w:hAnsi="Arial" w:cs="Arial" w:hint="eastAsia"/>
          <w:color w:val="000000"/>
          <w:sz w:val="32"/>
          <w:szCs w:val="32"/>
        </w:rPr>
      </w:pPr>
      <w:r w:rsidRPr="00C04519">
        <w:rPr>
          <w:rFonts w:ascii="方正仿宋_GBK" w:eastAsia="方正仿宋_GBK" w:cs="Arial" w:hint="eastAsia"/>
          <w:color w:val="000000"/>
          <w:sz w:val="32"/>
          <w:szCs w:val="32"/>
        </w:rPr>
        <w:t>结合我县实际，请未取得办学许可的校外培训机构于2023年12月30日前到丰都县行政服务中心综合窗口申请办理办学许可证（联系人及联系电话：秦老师 70714062）。如未取得办学许可证，不得再开展面向中小学生（含3—6岁学龄前儿童）的培训活动，否则将按照《校外培训行政处罚暂行办法》依法依规予以查处。</w:t>
      </w:r>
    </w:p>
    <w:p w:rsidR="00C04519" w:rsidRPr="00C04519" w:rsidRDefault="00C04519" w:rsidP="00C04519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仿宋_GBK" w:eastAsia="方正仿宋_GBK" w:hAnsi="Arial" w:cs="Arial" w:hint="eastAsia"/>
          <w:color w:val="000000"/>
          <w:sz w:val="32"/>
          <w:szCs w:val="32"/>
        </w:rPr>
      </w:pPr>
    </w:p>
    <w:p w:rsidR="00C04519" w:rsidRPr="00C04519" w:rsidRDefault="00C04519" w:rsidP="00C04519">
      <w:pPr>
        <w:pStyle w:val="a3"/>
        <w:adjustRightInd w:val="0"/>
        <w:snapToGrid w:val="0"/>
        <w:spacing w:before="0" w:beforeAutospacing="0" w:after="0" w:afterAutospacing="0" w:line="560" w:lineRule="exact"/>
        <w:ind w:firstLineChars="1500" w:firstLine="4800"/>
        <w:rPr>
          <w:rFonts w:ascii="方正仿宋_GBK" w:eastAsia="方正仿宋_GBK" w:hAnsi="Arial" w:cs="Arial" w:hint="eastAsia"/>
          <w:color w:val="000000"/>
          <w:sz w:val="32"/>
          <w:szCs w:val="32"/>
        </w:rPr>
      </w:pPr>
      <w:r w:rsidRPr="00C04519">
        <w:rPr>
          <w:rFonts w:ascii="方正仿宋_GBK" w:eastAsia="方正仿宋_GBK" w:cs="Arial" w:hint="eastAsia"/>
          <w:color w:val="000000"/>
          <w:sz w:val="32"/>
          <w:szCs w:val="32"/>
        </w:rPr>
        <w:t>丰都县教育委员会</w:t>
      </w:r>
    </w:p>
    <w:p w:rsidR="00C04519" w:rsidRPr="00C04519" w:rsidRDefault="00C04519" w:rsidP="00C04519">
      <w:pPr>
        <w:pStyle w:val="a3"/>
        <w:adjustRightInd w:val="0"/>
        <w:snapToGrid w:val="0"/>
        <w:spacing w:before="0" w:beforeAutospacing="0" w:after="0" w:afterAutospacing="0" w:line="560" w:lineRule="exact"/>
        <w:ind w:firstLineChars="1500" w:firstLine="4800"/>
        <w:rPr>
          <w:rFonts w:ascii="方正仿宋_GBK" w:eastAsia="方正仿宋_GBK" w:hAnsi="Arial" w:cs="Arial" w:hint="eastAsia"/>
          <w:color w:val="000000"/>
          <w:sz w:val="32"/>
          <w:szCs w:val="32"/>
        </w:rPr>
      </w:pPr>
      <w:r w:rsidRPr="00C04519">
        <w:rPr>
          <w:rFonts w:ascii="方正仿宋_GBK" w:eastAsia="方正仿宋_GBK" w:cs="Arial" w:hint="eastAsia"/>
          <w:color w:val="000000"/>
          <w:sz w:val="32"/>
          <w:szCs w:val="32"/>
        </w:rPr>
        <w:t>2023年12月7日</w:t>
      </w:r>
    </w:p>
    <w:p w:rsidR="00C04519" w:rsidRPr="00C04519" w:rsidRDefault="00C04519" w:rsidP="00C04519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仿宋_GBK" w:eastAsia="方正仿宋_GBK" w:hAnsi="Arial" w:cs="Arial" w:hint="eastAsia"/>
          <w:color w:val="000000"/>
          <w:sz w:val="32"/>
          <w:szCs w:val="32"/>
        </w:rPr>
      </w:pPr>
      <w:r w:rsidRPr="00C04519">
        <w:rPr>
          <w:rFonts w:ascii="方正仿宋_GBK" w:eastAsia="方正仿宋_GBK" w:cs="Arial" w:hint="eastAsia"/>
          <w:color w:val="000000"/>
          <w:sz w:val="32"/>
          <w:szCs w:val="32"/>
        </w:rPr>
        <w:t>（此件公开发布）</w:t>
      </w:r>
    </w:p>
    <w:p w:rsidR="00E40A2C" w:rsidRPr="00C04519" w:rsidRDefault="00E40A2C" w:rsidP="00C04519">
      <w:pPr>
        <w:adjustRightInd w:val="0"/>
        <w:snapToGrid w:val="0"/>
        <w:spacing w:line="560" w:lineRule="exact"/>
        <w:rPr>
          <w:rFonts w:ascii="方正仿宋_GBK" w:eastAsia="方正仿宋_GBK" w:hint="eastAsia"/>
          <w:sz w:val="32"/>
          <w:szCs w:val="32"/>
        </w:rPr>
      </w:pPr>
      <w:bookmarkStart w:id="0" w:name="_GoBack"/>
      <w:bookmarkEnd w:id="0"/>
    </w:p>
    <w:sectPr w:rsidR="00E40A2C" w:rsidRPr="00C04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19"/>
    <w:rsid w:val="00C04519"/>
    <w:rsid w:val="00E4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CD65A-7D2B-4621-B76E-C1AE9A81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5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丰都教委</dc:creator>
  <cp:keywords/>
  <dc:description/>
  <cp:lastModifiedBy>丰都教委</cp:lastModifiedBy>
  <cp:revision>1</cp:revision>
  <dcterms:created xsi:type="dcterms:W3CDTF">2023-12-08T05:07:00Z</dcterms:created>
  <dcterms:modified xsi:type="dcterms:W3CDTF">2023-12-08T05:09:00Z</dcterms:modified>
</cp:coreProperties>
</file>