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A245E">
      <w:pPr>
        <w:pStyle w:val="3"/>
        <w:tabs>
          <w:tab w:val="left" w:pos="0"/>
        </w:tabs>
        <w:bidi w:val="0"/>
        <w:jc w:val="center"/>
        <w:rPr>
          <w:rFonts w:hint="default"/>
          <w:lang w:eastAsia="zh-CN"/>
          <w:woUserID w:val="1"/>
        </w:rPr>
      </w:pPr>
      <w:bookmarkStart w:id="1" w:name="_GoBack"/>
      <w:bookmarkEnd w:id="1"/>
      <w:bookmarkStart w:id="0" w:name="_Hlk37239649"/>
      <w:bookmarkEnd w:id="0"/>
      <w:r>
        <w:rPr>
          <w:rFonts w:hint="eastAsia"/>
          <w:lang w:val="en-US" w:eastAsia="zh-CN"/>
        </w:rPr>
        <w:t>丰都县</w:t>
      </w:r>
      <w:r>
        <w:rPr>
          <w:rFonts w:hint="default"/>
          <w:lang w:eastAsia="zh-CN"/>
          <w:woUserID w:val="1"/>
        </w:rPr>
        <w:t>交通工程质量服务中心</w:t>
      </w:r>
    </w:p>
    <w:p w14:paraId="7C974CB6">
      <w:pPr>
        <w:pStyle w:val="3"/>
        <w:tabs>
          <w:tab w:val="left" w:pos="0"/>
        </w:tabs>
        <w:bidi w:val="0"/>
        <w:jc w:val="center"/>
        <w:rPr>
          <w:rFonts w:hint="eastAsia" w:eastAsiaTheme="minorEastAsia"/>
          <w:lang w:eastAsia="zh-CN"/>
        </w:rPr>
      </w:pPr>
      <w:r>
        <w:rPr>
          <w:rFonts w:hint="eastAsia"/>
        </w:rPr>
        <w:t>公益性岗位招聘</w:t>
      </w:r>
      <w:r>
        <w:rPr>
          <w:rFonts w:hint="eastAsia"/>
          <w:lang w:eastAsia="zh-CN"/>
        </w:rPr>
        <w:t>结果公示</w:t>
      </w:r>
    </w:p>
    <w:p w14:paraId="08B662CF">
      <w:pPr>
        <w:tabs>
          <w:tab w:val="left" w:pos="0"/>
        </w:tabs>
        <w:rPr>
          <w:rFonts w:hint="eastAsia"/>
        </w:rPr>
      </w:pPr>
    </w:p>
    <w:p w14:paraId="6A3241C8">
      <w:pPr>
        <w:pStyle w:val="4"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woUserID w:val="1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日，丰都县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交通工程质量服务中心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进行了关于招聘公益性岗位的资格审查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丰都县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道运中心大楼20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:woUserID w:val="1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办公室进行了面试，录取公益性岗位1名，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为进一步加强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工作中的民主，强化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群众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我单位招聘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工作的监督，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现对录取人员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A524CAA">
      <w:pPr>
        <w:pStyle w:val="4"/>
        <w:spacing w:line="600" w:lineRule="exact"/>
        <w:ind w:firstLine="640" w:firstLineChars="200"/>
        <w:rPr>
          <w:rFonts w:hint="eastAsia" w:eastAsia="方正黑体_GBK"/>
          <w:lang w:val="en-US" w:eastAsia="zh-CN"/>
        </w:rPr>
      </w:pPr>
      <w:r>
        <w:rPr>
          <w:rFonts w:ascii="Times New Roman" w:hAnsi="Times New Roman" w:eastAsia="方正黑体_GBK"/>
          <w:bCs/>
          <w:color w:val="000000"/>
          <w:szCs w:val="32"/>
        </w:rPr>
        <w:t>一、公示对象</w:t>
      </w:r>
      <w:r>
        <w:rPr>
          <w:rFonts w:hint="eastAsia" w:ascii="Times New Roman" w:hAnsi="Times New Roman" w:eastAsia="方正黑体_GBK"/>
          <w:bCs/>
          <w:color w:val="000000"/>
          <w:szCs w:val="32"/>
        </w:rPr>
        <w:t>简要情况和</w:t>
      </w:r>
      <w:r>
        <w:rPr>
          <w:rFonts w:ascii="Times New Roman" w:hAnsi="Times New Roman" w:eastAsia="方正黑体_GBK"/>
          <w:bCs/>
          <w:color w:val="000000"/>
          <w:szCs w:val="32"/>
        </w:rPr>
        <w:t>拟</w:t>
      </w:r>
      <w:r>
        <w:rPr>
          <w:rFonts w:hint="eastAsia" w:ascii="Times New Roman" w:hAnsi="Times New Roman" w:eastAsia="方正黑体_GBK"/>
          <w:bCs/>
          <w:color w:val="000000"/>
          <w:szCs w:val="32"/>
          <w:lang w:eastAsia="zh-CN"/>
        </w:rPr>
        <w:t>聘岗位</w:t>
      </w:r>
    </w:p>
    <w:p w14:paraId="2CB26EC8">
      <w:pPr>
        <w:pStyle w:val="4"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:woUserID w:val="1"/>
        </w:rPr>
        <w:t>何玲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:woUserID w:val="1"/>
        </w:rPr>
        <w:t>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，汉族，重庆丰都人，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:woUserID w:val="1"/>
        </w:rPr>
        <w:t>生于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2002年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:woUserID w:val="1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:woUserID w:val="1"/>
        </w:rPr>
        <w:t>22日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，本科学历，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:woUserID w:val="1"/>
        </w:rPr>
        <w:t>管理学学士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:woUserID w:val="1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拟聘为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:woUserID w:val="1"/>
        </w:rPr>
        <w:t>交通工程质量安全协管岗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63DC7088">
      <w:pPr>
        <w:pStyle w:val="4"/>
        <w:spacing w:line="600" w:lineRule="exact"/>
        <w:ind w:firstLine="640" w:firstLineChars="200"/>
        <w:rPr>
          <w:rFonts w:ascii="Times New Roman" w:hAnsi="Times New Roman" w:eastAsia="方正黑体_GBK"/>
          <w:bCs/>
          <w:color w:val="000000"/>
          <w:szCs w:val="32"/>
        </w:rPr>
      </w:pPr>
      <w:r>
        <w:rPr>
          <w:rFonts w:hint="eastAsia" w:ascii="Times New Roman" w:hAnsi="Times New Roman" w:eastAsia="方正黑体_GBK"/>
          <w:bCs/>
          <w:color w:val="000000"/>
          <w:szCs w:val="32"/>
        </w:rPr>
        <w:t>二</w:t>
      </w:r>
      <w:r>
        <w:rPr>
          <w:rFonts w:ascii="Times New Roman" w:hAnsi="Times New Roman" w:eastAsia="方正黑体_GBK"/>
          <w:bCs/>
          <w:color w:val="000000"/>
          <w:szCs w:val="32"/>
        </w:rPr>
        <w:t>、公示时间</w:t>
      </w:r>
    </w:p>
    <w:p w14:paraId="6F7083A0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  <w:woUserID w:val="1"/>
        </w:rPr>
        <w:t>20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  <w:woUserID w:val="1"/>
        </w:rPr>
        <w:t>27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日（5个工作日）</w:t>
      </w:r>
    </w:p>
    <w:p w14:paraId="08FF4CE4">
      <w:pPr>
        <w:pStyle w:val="4"/>
        <w:spacing w:line="600" w:lineRule="exact"/>
        <w:ind w:firstLine="640" w:firstLineChars="200"/>
        <w:rPr>
          <w:rFonts w:ascii="Times New Roman" w:hAnsi="Times New Roman" w:eastAsia="方正黑体_GBK"/>
          <w:bCs/>
          <w:color w:val="000000"/>
          <w:szCs w:val="32"/>
        </w:rPr>
      </w:pPr>
      <w:r>
        <w:rPr>
          <w:rFonts w:hint="eastAsia" w:ascii="Times New Roman" w:hAnsi="Times New Roman" w:eastAsia="方正黑体_GBK"/>
          <w:bCs/>
          <w:color w:val="000000"/>
          <w:szCs w:val="32"/>
        </w:rPr>
        <w:t>三</w:t>
      </w:r>
      <w:r>
        <w:rPr>
          <w:rFonts w:ascii="Times New Roman" w:hAnsi="Times New Roman" w:eastAsia="方正黑体_GBK"/>
          <w:bCs/>
          <w:color w:val="000000"/>
          <w:szCs w:val="32"/>
        </w:rPr>
        <w:t>、受理单位及电话</w:t>
      </w:r>
    </w:p>
    <w:p w14:paraId="397A156D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受理机构：丰都县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  <w:woUserID w:val="1"/>
        </w:rPr>
        <w:t>交通工程质量服务中心</w:t>
      </w:r>
    </w:p>
    <w:p w14:paraId="288653ED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电    话：023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  <w:woUserID w:val="1"/>
        </w:rPr>
        <w:t>-70609335</w:t>
      </w:r>
    </w:p>
    <w:p w14:paraId="42C6DCE7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地    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丰都县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道运中心大楼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二楼20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:woUserID w:val="1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办公室</w:t>
      </w:r>
    </w:p>
    <w:p w14:paraId="0DFCC5AB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邮政编码：408299 </w:t>
      </w:r>
    </w:p>
    <w:p w14:paraId="64CB4580">
      <w:pPr>
        <w:pStyle w:val="4"/>
        <w:spacing w:line="600" w:lineRule="exact"/>
        <w:ind w:firstLine="640" w:firstLineChars="200"/>
        <w:rPr>
          <w:rFonts w:ascii="Times New Roman" w:hAnsi="Times New Roman" w:eastAsia="方正黑体_GBK"/>
          <w:bCs/>
          <w:color w:val="000000"/>
          <w:szCs w:val="32"/>
        </w:rPr>
      </w:pPr>
      <w:r>
        <w:rPr>
          <w:rFonts w:hint="eastAsia" w:ascii="Times New Roman" w:hAnsi="Times New Roman" w:eastAsia="方正黑体_GBK"/>
          <w:bCs/>
          <w:color w:val="000000"/>
          <w:szCs w:val="32"/>
        </w:rPr>
        <w:t>四</w:t>
      </w:r>
      <w:r>
        <w:rPr>
          <w:rFonts w:ascii="Times New Roman" w:hAnsi="Times New Roman" w:eastAsia="方正黑体_GBK"/>
          <w:bCs/>
          <w:color w:val="000000"/>
          <w:szCs w:val="32"/>
        </w:rPr>
        <w:t>、公示要求</w:t>
      </w:r>
    </w:p>
    <w:p w14:paraId="37FD7A0A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（一）各级干部、群众如认为公示对象不符合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条件和廉洁自律规定、存在“说情打招呼”行为等，请以书面、电话或来人等方式向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受理机构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反映。</w:t>
      </w:r>
    </w:p>
    <w:p w14:paraId="7B6B62C7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（二）反映人必须用真实姓名，反映情况要实事求是，真实、具体，敢于负责。不允许借机故意捏造事实，泄愤报复或有意诬陷。如有诬陷等行为，一经查实，将严肃处理，直至追究法律责任。</w:t>
      </w:r>
    </w:p>
    <w:p w14:paraId="2E69BF00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（三）受理人员对反映人和反映的情况将严格保密。</w:t>
      </w:r>
    </w:p>
    <w:p w14:paraId="7652D79A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对反映出可能影响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的问题，我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将认真调查核实，视其情况再研究是否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聘用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。</w:t>
      </w:r>
    </w:p>
    <w:p w14:paraId="2E865EBE">
      <w:pPr>
        <w:spacing w:line="7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10D947">
      <w:pPr>
        <w:wordWrap w:val="0"/>
        <w:spacing w:line="70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丰都县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:woUserID w:val="1"/>
        </w:rPr>
        <w:t>交通工程质量服务中心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5FBBD8E4">
      <w:pPr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woUserID w:val="1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 w14:paraId="0CB99BE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</w:p>
    <w:p w14:paraId="1CE5103F">
      <w:pP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</w:p>
    <w:p w14:paraId="1384DD51"/>
    <w:p w14:paraId="7F6DB19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</w:p>
    <w:p w14:paraId="527687B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 w14:paraId="413795CD">
      <w:pP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</w:p>
    <w:p w14:paraId="7E5761A5"/>
    <w:sectPr>
      <w:pgSz w:w="11906" w:h="16838"/>
      <w:pgMar w:top="1814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NzBlNTIwMDM3N2RiMzI0YzE2YzM1M2U2YTM3ZTcifQ=="/>
    <w:docVar w:name="KSO_WPS_MARK_KEY" w:val="37605b26-ada1-46c0-a5e7-b04e6cad2ea8"/>
  </w:docVars>
  <w:rsids>
    <w:rsidRoot w:val="00000000"/>
    <w:rsid w:val="1A5D4FD8"/>
    <w:rsid w:val="23125F3B"/>
    <w:rsid w:val="2B6DEDD4"/>
    <w:rsid w:val="2C704A6C"/>
    <w:rsid w:val="2F6B0429"/>
    <w:rsid w:val="35E67A33"/>
    <w:rsid w:val="3F4E55C3"/>
    <w:rsid w:val="418D48CF"/>
    <w:rsid w:val="56675A49"/>
    <w:rsid w:val="71C53227"/>
    <w:rsid w:val="7F3B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uiPriority w:val="0"/>
    <w:rPr>
      <w:rFonts w:ascii="Calibri" w:hAnsi="Calibri" w:eastAsia="楷体_GB2312"/>
      <w:sz w:val="32"/>
      <w:szCs w:val="24"/>
    </w:rPr>
  </w:style>
  <w:style w:type="paragraph" w:styleId="5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宋体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776</Words>
  <Characters>883</Characters>
  <Lines>0</Lines>
  <Paragraphs>0</Paragraphs>
  <TotalTime>7</TotalTime>
  <ScaleCrop>false</ScaleCrop>
  <LinksUpToDate>false</LinksUpToDate>
  <CharactersWithSpaces>906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2025-01-06T11:19:00Z</dcterms:created>
  <dc:creator>Administrator</dc:creator>
  <cp:lastModifiedBy>木马</cp:lastModifiedBy>
  <dcterms:modified xsi:type="dcterms:W3CDTF">2025-09-17T03:38:24Z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266335B9601C4D33BA5AF801908655E7_12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