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DDE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交通运输委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政府网站信息公开审查表</w:t>
      </w:r>
    </w:p>
    <w:p w14:paraId="275F3AA2">
      <w:pPr>
        <w:spacing w:line="560" w:lineRule="exact"/>
        <w:jc w:val="center"/>
        <w:rPr>
          <w:rFonts w:ascii="方正楷体_GBK" w:hAnsi="方正小标宋_GBK" w:eastAsia="方正楷体_GBK" w:cs="方正小标宋_GBK"/>
          <w:sz w:val="32"/>
          <w:szCs w:val="32"/>
        </w:rPr>
      </w:pPr>
    </w:p>
    <w:tbl>
      <w:tblPr>
        <w:tblStyle w:val="6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7262"/>
      </w:tblGrid>
      <w:tr w14:paraId="5BF3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4" w:type="dxa"/>
            <w:vAlign w:val="center"/>
          </w:tcPr>
          <w:p w14:paraId="3C125D9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标题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45A59762">
            <w:pPr>
              <w:bidi w:val="0"/>
              <w:jc w:val="center"/>
              <w:rPr>
                <w:rFonts w:hint="eastAsia" w:eastAsia="方正仿宋_GB231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  <w:woUserID w:val="1"/>
              </w:rPr>
              <w:t>交通工程质量服务中心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公益性岗位招聘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结果公示</w:t>
            </w:r>
          </w:p>
        </w:tc>
      </w:tr>
      <w:tr w14:paraId="1EC3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4" w:type="dxa"/>
            <w:vAlign w:val="center"/>
          </w:tcPr>
          <w:p w14:paraId="41F0B65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来源</w:t>
            </w:r>
          </w:p>
        </w:tc>
        <w:tc>
          <w:tcPr>
            <w:tcW w:w="7262" w:type="dxa"/>
            <w:shd w:val="clear" w:color="auto" w:fill="auto"/>
            <w:vAlign w:val="center"/>
          </w:tcPr>
          <w:p w14:paraId="432374EB">
            <w:pPr>
              <w:spacing w:line="320" w:lineRule="exact"/>
              <w:jc w:val="center"/>
              <w:rPr>
                <w:rFonts w:hint="default" w:eastAsiaTheme="minorEastAsia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  <w:woUserID w:val="1"/>
              </w:rPr>
              <w:t>交通工程质量服务中心</w:t>
            </w:r>
          </w:p>
        </w:tc>
      </w:tr>
      <w:tr w14:paraId="19304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4" w:type="dxa"/>
            <w:vAlign w:val="center"/>
          </w:tcPr>
          <w:p w14:paraId="2A45EDE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拟公开路径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6B007CC3">
            <w:pPr>
              <w:spacing w:line="320" w:lineRule="exac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instrText xml:space="preserve"> HYPERLINK "https://www.cqfd.gov.cn/" \o "首页" </w:instrTex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首页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&gt;丰都县交通运输委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"https://www.cqfd.gov.cn/bm/jtj" \t "_blank"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https://www.cqfd.gov.cn/bm/jtj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/）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instrText xml:space="preserve"> HYPERLINK "https://www.cqfd.gov.cn/bm/jtj/zwgk_36090/" \o "政务公开"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政务公开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法定主动公开内容&gt;其他法定信息</w:t>
            </w:r>
          </w:p>
        </w:tc>
      </w:tr>
      <w:tr w14:paraId="47F87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4" w:type="dxa"/>
            <w:vAlign w:val="center"/>
          </w:tcPr>
          <w:p w14:paraId="117A084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8"/>
              </w:rPr>
              <w:t>公开属性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72B151A0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snapToGrid/>
                <w:color w:val="333333"/>
                <w:spacing w:val="0"/>
                <w:w w:val="100"/>
                <w:kern w:val="0"/>
                <w:position w:val="0"/>
                <w:sz w:val="30"/>
                <w:szCs w:val="30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主动公开</w:t>
            </w:r>
          </w:p>
        </w:tc>
      </w:tr>
      <w:tr w14:paraId="3557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4" w:type="dxa"/>
            <w:vAlign w:val="center"/>
          </w:tcPr>
          <w:p w14:paraId="5C7E805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在线校对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8"/>
              </w:rPr>
              <w:t>情况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7B22BC91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snapToGrid/>
                <w:color w:val="333333"/>
                <w:spacing w:val="0"/>
                <w:w w:val="100"/>
                <w:kern w:val="0"/>
                <w:position w:val="0"/>
                <w:sz w:val="30"/>
                <w:szCs w:val="30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已校对</w:t>
            </w:r>
          </w:p>
        </w:tc>
      </w:tr>
      <w:tr w14:paraId="3340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24" w:type="dxa"/>
            <w:vAlign w:val="center"/>
          </w:tcPr>
          <w:p w14:paraId="739908B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政治、法律、政策、文字、舆情等审核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8"/>
              </w:rPr>
              <w:t>情况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4A92539B">
            <w:pPr>
              <w:spacing w:line="32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根据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关于印发&lt;公益性岗位开发管理经办规程（试行）&gt;的通知》（渝就发〔2023〕22号）要求，按照标准格式进行编制。政治、法律、政策、文字、舆情等审核无误。</w:t>
            </w:r>
          </w:p>
        </w:tc>
      </w:tr>
      <w:tr w14:paraId="27CC9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24" w:type="dxa"/>
            <w:vAlign w:val="center"/>
          </w:tcPr>
          <w:p w14:paraId="5D15188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经办人及电话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3D5E8629">
            <w:pPr>
              <w:spacing w:line="320" w:lineRule="exact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 xml:space="preserve"> 董雪强：13658439846</w:t>
            </w:r>
          </w:p>
        </w:tc>
      </w:tr>
      <w:tr w14:paraId="4351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24" w:type="dxa"/>
            <w:vAlign w:val="center"/>
          </w:tcPr>
          <w:p w14:paraId="23CA163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科室负责人意见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74F0B08B">
            <w:pPr>
              <w:spacing w:line="320" w:lineRule="exact"/>
              <w:rPr>
                <w:rFonts w:hint="default" w:eastAsiaTheme="minorEastAsia"/>
                <w:lang w:val="en-US" w:eastAsia="zh-CN"/>
              </w:rPr>
            </w:pPr>
          </w:p>
        </w:tc>
      </w:tr>
      <w:tr w14:paraId="30036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024" w:type="dxa"/>
            <w:vAlign w:val="center"/>
          </w:tcPr>
          <w:p w14:paraId="347B380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8"/>
              </w:rPr>
              <w:t>领导意见</w:t>
            </w:r>
          </w:p>
        </w:tc>
        <w:tc>
          <w:tcPr>
            <w:tcW w:w="7262" w:type="dxa"/>
            <w:shd w:val="clear" w:color="auto" w:fill="auto"/>
            <w:noWrap/>
            <w:vAlign w:val="center"/>
          </w:tcPr>
          <w:p w14:paraId="4BBD6CE6">
            <w:pPr>
              <w:spacing w:line="320" w:lineRule="exact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513496B3">
      <w:pPr>
        <w:rPr>
          <w:rFonts w:ascii="方正楷体_GBK" w:eastAsia="方正楷体_GBK"/>
          <w:sz w:val="28"/>
          <w:szCs w:val="32"/>
        </w:rPr>
      </w:pPr>
      <w:r>
        <w:rPr>
          <w:rFonts w:hint="eastAsia" w:ascii="方正楷体_GBK" w:eastAsia="方正楷体_GBK"/>
          <w:sz w:val="28"/>
          <w:szCs w:val="32"/>
        </w:rPr>
        <w:t>注：在线校对平台</w:t>
      </w:r>
      <w:r>
        <w:rPr>
          <w:rFonts w:ascii="方正楷体_GBK" w:eastAsia="方正楷体_GBK"/>
          <w:sz w:val="28"/>
          <w:szCs w:val="32"/>
        </w:rPr>
        <w:t>http://zxjg.soeasyit.cn/；</w:t>
      </w:r>
      <w:r>
        <w:rPr>
          <w:rFonts w:hint="eastAsia" w:ascii="方正楷体_GBK" w:eastAsia="方正楷体_GBK"/>
          <w:sz w:val="28"/>
          <w:szCs w:val="32"/>
        </w:rPr>
        <w:t>拟公开内容附后。</w:t>
      </w:r>
    </w:p>
    <w:p w14:paraId="33F3153B">
      <w:pPr>
        <w:rPr>
          <w:rFonts w:ascii="方正楷体_GBK" w:eastAsia="方正楷体_GBK"/>
          <w:sz w:val="28"/>
          <w:szCs w:val="32"/>
        </w:rPr>
      </w:pPr>
      <w:r>
        <w:rPr>
          <w:rFonts w:ascii="方正楷体_GBK" w:eastAsia="方正楷体_GBK"/>
          <w:sz w:val="28"/>
          <w:szCs w:val="32"/>
        </w:rPr>
        <w:br w:type="page"/>
      </w:r>
    </w:p>
    <w:p w14:paraId="28AA245E">
      <w:pPr>
        <w:pStyle w:val="3"/>
        <w:tabs>
          <w:tab w:val="left" w:pos="0"/>
        </w:tabs>
        <w:bidi w:val="0"/>
        <w:jc w:val="center"/>
        <w:rPr>
          <w:rFonts w:hint="default"/>
          <w:lang w:eastAsia="zh-CN"/>
          <w:woUserID w:val="1"/>
        </w:rPr>
      </w:pPr>
      <w:bookmarkStart w:id="0" w:name="_Hlk37239649"/>
      <w:bookmarkEnd w:id="0"/>
      <w:r>
        <w:rPr>
          <w:rFonts w:hint="eastAsia"/>
          <w:lang w:val="en-US" w:eastAsia="zh-CN"/>
        </w:rPr>
        <w:t>丰都县</w:t>
      </w:r>
      <w:r>
        <w:rPr>
          <w:rFonts w:hint="default"/>
          <w:lang w:eastAsia="zh-CN"/>
          <w:woUserID w:val="1"/>
        </w:rPr>
        <w:t>交通工程质量服务中心</w:t>
      </w:r>
    </w:p>
    <w:p w14:paraId="7C974CB6">
      <w:pPr>
        <w:pStyle w:val="3"/>
        <w:tabs>
          <w:tab w:val="left" w:pos="0"/>
        </w:tabs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公益性岗位招聘</w:t>
      </w:r>
      <w:r>
        <w:rPr>
          <w:rFonts w:hint="eastAsia"/>
          <w:lang w:eastAsia="zh-CN"/>
        </w:rPr>
        <w:t>结果公示</w:t>
      </w:r>
    </w:p>
    <w:p w14:paraId="08B662CF">
      <w:pPr>
        <w:tabs>
          <w:tab w:val="left" w:pos="0"/>
        </w:tabs>
        <w:rPr>
          <w:rFonts w:hint="eastAsia"/>
        </w:rPr>
      </w:pPr>
    </w:p>
    <w:p w14:paraId="6A3241C8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交通工程质量服务中心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进行了关于招聘公益性岗位的资格审查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办公室进行了面试，录取公益性岗位1名，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我单位招聘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现对录取人员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A524CAA">
      <w:pPr>
        <w:pStyle w:val="4"/>
        <w:spacing w:line="600" w:lineRule="exact"/>
        <w:ind w:firstLine="640" w:firstLineChars="200"/>
        <w:rPr>
          <w:rFonts w:hint="eastAsia" w:eastAsia="方正黑体_GBK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Cs w:val="32"/>
        </w:rPr>
        <w:t>一、公示对象</w:t>
      </w:r>
      <w:r>
        <w:rPr>
          <w:rFonts w:hint="eastAsia" w:ascii="Times New Roman" w:hAnsi="Times New Roman" w:eastAsia="方正黑体_GBK"/>
          <w:bCs/>
          <w:color w:val="000000"/>
          <w:szCs w:val="32"/>
        </w:rPr>
        <w:t>简要情况和</w:t>
      </w:r>
      <w:r>
        <w:rPr>
          <w:rFonts w:ascii="Times New Roman" w:hAnsi="Times New Roman" w:eastAsia="方正黑体_GBK"/>
          <w:bCs/>
          <w:color w:val="000000"/>
          <w:szCs w:val="32"/>
        </w:rPr>
        <w:t>拟</w:t>
      </w:r>
      <w:r>
        <w:rPr>
          <w:rFonts w:hint="eastAsia" w:ascii="Times New Roman" w:hAnsi="Times New Roman" w:eastAsia="方正黑体_GBK"/>
          <w:bCs/>
          <w:color w:val="000000"/>
          <w:szCs w:val="32"/>
          <w:lang w:eastAsia="zh-CN"/>
        </w:rPr>
        <w:t>聘岗位</w:t>
      </w:r>
    </w:p>
    <w:p w14:paraId="2CB26EC8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何玲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，汉族，重庆丰都人，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生于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22日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，本科学历，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管理学学士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拟聘为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交通工程质量安全协管岗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3DC7088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二</w:t>
      </w:r>
      <w:r>
        <w:rPr>
          <w:rFonts w:ascii="Times New Roman" w:hAnsi="Times New Roman" w:eastAsia="方正黑体_GBK"/>
          <w:bCs/>
          <w:color w:val="000000"/>
          <w:szCs w:val="32"/>
        </w:rPr>
        <w:t>、公示时间</w:t>
      </w:r>
    </w:p>
    <w:p w14:paraId="6F7083A0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  <w:t>27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 w14:paraId="08FF4CE4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三</w:t>
      </w:r>
      <w:r>
        <w:rPr>
          <w:rFonts w:ascii="Times New Roman" w:hAnsi="Times New Roman" w:eastAsia="方正黑体_GBK"/>
          <w:bCs/>
          <w:color w:val="000000"/>
          <w:szCs w:val="32"/>
        </w:rPr>
        <w:t>、受理单位及电话</w:t>
      </w:r>
    </w:p>
    <w:p w14:paraId="397A156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受理机构：丰都县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  <w:t>交通工程质量服务中心</w:t>
      </w:r>
    </w:p>
    <w:p w14:paraId="288653E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    话：023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  <w:woUserID w:val="1"/>
        </w:rPr>
        <w:t>-70609335</w:t>
      </w:r>
    </w:p>
    <w:p w14:paraId="42C6DCE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二楼20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0DFCC5AB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邮政编码：408299 </w:t>
      </w:r>
    </w:p>
    <w:p w14:paraId="64CB4580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四</w:t>
      </w:r>
      <w:r>
        <w:rPr>
          <w:rFonts w:ascii="Times New Roman" w:hAnsi="Times New Roman" w:eastAsia="方正黑体_GBK"/>
          <w:bCs/>
          <w:color w:val="000000"/>
          <w:szCs w:val="32"/>
        </w:rPr>
        <w:t>、公示要求</w:t>
      </w:r>
    </w:p>
    <w:p w14:paraId="37FD7A0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（一）各级干部、群众如认为公示对象不符合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条件和廉洁自律规定、存在“说情打招呼”行为等，请以书面、电话或来人等方式向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反映。</w:t>
      </w:r>
    </w:p>
    <w:p w14:paraId="7B6B62C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 w14:paraId="2E69BF00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（三）受理人员对反映人和反映的情况将严格保密。</w:t>
      </w:r>
    </w:p>
    <w:p w14:paraId="7652D79A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对反映出可能影响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的问题，我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将认真调查核实，视其情况再研究是否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 w14:paraId="2E865EBE">
      <w:pPr>
        <w:spacing w:line="7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10D947"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交通工程质量服务中心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5FBBD8E4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CB99BE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1CE5103F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1384DD51"/>
    <w:p w14:paraId="7F6DB19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527687B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413795CD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7E5761A5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A5D4FD8"/>
    <w:rsid w:val="2B6DEDD4"/>
    <w:rsid w:val="2C704A6C"/>
    <w:rsid w:val="2F6B0429"/>
    <w:rsid w:val="35E67A33"/>
    <w:rsid w:val="3F4E55C3"/>
    <w:rsid w:val="418D48CF"/>
    <w:rsid w:val="56675A49"/>
    <w:rsid w:val="71C53227"/>
    <w:rsid w:val="7F3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uiPriority w:val="0"/>
    <w:rPr>
      <w:rFonts w:ascii="Calibri" w:hAnsi="Calibri" w:eastAsia="楷体_GB2312"/>
      <w:sz w:val="32"/>
      <w:szCs w:val="24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771</Words>
  <Characters>878</Characters>
  <Lines>0</Lines>
  <Paragraphs>0</Paragraphs>
  <TotalTime>7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2025-01-06T11:19:00Z</dcterms:created>
  <dc:creator>Administrator</dc:creator>
  <cp:lastModifiedBy>Administrator</cp:lastModifiedBy>
  <dcterms:modified xsi:type="dcterms:W3CDTF">2025-08-20T02:46:19Z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eyJoZGlkIjoiZGY3NmE0YmExOGEwZGFlNTgyZGYzMGMyMGU0YzcwNTEifQ==</vt:lpwstr>
  </property>
</Properties>
</file>