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F8" w:rsidRDefault="00E145F8" w:rsidP="00E145F8">
      <w:pPr>
        <w:rPr>
          <w:rFonts w:ascii="方正仿宋_GBK" w:eastAsia="方正仿宋_GBK"/>
          <w:b/>
          <w:bCs/>
          <w:sz w:val="30"/>
          <w:szCs w:val="30"/>
        </w:rPr>
      </w:pPr>
      <w:r>
        <w:rPr>
          <w:rFonts w:ascii="方正仿宋_GBK" w:eastAsia="方正仿宋_GBK" w:hint="eastAsia"/>
          <w:b/>
          <w:bCs/>
          <w:sz w:val="30"/>
          <w:szCs w:val="30"/>
        </w:rPr>
        <w:t>渝DB0906存在超限运输的行为</w:t>
      </w:r>
    </w:p>
    <w:p w:rsidR="00E145F8" w:rsidRDefault="00E145F8" w:rsidP="00E145F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行政处罚决定书文号: 丰交执罚〔2023〕11002000331号</w:t>
      </w:r>
    </w:p>
    <w:p w:rsidR="00E145F8" w:rsidRDefault="00E145F8" w:rsidP="00E145F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行政相对人名称：重庆忠源物流有限公司</w:t>
      </w:r>
    </w:p>
    <w:p w:rsidR="00E145F8" w:rsidRDefault="00E145F8" w:rsidP="00E145F8">
      <w:pPr>
        <w:rPr>
          <w:rFonts w:ascii="方正仿宋_GBK" w:eastAsia="方正仿宋_GBK" w:hint="eastAsia"/>
          <w:bCs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行政相对人代码（统一社会信用代码）: 91500222582843736P处罚事由: 存在</w:t>
      </w:r>
      <w:r>
        <w:rPr>
          <w:rFonts w:ascii="方正仿宋_GBK" w:eastAsia="方正仿宋_GBK" w:hint="eastAsia"/>
          <w:bCs/>
          <w:sz w:val="30"/>
          <w:szCs w:val="30"/>
        </w:rPr>
        <w:t>超限运输的行为</w:t>
      </w:r>
    </w:p>
    <w:p w:rsidR="00E145F8" w:rsidRDefault="00E145F8" w:rsidP="00E145F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处罚类别:罚款</w:t>
      </w:r>
    </w:p>
    <w:p w:rsidR="00E145F8" w:rsidRDefault="00E145F8" w:rsidP="00E145F8">
      <w:pPr>
        <w:ind w:left="1350" w:hangingChars="450" w:hanging="135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处罚依据:</w:t>
      </w:r>
      <w:r>
        <w:rPr>
          <w:rFonts w:hint="eastAsia"/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《中华人民共和国公路法》第七十六条第一项、《重庆市公路管理条例》第四十一条第二款</w:t>
      </w:r>
      <w:r>
        <w:rPr>
          <w:rFonts w:hint="eastAsia"/>
          <w:sz w:val="30"/>
          <w:szCs w:val="30"/>
        </w:rPr>
        <w:t>、</w:t>
      </w:r>
      <w:r>
        <w:rPr>
          <w:rFonts w:ascii="方正仿宋_GBK" w:eastAsia="方正仿宋_GBK" w:hint="eastAsia"/>
          <w:sz w:val="30"/>
          <w:szCs w:val="30"/>
        </w:rPr>
        <w:t>《超限运输车辆行驶公路管理规定》第四十三条第一款第二项</w:t>
      </w:r>
    </w:p>
    <w:p w:rsidR="00E145F8" w:rsidRDefault="00E145F8" w:rsidP="00E145F8">
      <w:pPr>
        <w:ind w:left="1350" w:hangingChars="450" w:hanging="135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处罚结果:</w:t>
      </w:r>
      <w:r>
        <w:rPr>
          <w:rFonts w:hint="eastAsia"/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1.责令改正上述违法行为；2.给予罚款1000元。</w:t>
      </w:r>
    </w:p>
    <w:p w:rsidR="00E145F8" w:rsidRDefault="00E145F8" w:rsidP="00E145F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处罚机关:</w:t>
      </w:r>
      <w:r>
        <w:rPr>
          <w:rFonts w:hint="eastAsia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丰都县交通运输委员会</w:t>
      </w:r>
    </w:p>
    <w:p w:rsidR="00E145F8" w:rsidRDefault="00E145F8" w:rsidP="00E145F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处罚决定日期:2023-09-04</w:t>
      </w:r>
    </w:p>
    <w:p w:rsidR="00E145F8" w:rsidRDefault="00E145F8" w:rsidP="00E145F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结案日期：2024-03-21</w:t>
      </w:r>
    </w:p>
    <w:p w:rsidR="00E145F8" w:rsidRDefault="00E145F8" w:rsidP="00E145F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E145F8" w:rsidRDefault="00E145F8" w:rsidP="00E145F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E145F8" w:rsidRDefault="00E145F8" w:rsidP="00E145F8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E60048" w:rsidRDefault="00E60048"/>
    <w:sectPr w:rsidR="00E60048" w:rsidSect="00E6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5F8"/>
    <w:rsid w:val="00E145F8"/>
    <w:rsid w:val="00E6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F8"/>
    <w:pPr>
      <w:widowControl w:val="0"/>
      <w:jc w:val="both"/>
    </w:pPr>
    <w:rPr>
      <w:rFonts w:ascii="黑体" w:eastAsia="黑体" w:hAnsi="黑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2024-11-04T04:27:00Z</dcterms:created>
  <dcterms:modified xsi:type="dcterms:W3CDTF">2024-11-04T04:27:00Z</dcterms:modified>
</cp:coreProperties>
</file>