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316230</wp:posOffset>
                </wp:positionV>
                <wp:extent cx="4848225" cy="17119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丰都县供销合作社联合社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丰都县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  <w:t>财政局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 都 县 财 政 局</w:t>
                            </w:r>
                          </w:p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都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县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财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政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05pt;margin-top:24.9pt;height:134.8pt;width:381.75pt;z-index:251658240;mso-width-relative:page;mso-height-relative:page;" filled="f" stroked="f" coordsize="21600,21600" o:gfxdata="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vpxCU1wAAAAoBAAAPAAAAAAAAAAEAIAAAACIA&#10;AABkcnMvZG93bnJldi54bWxQSwECFAAUAAAACACHTuJA+FWrBZgBAAAP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34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丰都县供销合作社联合社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    </w:t>
                      </w:r>
                    </w:p>
                    <w:p>
                      <w:pPr>
                        <w:spacing w:line="1340" w:lineRule="exact"/>
                        <w:jc w:val="distribute"/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丰都县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  <w:t>财政局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    </w:t>
                      </w:r>
                    </w:p>
                    <w:p>
                      <w:pPr>
                        <w:spacing w:line="1340" w:lineRule="exact"/>
                        <w:jc w:val="distribute"/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 都 县 财 政 局</w:t>
                      </w:r>
                    </w:p>
                    <w:p>
                      <w:pPr>
                        <w:spacing w:line="134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都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县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财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政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eastAsia="方正小标宋_GBK"/>
          <w:w w:val="90"/>
          <w:sz w:val="84"/>
          <w:szCs w:val="84"/>
        </w:rPr>
      </w:pPr>
    </w:p>
    <w:p>
      <w:pPr>
        <w:spacing w:line="1340" w:lineRule="exact"/>
        <w:jc w:val="left"/>
        <w:rPr>
          <w:rFonts w:hint="eastAsia" w:ascii="方正小标宋_GBK" w:eastAsia="方正小标宋_GBK"/>
          <w:color w:val="FF0000"/>
          <w:w w:val="80"/>
          <w:sz w:val="82"/>
          <w:szCs w:val="8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546735</wp:posOffset>
                </wp:positionV>
                <wp:extent cx="1210310" cy="14573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66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66"/>
                                <w:sz w:val="120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2pt;margin-top:43.05pt;height:114.75pt;width:95.3pt;z-index:251657216;mso-width-relative:page;mso-height-relative:page;" filled="f" stroked="f" coordsize="21600,21600" o:gfxdata="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Or8CU2AAAAAoBAAAPAAAAAAAAAAEAIAAAACIA&#10;AABkcnMvZG93bnJldi54bWxQSwECFAAUAAAACACHTuJAoMKhWpcBAAAP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w w:val="66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66"/>
                          <w:sz w:val="120"/>
                          <w:szCs w:val="12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仿宋_GBK" w:eastAsia="方正仿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31750</wp:posOffset>
                </wp:positionV>
                <wp:extent cx="4743450" cy="19297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丰都县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  <w:t>农业农村委员会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  <w:t>都县扶贫开发办公室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2.5pt;height:151.95pt;width:373.5pt;z-index:251659264;mso-width-relative:page;mso-height-relative:page;" filled="f" stroked="f" coordsize="21600,21600" o:gfxdata="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MXfwjXAAAACQEAAA8AAAAAAAAAAQAgAAAAIgAAAGRycy9k&#10;b3ducmV2LnhtbFBLAQIUABQAAAAIAIdO4kApN4CdkQEAAAE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340" w:lineRule="exact"/>
                        <w:jc w:val="distribute"/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丰都县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  <w:t>农业农村委员会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   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  <w:t>都县扶贫开发办公室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  <w:lang w:eastAsia="zh-CN"/>
        </w:rPr>
        <w:t>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rPr>
          <w:rFonts w:eastAsia="方正小标宋_GBK"/>
          <w:w w:val="9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396240</wp:posOffset>
                </wp:positionV>
                <wp:extent cx="1353185" cy="14859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6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45pt;margin-top:31.2pt;height:117pt;width:106.55pt;z-index:251658240;mso-width-relative:page;mso-height-relative:page;" filled="f" stroked="f" coordsize="21600,21600" o:gfxdata="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I1nrj1wAAAAoBAAAPAAAAAAAAAAEAIAAAACIAAABkcnMvZG93&#10;bnJldi54bWxQSwECFAAUAAAACACHTuJATJniS48BAAABAwAADgAAAAAAAAABACAAAAAm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w w:val="66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方正小标宋_GBK"/>
          <w:w w:val="90"/>
          <w:sz w:val="84"/>
          <w:szCs w:val="84"/>
        </w:rPr>
      </w:pPr>
    </w:p>
    <w:p>
      <w:pPr>
        <w:rPr>
          <w:rFonts w:eastAsia="方正小标宋_GBK"/>
          <w:w w:val="90"/>
          <w:szCs w:val="32"/>
        </w:rPr>
      </w:pPr>
    </w:p>
    <w:p>
      <w:pPr>
        <w:rPr>
          <w:w w:val="90"/>
          <w:szCs w:val="32"/>
        </w:rPr>
      </w:pPr>
    </w:p>
    <w:p>
      <w:pPr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丰都供联发〔</w:t>
      </w:r>
      <w:r>
        <w:rPr>
          <w:rFonts w:ascii="方正仿宋_GBK" w:hAnsi="Times New Roman" w:eastAsia="方正仿宋_GBK"/>
          <w:sz w:val="32"/>
          <w:szCs w:val="32"/>
        </w:rPr>
        <w:t>20</w:t>
      </w:r>
      <w:r>
        <w:rPr>
          <w:rFonts w:hint="eastAsia" w:ascii="方正仿宋_GBK" w:hAnsi="Times New Roman" w:eastAsia="方正仿宋_GBK"/>
          <w:sz w:val="32"/>
          <w:szCs w:val="32"/>
        </w:rPr>
        <w:t>20〕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/>
          <w:sz w:val="32"/>
          <w:szCs w:val="32"/>
        </w:rPr>
        <w:t>号</w:t>
      </w:r>
    </w:p>
    <w:p>
      <w:pPr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49530</wp:posOffset>
                </wp:positionV>
                <wp:extent cx="582930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.9pt;height:0pt;width:459pt;z-index:251658240;mso-width-relative:page;mso-height-relative:page;" filled="f" stroked="t" coordsize="21600,21600" o:gfxdata="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TbuH9QAAAAFAQAADwAA&#10;AAAAAAABACAAAAAiAAAAZHJzL2Rvd25yZXYueG1sUEsBAhQAFAAAAAgAh07iQOox1qrhAQAApQMA&#10;AA4AAAAAAAAAAQAgAAAAIw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仿宋_GBK" w:eastAsia="方正仿宋_GBK"/>
          <w:sz w:val="28"/>
          <w:szCs w:val="28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关于下达2020年红心柚等产业</w:t>
      </w:r>
    </w:p>
    <w:p>
      <w:pPr>
        <w:spacing w:line="72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社会化服务县级补助资金计划的通知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丰都县农村合作经济组织联合会：</w:t>
      </w: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</w:t>
      </w:r>
      <w:r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根据丰都县扶贫开发领导小组《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关于分配2020年县级财政专项扶贫资金（第一批）的通知》（丰扶组发〔2020〕18号）</w:t>
      </w:r>
      <w:r>
        <w:rPr>
          <w:rFonts w:hint="eastAsia" w:ascii="仿宋" w:hAnsi="仿宋" w:eastAsia="仿宋" w:cs="仿宋"/>
          <w:bCs/>
          <w:sz w:val="32"/>
          <w:szCs w:val="32"/>
        </w:rPr>
        <w:t>要求，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县供销社会同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县财政局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县农业农村委、县扶贫办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初审，现将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0年红心柚等产业社会化服务补助资金予以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下达，并对有关事项通知如下：</w:t>
      </w: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一、项目建设单位（业主）接到通知后及时按实施方案组织实施，务必于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20年</w:t>
      </w:r>
      <w:r>
        <w:rPr>
          <w:rFonts w:ascii="方正仿宋_GBK" w:hAnsi="宋体" w:eastAsia="方正仿宋_GBK"/>
          <w:color w:val="000000"/>
          <w:sz w:val="32"/>
          <w:szCs w:val="32"/>
        </w:rPr>
        <w:t>11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月底完成。项目完成后由实施单位先自行验收后，书面报送验收报告，由县供销社组织相关单位开展验收。</w:t>
      </w:r>
    </w:p>
    <w:p>
      <w:pPr>
        <w:spacing w:line="600" w:lineRule="exact"/>
        <w:ind w:firstLine="640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二、加强资金监管。严格按照有关规定实行县级报账制，严禁擅自调项、挤占、挪用、骗取国家专项资金。如发现违规问题，将收回违规资金，并按有关规定追究有关人员责任。</w:t>
      </w:r>
    </w:p>
    <w:p>
      <w:pPr>
        <w:spacing w:line="600" w:lineRule="exac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ascii="方正仿宋_GBK" w:hAnsi="宋体" w:eastAsia="方正仿宋_GBK"/>
          <w:color w:val="000000"/>
          <w:sz w:val="28"/>
          <w:szCs w:val="28"/>
        </w:rPr>
        <w:t xml:space="preserve">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 xml:space="preserve"> </w:t>
      </w:r>
      <w:r>
        <w:rPr>
          <w:rFonts w:ascii="方正仿宋_GBK" w:hAnsi="宋体" w:eastAsia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、此项资金年终决算列报科目：支出功能分类科目：“</w:t>
      </w:r>
      <w:r>
        <w:rPr>
          <w:rFonts w:ascii="方正仿宋_GBK" w:hAnsi="宋体" w:eastAsia="方正仿宋_GBK"/>
          <w:color w:val="000000"/>
          <w:sz w:val="32"/>
          <w:szCs w:val="32"/>
        </w:rPr>
        <w:t>2130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506 社会发展”，经济分类科目“</w:t>
      </w:r>
      <w:r>
        <w:rPr>
          <w:rFonts w:ascii="方正仿宋_GBK" w:hAnsi="宋体" w:eastAsia="方正仿宋_GBK"/>
          <w:color w:val="000000"/>
          <w:sz w:val="32"/>
          <w:szCs w:val="32"/>
        </w:rPr>
        <w:t>3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02商品和服务支出”，项目名称：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红心柚、花椒产业社会化服务试点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left="1600" w:hanging="1600" w:hangingChars="500"/>
        <w:jc w:val="left"/>
        <w:rPr>
          <w:rFonts w:hint="eastAsia" w:ascii="方正仿宋_GBK" w:hAnsi="宋体" w:eastAsia="方正仿宋_GBK"/>
          <w:w w:val="98"/>
          <w:sz w:val="32"/>
          <w:szCs w:val="32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附件：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宋体" w:eastAsia="方正仿宋_GBK"/>
          <w:color w:val="000000"/>
          <w:w w:val="98"/>
          <w:sz w:val="32"/>
          <w:szCs w:val="32"/>
        </w:rPr>
        <w:t>丰都县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年红心柚等产业社会化服务县级</w:t>
      </w:r>
      <w:r>
        <w:rPr>
          <w:rFonts w:hint="eastAsia" w:ascii="方正仿宋_GBK" w:hAnsi="宋体" w:eastAsia="方正仿宋_GBK"/>
          <w:w w:val="98"/>
          <w:sz w:val="32"/>
          <w:szCs w:val="32"/>
        </w:rPr>
        <w:t>补助</w:t>
      </w:r>
    </w:p>
    <w:p>
      <w:pPr>
        <w:spacing w:line="600" w:lineRule="exact"/>
        <w:ind w:left="1600" w:hanging="1565" w:hangingChars="500"/>
        <w:jc w:val="left"/>
        <w:rPr>
          <w:rFonts w:hint="eastAsia" w:ascii="方正仿宋_GBK" w:hAnsi="宋体" w:eastAsia="方正仿宋_GBK"/>
          <w:color w:val="000000"/>
          <w:w w:val="98"/>
          <w:sz w:val="32"/>
          <w:szCs w:val="32"/>
        </w:rPr>
      </w:pPr>
      <w:r>
        <w:rPr>
          <w:rFonts w:hint="eastAsia" w:ascii="方正仿宋_GBK" w:hAnsi="宋体" w:eastAsia="方正仿宋_GBK"/>
          <w:w w:val="98"/>
          <w:sz w:val="32"/>
          <w:szCs w:val="32"/>
          <w:lang w:eastAsia="zh-CN"/>
        </w:rPr>
        <w:t>　　　　　　</w:t>
      </w:r>
      <w:r>
        <w:rPr>
          <w:rFonts w:hint="eastAsia" w:ascii="方正仿宋_GBK" w:hAnsi="宋体" w:eastAsia="方正仿宋_GBK"/>
          <w:color w:val="000000"/>
          <w:w w:val="98"/>
          <w:sz w:val="32"/>
          <w:szCs w:val="32"/>
        </w:rPr>
        <w:t>资金计划表</w:t>
      </w:r>
    </w:p>
    <w:p>
      <w:pPr>
        <w:numPr>
          <w:ilvl w:val="0"/>
          <w:numId w:val="1"/>
        </w:numPr>
        <w:spacing w:line="600" w:lineRule="exact"/>
        <w:ind w:left="1590" w:lef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w w:val="98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w w:val="98"/>
          <w:sz w:val="32"/>
          <w:szCs w:val="32"/>
          <w:lang w:eastAsia="zh-CN"/>
        </w:rPr>
        <w:t>2020年县级部门预算项目支出绩效申报表</w:t>
      </w:r>
    </w:p>
    <w:p>
      <w:pPr>
        <w:spacing w:line="600" w:lineRule="exact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</w:t>
      </w: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丰都县供销合作社联合社</w:t>
      </w:r>
      <w:r>
        <w:rPr>
          <w:rFonts w:ascii="方正仿宋_GBK" w:hAnsi="宋体" w:eastAsia="方正仿宋_GBK"/>
          <w:color w:val="000000"/>
          <w:sz w:val="32"/>
          <w:szCs w:val="32"/>
        </w:rPr>
        <w:t xml:space="preserve">       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丰都县财政局</w:t>
      </w:r>
    </w:p>
    <w:p>
      <w:pPr>
        <w:spacing w:line="600" w:lineRule="exact"/>
        <w:ind w:firstLine="640" w:firstLineChars="20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</w:t>
      </w:r>
    </w:p>
    <w:p>
      <w:pPr>
        <w:spacing w:line="600" w:lineRule="exact"/>
        <w:rPr>
          <w:rFonts w:hint="default" w:ascii="方正仿宋_GBK" w:hAnsi="宋体" w:eastAsia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丰都县农业农村委员会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 xml:space="preserve"> 　　　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丰都县扶贫开发办公室　</w:t>
      </w:r>
      <w:r>
        <w:rPr>
          <w:rFonts w:hint="eastAsia" w:ascii="方正仿宋_GBK" w:hAnsi="宋体" w:eastAsia="方正仿宋_GBK"/>
          <w:color w:val="FF0000"/>
          <w:sz w:val="32"/>
          <w:szCs w:val="32"/>
          <w:lang w:val="en-US" w:eastAsia="zh-CN"/>
        </w:rPr>
        <w:t>　</w:t>
      </w:r>
    </w:p>
    <w:p>
      <w:pPr>
        <w:spacing w:line="600" w:lineRule="exact"/>
        <w:ind w:firstLine="800" w:firstLineChars="250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       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     　　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　　</w:t>
      </w: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　　　　　　　　　　　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　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20年3月2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日</w:t>
      </w: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tbl>
      <w:tblPr>
        <w:tblStyle w:val="8"/>
        <w:tblpPr w:leftFromText="180" w:rightFromText="180" w:vertAnchor="text" w:horzAnchor="page" w:tblpX="1612" w:tblpY="354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751"/>
        <w:gridCol w:w="1635"/>
        <w:gridCol w:w="1365"/>
        <w:gridCol w:w="1275"/>
        <w:gridCol w:w="1155"/>
        <w:gridCol w:w="2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  <w:t>丰都县2020年红心柚等产业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  <w:t>社会化服务县级补助资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  <w:t>金计划表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项目主 管部门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补助金额（万元）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财政资金支持环节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丰都县 供销社                                                                                                             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红心柚、花椒产业社会化服务试点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丰都县农村合作经济组织联合会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青龙乡、双龙乡、三元镇、董家镇、仁沙镇、兴龙镇、树人镇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湛普镇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红心柚和花椒产业的农资、技术培训、病虫害防治和产前、产中、产后服务等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425" w:num="1"/>
          <w:rtlGutter w:val="1"/>
          <w:docGrid w:type="lines" w:linePitch="312" w:charSpace="0"/>
        </w:sectPr>
      </w:pPr>
    </w:p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附件２</w:t>
      </w:r>
    </w:p>
    <w:tbl>
      <w:tblPr>
        <w:tblStyle w:val="8"/>
        <w:tblpPr w:leftFromText="180" w:rightFromText="180" w:vertAnchor="text" w:horzAnchor="page" w:tblpX="1612" w:tblpY="162"/>
        <w:tblOverlap w:val="never"/>
        <w:tblW w:w="96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30"/>
        <w:gridCol w:w="1650"/>
        <w:gridCol w:w="2399"/>
        <w:gridCol w:w="2190"/>
        <w:gridCol w:w="10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33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00"/>
                <w:kern w:val="0"/>
                <w:sz w:val="36"/>
                <w:szCs w:val="36"/>
                <w:u w:val="none"/>
                <w:lang w:val="en-US" w:eastAsia="zh-CN" w:bidi="ar"/>
              </w:rPr>
              <w:t>2020年县级部门预算项目支出绩效申报表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财政部门初审意见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红心柚花椒产业社会化服务（试点）项目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绩效评价项目分类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非基本建设项目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丰都县供销合作社联合社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项目总投资额（万元）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非基本建设项目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财政局业务管理科室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农业科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项目起始年度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项目终止年度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丰都县扶贫开发领导小组《关于分配2020年县级财政专项扶贫资金（第一批）的通知》（丰扶组发【2020】18号）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项目绩效概述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1、对3万亩红心柚、花椒产业进行管护；2、建立社会化服务网络；3、提升管护水平；4、涉及的贫困户户均增收200元。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项目总投入概算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400万元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项目实施进度计划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1、3月制定实施方案；2、4月-12月，进行产业社会化服务。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中期规划绩效目标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当年绩效目标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1、对3万亩红心柚、花椒产业进行管护；2、建立社会化服务网络；3、提升管护水平；4、涉及的贫困户户均增收200元。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管理措施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1、与乡镇政府、基层社协同确定管护面积；2、与农业农村委等部委制定管护方案和目标；3、成立监督小组，对管护各环节适时监管验收；4、邀请审计单位对项目实行进行审计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解释说明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指标1：红心柚管花椒管护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≥3万亩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指标2：组建社会化服务组织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≥15个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≥4个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指标1花椒、红心柚长势和挂果率明显提升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项目开工时间（年、月）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2020.1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项目完工时间（年、月）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项目资金是否超概算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政府是否有相关政策支持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贫困户户均增收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≥200元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基层社、电商创业、就业人数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≥10人次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可持续效益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管护水平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指标1：受益村满意度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sectPr>
          <w:pgSz w:w="11906" w:h="16838"/>
          <w:pgMar w:top="1417" w:right="1531" w:bottom="1417" w:left="1531" w:header="851" w:footer="992" w:gutter="0"/>
          <w:pgNumType w:fmt="numberInDash"/>
          <w:cols w:space="0" w:num="1"/>
          <w:rtlGutter w:val="1"/>
          <w:docGrid w:type="lines" w:linePitch="318" w:charSpace="0"/>
        </w:sectPr>
      </w:pPr>
    </w:p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ind w:firstLine="280" w:firstLineChars="1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丰都县供销合作社联合社办公室</w:t>
      </w:r>
      <w:r>
        <w:rPr>
          <w:rFonts w:ascii="方正仿宋_GBK" w:hAnsi="宋体" w:eastAsia="方正仿宋_GBK"/>
          <w:color w:val="000000"/>
          <w:sz w:val="28"/>
          <w:szCs w:val="28"/>
        </w:rPr>
        <w:t xml:space="preserve">            20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20年3月2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日印发</w:t>
      </w:r>
    </w:p>
    <w:sectPr>
      <w:pgSz w:w="11906" w:h="16838"/>
      <w:pgMar w:top="2098" w:right="1531" w:bottom="1985" w:left="1531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560" w:firstLineChars="200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ajorEastAsia" w:hAnsiTheme="majorEastAsia" w:eastAsiaTheme="majorEastAsia" w:cstheme="majorEastAsia"/>
                              <w:sz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 w:firstLineChars="200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ajorEastAsia" w:hAnsiTheme="majorEastAsia" w:eastAsiaTheme="majorEastAsia" w:cstheme="majorEastAsia"/>
                        <w:sz w:val="28"/>
                      </w:rPr>
                      <w:t>- 2 -</w: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84A40"/>
    <w:multiLevelType w:val="singleLevel"/>
    <w:tmpl w:val="AE184A40"/>
    <w:lvl w:ilvl="0" w:tentative="0">
      <w:start w:val="2"/>
      <w:numFmt w:val="decimal"/>
      <w:suff w:val="space"/>
      <w:lvlText w:val="%1."/>
      <w:lvlJc w:val="left"/>
      <w:pPr>
        <w:ind w:left="159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68"/>
    <w:rsid w:val="0002247D"/>
    <w:rsid w:val="00062FBC"/>
    <w:rsid w:val="000A23A6"/>
    <w:rsid w:val="000A43D8"/>
    <w:rsid w:val="000C2B6F"/>
    <w:rsid w:val="000C3D40"/>
    <w:rsid w:val="000D4C68"/>
    <w:rsid w:val="000E07B5"/>
    <w:rsid w:val="000F70B9"/>
    <w:rsid w:val="00142417"/>
    <w:rsid w:val="001800ED"/>
    <w:rsid w:val="001E436C"/>
    <w:rsid w:val="00205066"/>
    <w:rsid w:val="00230E37"/>
    <w:rsid w:val="00291A50"/>
    <w:rsid w:val="00296588"/>
    <w:rsid w:val="002A365C"/>
    <w:rsid w:val="002E034A"/>
    <w:rsid w:val="002F4647"/>
    <w:rsid w:val="003119EE"/>
    <w:rsid w:val="00316C0A"/>
    <w:rsid w:val="00322101"/>
    <w:rsid w:val="00327AE5"/>
    <w:rsid w:val="003531F1"/>
    <w:rsid w:val="0035480A"/>
    <w:rsid w:val="00361A8D"/>
    <w:rsid w:val="00382638"/>
    <w:rsid w:val="00383639"/>
    <w:rsid w:val="00390804"/>
    <w:rsid w:val="0039747F"/>
    <w:rsid w:val="003D4224"/>
    <w:rsid w:val="003D66B4"/>
    <w:rsid w:val="00414CE7"/>
    <w:rsid w:val="00423D1A"/>
    <w:rsid w:val="0046044D"/>
    <w:rsid w:val="004771F9"/>
    <w:rsid w:val="00481B61"/>
    <w:rsid w:val="004B7411"/>
    <w:rsid w:val="004D5BC1"/>
    <w:rsid w:val="004E2E69"/>
    <w:rsid w:val="004F2247"/>
    <w:rsid w:val="00512682"/>
    <w:rsid w:val="00513E94"/>
    <w:rsid w:val="00516CDA"/>
    <w:rsid w:val="00530870"/>
    <w:rsid w:val="005801B2"/>
    <w:rsid w:val="005C3EF9"/>
    <w:rsid w:val="005C57FA"/>
    <w:rsid w:val="005D2889"/>
    <w:rsid w:val="005D354B"/>
    <w:rsid w:val="005E46A8"/>
    <w:rsid w:val="006151A0"/>
    <w:rsid w:val="006959C8"/>
    <w:rsid w:val="00697E3A"/>
    <w:rsid w:val="006A288F"/>
    <w:rsid w:val="006B5C54"/>
    <w:rsid w:val="0070747F"/>
    <w:rsid w:val="00712768"/>
    <w:rsid w:val="00770105"/>
    <w:rsid w:val="007723F2"/>
    <w:rsid w:val="007C1A30"/>
    <w:rsid w:val="007C414D"/>
    <w:rsid w:val="007D328B"/>
    <w:rsid w:val="007E41DA"/>
    <w:rsid w:val="008440D8"/>
    <w:rsid w:val="00853DE7"/>
    <w:rsid w:val="008A25E8"/>
    <w:rsid w:val="008B0DA0"/>
    <w:rsid w:val="008B592A"/>
    <w:rsid w:val="008C09C7"/>
    <w:rsid w:val="009177D0"/>
    <w:rsid w:val="009511D3"/>
    <w:rsid w:val="00974745"/>
    <w:rsid w:val="00994ACC"/>
    <w:rsid w:val="009A1CC7"/>
    <w:rsid w:val="009C309B"/>
    <w:rsid w:val="009D0E9B"/>
    <w:rsid w:val="00A040DD"/>
    <w:rsid w:val="00A1570F"/>
    <w:rsid w:val="00A27640"/>
    <w:rsid w:val="00A33352"/>
    <w:rsid w:val="00A96148"/>
    <w:rsid w:val="00AB0EE9"/>
    <w:rsid w:val="00AB192F"/>
    <w:rsid w:val="00AD0BA3"/>
    <w:rsid w:val="00AD11C4"/>
    <w:rsid w:val="00B008ED"/>
    <w:rsid w:val="00B21A7D"/>
    <w:rsid w:val="00B359FE"/>
    <w:rsid w:val="00B47E6E"/>
    <w:rsid w:val="00B845DA"/>
    <w:rsid w:val="00B90C60"/>
    <w:rsid w:val="00B94D48"/>
    <w:rsid w:val="00C02C11"/>
    <w:rsid w:val="00C75E66"/>
    <w:rsid w:val="00CA2007"/>
    <w:rsid w:val="00CA370E"/>
    <w:rsid w:val="00CB7A78"/>
    <w:rsid w:val="00CE6000"/>
    <w:rsid w:val="00CF152D"/>
    <w:rsid w:val="00D1219D"/>
    <w:rsid w:val="00D17C54"/>
    <w:rsid w:val="00D45C05"/>
    <w:rsid w:val="00D7527E"/>
    <w:rsid w:val="00DC59DF"/>
    <w:rsid w:val="00DE3088"/>
    <w:rsid w:val="00E54688"/>
    <w:rsid w:val="00E563B5"/>
    <w:rsid w:val="00EA5BAC"/>
    <w:rsid w:val="00EA67CD"/>
    <w:rsid w:val="00EA7137"/>
    <w:rsid w:val="00EB600B"/>
    <w:rsid w:val="00EC3E09"/>
    <w:rsid w:val="00F575A3"/>
    <w:rsid w:val="00FB732C"/>
    <w:rsid w:val="00FE6613"/>
    <w:rsid w:val="00FF4D43"/>
    <w:rsid w:val="00FF6227"/>
    <w:rsid w:val="07AE2643"/>
    <w:rsid w:val="0C651B07"/>
    <w:rsid w:val="126E7C32"/>
    <w:rsid w:val="18310418"/>
    <w:rsid w:val="1AE35BF7"/>
    <w:rsid w:val="1E227156"/>
    <w:rsid w:val="21B359D4"/>
    <w:rsid w:val="22F2249A"/>
    <w:rsid w:val="247D6F88"/>
    <w:rsid w:val="26CD1F4E"/>
    <w:rsid w:val="27A434F0"/>
    <w:rsid w:val="323352B8"/>
    <w:rsid w:val="355A0A6C"/>
    <w:rsid w:val="37861777"/>
    <w:rsid w:val="40C46E55"/>
    <w:rsid w:val="41167EFF"/>
    <w:rsid w:val="42152B05"/>
    <w:rsid w:val="42A11F1F"/>
    <w:rsid w:val="46334BE3"/>
    <w:rsid w:val="4A2014D6"/>
    <w:rsid w:val="58236AC2"/>
    <w:rsid w:val="59191EF3"/>
    <w:rsid w:val="59A41B55"/>
    <w:rsid w:val="5C6974F3"/>
    <w:rsid w:val="5D3664FC"/>
    <w:rsid w:val="61AD0989"/>
    <w:rsid w:val="64C75581"/>
    <w:rsid w:val="700E7BE4"/>
    <w:rsid w:val="71495085"/>
    <w:rsid w:val="73722A3C"/>
    <w:rsid w:val="765D00E5"/>
    <w:rsid w:val="77052D73"/>
    <w:rsid w:val="77895EE4"/>
    <w:rsid w:val="7EC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日期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</Words>
  <Characters>871</Characters>
  <Lines>7</Lines>
  <Paragraphs>2</Paragraphs>
  <TotalTime>3</TotalTime>
  <ScaleCrop>false</ScaleCrop>
  <LinksUpToDate>false</LinksUpToDate>
  <CharactersWithSpaces>1021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2018-01-29T01:44:00Z</dcterms:created>
  <dc:creator>User</dc:creator>
  <cp:lastModifiedBy>Administrator</cp:lastModifiedBy>
  <cp:lastPrinted>2020-03-27T02:25:00Z</cp:lastPrinted>
  <dcterms:modified xsi:type="dcterms:W3CDTF">2020-03-31T07:31:27Z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