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82" w:type="dxa"/>
        <w:tblInd w:w="0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979"/>
        <w:gridCol w:w="717"/>
        <w:gridCol w:w="933"/>
        <w:gridCol w:w="1050"/>
        <w:gridCol w:w="1550"/>
        <w:gridCol w:w="1784"/>
        <w:gridCol w:w="1200"/>
        <w:gridCol w:w="1333"/>
        <w:gridCol w:w="1267"/>
        <w:gridCol w:w="1481"/>
        <w:gridCol w:w="1488"/>
      </w:tblGrid>
      <w:tr w14:paraId="4360714F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90" w:hRule="atLeast"/>
        </w:trPr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A0451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行政许可事项名称</w:t>
            </w:r>
          </w:p>
        </w:tc>
        <w:tc>
          <w:tcPr>
            <w:tcW w:w="7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6D34E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许可机关</w:t>
            </w:r>
          </w:p>
        </w:tc>
        <w:tc>
          <w:tcPr>
            <w:tcW w:w="9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4D258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行政相对人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054DF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代码或证件类型</w:t>
            </w:r>
          </w:p>
        </w:tc>
        <w:tc>
          <w:tcPr>
            <w:tcW w:w="1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638F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代码或证件号码</w:t>
            </w:r>
          </w:p>
        </w:tc>
        <w:tc>
          <w:tcPr>
            <w:tcW w:w="17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E9566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项目名称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6DA45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建设地址</w:t>
            </w:r>
          </w:p>
        </w:tc>
        <w:tc>
          <w:tcPr>
            <w:tcW w:w="13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80F8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许可决定日期</w:t>
            </w:r>
          </w:p>
        </w:tc>
        <w:tc>
          <w:tcPr>
            <w:tcW w:w="12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85FD0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许可证书名称</w:t>
            </w:r>
          </w:p>
        </w:tc>
        <w:tc>
          <w:tcPr>
            <w:tcW w:w="14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4DC87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许可编号</w:t>
            </w:r>
          </w:p>
        </w:tc>
        <w:tc>
          <w:tcPr>
            <w:tcW w:w="14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284DC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用地面积</w:t>
            </w:r>
          </w:p>
        </w:tc>
      </w:tr>
      <w:tr w14:paraId="7D20F9C6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90" w:hRule="atLeast"/>
        </w:trPr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C4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临时用地审批</w:t>
            </w:r>
          </w:p>
        </w:tc>
        <w:tc>
          <w:tcPr>
            <w:tcW w:w="7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F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default" w:ascii="幼圆" w:hAnsi="幼圆" w:eastAsia="幼圆" w:cs="幼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丰都县规划和自然资源局</w:t>
            </w:r>
          </w:p>
        </w:tc>
        <w:tc>
          <w:tcPr>
            <w:tcW w:w="9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F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长江沿岸铁路集团重庆有限公司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default" w:ascii="幼圆" w:hAnsi="幼圆" w:eastAsia="幼圆" w:cs="幼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CC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91500106MABTTUAJ29</w:t>
            </w:r>
          </w:p>
        </w:tc>
        <w:tc>
          <w:tcPr>
            <w:tcW w:w="17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1B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新建宜昌至涪陵高速铁路（重庆段）（丰都境）站前5标一分部三期临时用地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D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丰都县三合街道丁庄社区4组、5组、6组、8组；湛普镇马安村4组、6组，庆云村4组，世坪村1组，燕子社区1组、3组。</w:t>
            </w:r>
          </w:p>
        </w:tc>
        <w:tc>
          <w:tcPr>
            <w:tcW w:w="13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27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2025.10.20</w:t>
            </w:r>
          </w:p>
        </w:tc>
        <w:tc>
          <w:tcPr>
            <w:tcW w:w="12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1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《关于同意建设项目临时用地的批复》</w:t>
            </w:r>
          </w:p>
        </w:tc>
        <w:tc>
          <w:tcPr>
            <w:tcW w:w="14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C0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丰都规资临地【2025】33号</w:t>
            </w:r>
          </w:p>
        </w:tc>
        <w:tc>
          <w:tcPr>
            <w:tcW w:w="14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A7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4.6389公顷</w:t>
            </w:r>
          </w:p>
        </w:tc>
      </w:tr>
      <w:tr w14:paraId="69FCEB51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90" w:hRule="atLeast"/>
        </w:trPr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B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乡村建设规划许可证核发-非农村村民住宅</w:t>
            </w:r>
          </w:p>
        </w:tc>
        <w:tc>
          <w:tcPr>
            <w:tcW w:w="7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C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default" w:ascii="幼圆" w:hAnsi="幼圆" w:eastAsia="幼圆" w:cs="幼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丰都县规划和自然资源局</w:t>
            </w:r>
          </w:p>
        </w:tc>
        <w:tc>
          <w:tcPr>
            <w:tcW w:w="9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4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丰都县华湛石材专业合作社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default" w:ascii="幼圆" w:hAnsi="幼圆" w:eastAsia="幼圆" w:cs="幼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A9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93500230MAABU25KXE</w:t>
            </w:r>
          </w:p>
        </w:tc>
        <w:tc>
          <w:tcPr>
            <w:tcW w:w="17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2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华湛石材加工新建项目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E5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重庆市丰都县社坛镇五福村2组</w:t>
            </w:r>
          </w:p>
        </w:tc>
        <w:tc>
          <w:tcPr>
            <w:tcW w:w="13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0C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2025.10.23</w:t>
            </w:r>
          </w:p>
        </w:tc>
        <w:tc>
          <w:tcPr>
            <w:tcW w:w="12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29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《乡村建设规划许可证》</w:t>
            </w:r>
          </w:p>
        </w:tc>
        <w:tc>
          <w:tcPr>
            <w:tcW w:w="14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E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乡字第500230202500006号</w:t>
            </w:r>
          </w:p>
        </w:tc>
        <w:tc>
          <w:tcPr>
            <w:tcW w:w="14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A9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楼层建筑面积1683.62平方米</w:t>
            </w:r>
          </w:p>
        </w:tc>
      </w:tr>
    </w:tbl>
    <w:p w14:paraId="698F007C">
      <w:pPr>
        <w:widowControl/>
        <w:jc w:val="left"/>
        <w:textAlignment w:val="center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hiN2E3OWI5NWZiYzk3YzljMzZlNzFmNGYzOWZlNjcifQ=="/>
    <w:docVar w:name="KSO_WPS_MARK_KEY" w:val="3dad06d8-9a84-4f2b-b004-ac75d4e650ea"/>
  </w:docVars>
  <w:rsids>
    <w:rsidRoot w:val="00172A27"/>
    <w:rsid w:val="000A752B"/>
    <w:rsid w:val="00164210"/>
    <w:rsid w:val="00172A27"/>
    <w:rsid w:val="00426E3B"/>
    <w:rsid w:val="005646A8"/>
    <w:rsid w:val="006363DF"/>
    <w:rsid w:val="0083293D"/>
    <w:rsid w:val="008D446B"/>
    <w:rsid w:val="00E324A0"/>
    <w:rsid w:val="02445620"/>
    <w:rsid w:val="0817149E"/>
    <w:rsid w:val="086E0BD6"/>
    <w:rsid w:val="08873A02"/>
    <w:rsid w:val="09127AE8"/>
    <w:rsid w:val="09253F46"/>
    <w:rsid w:val="09D25EE4"/>
    <w:rsid w:val="0A307D1A"/>
    <w:rsid w:val="0AB61697"/>
    <w:rsid w:val="0B8554AC"/>
    <w:rsid w:val="0CEF68A8"/>
    <w:rsid w:val="10D9299B"/>
    <w:rsid w:val="10F61755"/>
    <w:rsid w:val="16B74FFB"/>
    <w:rsid w:val="16E17919"/>
    <w:rsid w:val="1BAD5EDF"/>
    <w:rsid w:val="1D257DED"/>
    <w:rsid w:val="1F0D237A"/>
    <w:rsid w:val="21C35F80"/>
    <w:rsid w:val="22842F5C"/>
    <w:rsid w:val="23CA7742"/>
    <w:rsid w:val="24395C8A"/>
    <w:rsid w:val="27526484"/>
    <w:rsid w:val="2A7F5F27"/>
    <w:rsid w:val="2E74154F"/>
    <w:rsid w:val="31684376"/>
    <w:rsid w:val="35747E49"/>
    <w:rsid w:val="384A33A2"/>
    <w:rsid w:val="3E5527E2"/>
    <w:rsid w:val="43103497"/>
    <w:rsid w:val="43F03C6A"/>
    <w:rsid w:val="47326665"/>
    <w:rsid w:val="4B0F4F99"/>
    <w:rsid w:val="4CC66623"/>
    <w:rsid w:val="4CED09DD"/>
    <w:rsid w:val="4E084BA5"/>
    <w:rsid w:val="4F904925"/>
    <w:rsid w:val="51F323E9"/>
    <w:rsid w:val="526645AD"/>
    <w:rsid w:val="5384569F"/>
    <w:rsid w:val="53F66760"/>
    <w:rsid w:val="54A92319"/>
    <w:rsid w:val="5567598D"/>
    <w:rsid w:val="59A73D06"/>
    <w:rsid w:val="5C3909C5"/>
    <w:rsid w:val="5F5505C6"/>
    <w:rsid w:val="661B7943"/>
    <w:rsid w:val="671D4862"/>
    <w:rsid w:val="675F35C0"/>
    <w:rsid w:val="68D05F21"/>
    <w:rsid w:val="6A1A543F"/>
    <w:rsid w:val="6ABE3CC6"/>
    <w:rsid w:val="6B1B62DE"/>
    <w:rsid w:val="6C2D0791"/>
    <w:rsid w:val="71757D47"/>
    <w:rsid w:val="741E316F"/>
    <w:rsid w:val="7440047B"/>
    <w:rsid w:val="74DA071E"/>
    <w:rsid w:val="74E11B83"/>
    <w:rsid w:val="75157F54"/>
    <w:rsid w:val="7BA71E63"/>
    <w:rsid w:val="7C251E0C"/>
    <w:rsid w:val="7EB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8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default" w:ascii="幼圆" w:hAnsi="幼圆" w:eastAsia="幼圆" w:cs="幼圆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647</Words>
  <Characters>942</Characters>
  <Lines>1</Lines>
  <Paragraphs>1</Paragraphs>
  <TotalTime>0</TotalTime>
  <ScaleCrop>false</ScaleCrop>
  <LinksUpToDate>false</LinksUpToDate>
  <CharactersWithSpaces>943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2024-05-21T02:38:00Z</dcterms:created>
  <dc:creator>acer</dc:creator>
  <cp:lastModifiedBy>清清</cp:lastModifiedBy>
  <dcterms:modified xsi:type="dcterms:W3CDTF">2025-10-23T08:21:11Z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EC4AFEED93E84010A1BA2F1AF7408E2C_12</vt:lpwstr>
  </property>
  <property fmtid="{D5CDD505-2E9C-101B-9397-08002B2CF9AE}" pid="4" name="KSOTemplateDocerSaveRecord">
    <vt:lpwstr>eyJoZGlkIjoiYzdhNTRmMThkYzczMzBlMzM2Y2RjZDc1ZjVhYWY4NjMiLCJ1c2VySWQiOiI3NTYzMjQwMjgifQ==</vt:lpwstr>
  </property>
</Properties>
</file>