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7"/>
        <w:tblW w:w="14400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791"/>
        <w:gridCol w:w="502"/>
        <w:gridCol w:w="2136"/>
        <w:gridCol w:w="1054"/>
        <w:gridCol w:w="4476"/>
        <w:gridCol w:w="4963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40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重庆市公安部门202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4</w:t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年涉企行政事业性收费目录清单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部门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项目序号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收费项目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资金管理方式</w:t>
            </w:r>
          </w:p>
        </w:tc>
        <w:tc>
          <w:tcPr>
            <w:tcW w:w="4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政策依据</w:t>
            </w:r>
          </w:p>
        </w:tc>
        <w:tc>
          <w:tcPr>
            <w:tcW w:w="4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收费标准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一</w:t>
            </w: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公安部门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4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4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证照费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4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4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（1）机动车号牌工本费</w:t>
            </w:r>
            <w:r>
              <w:rPr>
                <w:rFonts w:hint="eastAsia" w:ascii="MS Mincho" w:hAnsi="MS Mincho" w:eastAsia="MS Mincho" w:cs="MS Mincho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4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"https://flk.npc.gov.cn/detail2.html?ZmY4MDgxODE3YWIyMzFlYjAxN2FiZDYxN2VmNzA1MTk%3D" </w:instrText>
            </w:r>
            <w:r>
              <w:fldChar w:fldCharType="separate"/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t>《中华人民共和国道路交通安全法》</w:t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"https://zfxxgk.ndrc.gov.cn/web/iteminfo.jsp?id=19922" </w:instrText>
            </w:r>
            <w:r>
              <w:fldChar w:fldCharType="separate"/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t>发改价格〔2004〕2831号</w:t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"https://gaj.cq.gov.cn/zwgk/zfxxgkml/sfxm/sfyj/202311/t20231109_12537988.html" </w:instrText>
            </w:r>
            <w:r>
              <w:fldChar w:fldCharType="separate"/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t>计价格〔1994〕783号</w:t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"https://zfxxgk.ndrc.gov.cn/web/iteminfo.jsp?id=20010" </w:instrText>
            </w:r>
            <w:r>
              <w:fldChar w:fldCharType="separate"/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t>价费字〔1992〕240号</w:t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"https://gaj.cq.gov.cn/zwgk/zfxxgkml/sfxm/sfyj/202311/t20231109_12541211.html" </w:instrText>
            </w:r>
            <w:r>
              <w:fldChar w:fldCharType="separate"/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t>行业标准GA36-2014</w:t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"https://zfxxgk.ndrc.gov.cn/web/iteminfo.jsp?id=19847" </w:instrText>
            </w:r>
            <w:r>
              <w:fldChar w:fldCharType="separate"/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t>发改价格规〔2019〕1931号</w:t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4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①号牌(含临时)</w:t>
            </w:r>
            <w:r>
              <w:rPr>
                <w:rFonts w:hint="eastAsia" w:ascii="MS Mincho" w:hAnsi="MS Mincho" w:eastAsia="MS Mincho" w:cs="MS Mincho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4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4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MS Mincho" w:hAnsi="MS Mincho" w:cs="MS Mincho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1.汽车反光号牌每副100元、不反光号牌每副80元。2.挂车反光号牌每面50元、不反光号牌每面30元。3.三轮汽车、低速货车、拖拉机反光号牌每副40元、不反光号牌每副25元。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4.摩托车反光号牌每副35元、不反光号牌每副50元。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5.机动车临时号牌每张5元。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②号牌专用固封装置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4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4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上述号牌工本费标准均包括号牌专用固封装置(压有发牌机关代号)及号牌安装费用。单独补发号牌专用固封装置（压有发牌机关代号），每个1元。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③号牌架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4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4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车主自愿安装号牌架的，铁质号牌架及同类产品每只5元(含号牌安装费)，铝合金号牌架及同类产品每只10元(含号牌安装费)。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（2）机动车行驶证、登记证、驾驶证工本费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4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"https://flk.npc.gov.cn/detail2.html?ZmY4MDgxODE3YWIyMzFlYjAxN2FiZDYxN2VmNzA1MTk%3D" </w:instrText>
            </w:r>
            <w:r>
              <w:fldChar w:fldCharType="separate"/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t>《中华人民共和国道路交通安全法》</w:t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"https://zfxxgk.ndrc.gov.cn/web/iteminfo.jsp?id=19922" </w:instrText>
            </w:r>
            <w:r>
              <w:fldChar w:fldCharType="separate"/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t>发改价格〔2004〕2831号</w:t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"https://gaj.cq.gov.cn/zwgk/zfxxgkml/sfxm/sfyj/202311/t20231109_12537999.html" </w:instrText>
            </w:r>
            <w:r>
              <w:fldChar w:fldCharType="separate"/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t>财综〔2001〕67号</w:t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"https://gaj.cq.gov.cn/zwgk/zfxxgkml/sfxm/sfyj/202311/t20231109_12537988.html" </w:instrText>
            </w:r>
            <w:r>
              <w:fldChar w:fldCharType="separate"/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t>计价格〔1994〕783号</w:t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"https://zfxxgk.ndrc.gov.cn/web/iteminfo.jsp?id=20010" </w:instrText>
            </w:r>
            <w:r>
              <w:fldChar w:fldCharType="separate"/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t>价费字〔1992〕240号</w:t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"https://www.ndrc.gov.cn/xwdt/ztzl/gbmjcbzc/gjfzggw/201807/t20180704_1209064.html?code=&amp;state=123" </w:instrText>
            </w:r>
            <w:r>
              <w:fldChar w:fldCharType="separate"/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t>发改价格〔2017〕1186号</w:t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4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MS Mincho" w:hAnsi="MS Mincho" w:cs="MS Mincho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1.机动车行驶证工本费标准为每本10 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。</w:t>
            </w:r>
          </w:p>
          <w:p>
            <w:pPr>
              <w:widowControl/>
              <w:jc w:val="left"/>
              <w:rPr>
                <w:rFonts w:ascii="MS Mincho" w:hAnsi="MS Mincho" w:cs="MS Mincho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2.机动车登记证书工本费每证10元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。</w:t>
            </w:r>
          </w:p>
          <w:p>
            <w:pPr>
              <w:widowControl/>
              <w:jc w:val="left"/>
              <w:rPr>
                <w:rFonts w:ascii="MS Mincho" w:hAnsi="MS Mincho" w:cs="MS Mincho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3.驾驶证工本费为每证10元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（3）临时入境机动车号牌和行驶证、临时机动车驾驶许可工本费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4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"https://flk.npc.gov.cn/detail2.html?ZmY4MDgxODE3YWIyMzFlYjAxN2FiZDYxN2VmNzA1MTk%3D" </w:instrText>
            </w:r>
            <w:r>
              <w:fldChar w:fldCharType="separate"/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t>《中华人民共和国道路交通安全法》</w:t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"https://gaj.cq.gov.cn/zwgk/zfxxgkml/sfxm/sfyj/202311/t20231109_12538018.html" </w:instrText>
            </w:r>
            <w:r>
              <w:fldChar w:fldCharType="separate"/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t>财综〔2008〕36号</w:t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"https://zfxxgk.ndrc.gov.cn/web/iteminfo.jsp?id=19921" </w:instrText>
            </w:r>
            <w:r>
              <w:fldChar w:fldCharType="separate"/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t>发改价格〔2008〕1575号</w:t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"https://www.ndrc.gov.cn/xwdt/ztzl/gbmjcbzc/gjfzggw/201807/t20180704_1209064.html?code=&amp;state=123" </w:instrText>
            </w:r>
            <w:r>
              <w:fldChar w:fldCharType="separate"/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t>发改价格〔2017〕1186号</w:t>
            </w:r>
            <w:r>
              <w:rPr>
                <w:rStyle w:val="6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4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每本10 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C68"/>
    <w:rsid w:val="00000FB7"/>
    <w:rsid w:val="00021B12"/>
    <w:rsid w:val="00085187"/>
    <w:rsid w:val="00093F4E"/>
    <w:rsid w:val="00247B46"/>
    <w:rsid w:val="002D6301"/>
    <w:rsid w:val="003F30A8"/>
    <w:rsid w:val="005378EB"/>
    <w:rsid w:val="005C53BC"/>
    <w:rsid w:val="005C6B0B"/>
    <w:rsid w:val="006D0CBE"/>
    <w:rsid w:val="006D415F"/>
    <w:rsid w:val="00857C68"/>
    <w:rsid w:val="008C04D3"/>
    <w:rsid w:val="00921792"/>
    <w:rsid w:val="00A125A5"/>
    <w:rsid w:val="00A442C6"/>
    <w:rsid w:val="00AF0FD0"/>
    <w:rsid w:val="00B82078"/>
    <w:rsid w:val="00C23578"/>
    <w:rsid w:val="00C401B2"/>
    <w:rsid w:val="00C51FBF"/>
    <w:rsid w:val="00CB6CBB"/>
    <w:rsid w:val="00D70AC8"/>
    <w:rsid w:val="00DC397F"/>
    <w:rsid w:val="00E306AF"/>
    <w:rsid w:val="00E87D1A"/>
    <w:rsid w:val="00FE7C2D"/>
    <w:rsid w:val="1AB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 w:themeColor="followedHyperlink"/>
      <w:u w:val="single"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3CBB9E-A86E-4682-98E7-3B7FB9A76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326</Words>
  <Characters>1863</Characters>
  <Lines>15</Lines>
  <Paragraphs>4</Paragraphs>
  <TotalTime>141</TotalTime>
  <ScaleCrop>false</ScaleCrop>
  <LinksUpToDate>false</LinksUpToDate>
  <CharactersWithSpaces>2185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2023-11-13T07:54:00Z</dcterms:created>
  <dc:creator>AutoBVT</dc:creator>
  <cp:lastModifiedBy>代先科</cp:lastModifiedBy>
  <dcterms:modified xsi:type="dcterms:W3CDTF">2025-09-01T06:54:37Z</dcterms:modified>
  <dc:title>重庆市公安部门2024年涉企行政事业性收费目录清单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