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07" w:rsidRDefault="00DB621D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:rsidR="00F76D07" w:rsidRDefault="00DB621D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2022</w:t>
      </w:r>
      <w:r>
        <w:rPr>
          <w:rFonts w:ascii="Times New Roman" w:eastAsia="方正小标宋_GBK" w:hAnsi="Times New Roman" w:cs="Times New Roman"/>
          <w:sz w:val="36"/>
          <w:szCs w:val="36"/>
        </w:rPr>
        <w:t>年第二批乡村振兴</w:t>
      </w:r>
      <w:proofErr w:type="gramStart"/>
      <w:r>
        <w:rPr>
          <w:rFonts w:ascii="Times New Roman" w:eastAsia="方正小标宋_GBK" w:hAnsi="Times New Roman" w:cs="Times New Roman"/>
          <w:sz w:val="36"/>
          <w:szCs w:val="36"/>
        </w:rPr>
        <w:t>文旅项目</w:t>
      </w:r>
      <w:proofErr w:type="gramEnd"/>
      <w:r>
        <w:rPr>
          <w:rFonts w:ascii="Times New Roman" w:eastAsia="方正小标宋_GBK" w:hAnsi="Times New Roman" w:cs="Times New Roman"/>
          <w:sz w:val="36"/>
          <w:szCs w:val="36"/>
        </w:rPr>
        <w:t>资金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计划</w:t>
      </w:r>
      <w:r>
        <w:rPr>
          <w:rFonts w:ascii="Times New Roman" w:eastAsia="方正小标宋_GBK" w:hAnsi="Times New Roman" w:cs="Times New Roman"/>
          <w:sz w:val="36"/>
          <w:szCs w:val="36"/>
        </w:rPr>
        <w:t>表</w:t>
      </w:r>
    </w:p>
    <w:p w:rsidR="00F76D07" w:rsidRDefault="00F76D07">
      <w:pPr>
        <w:jc w:val="center"/>
        <w:rPr>
          <w:rFonts w:ascii="Times New Roman" w:eastAsia="方正仿宋_GBK" w:hAnsi="Times New Roman" w:cs="Times New Roman"/>
          <w:szCs w:val="21"/>
        </w:rPr>
      </w:pPr>
    </w:p>
    <w:p w:rsidR="00F76D07" w:rsidRDefault="00F76D07" w:rsidP="00DB621D">
      <w:pPr>
        <w:rPr>
          <w:rFonts w:ascii="Times New Roman" w:eastAsia="方正仿宋_GBK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14297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272"/>
        <w:gridCol w:w="1486"/>
        <w:gridCol w:w="4159"/>
        <w:gridCol w:w="1152"/>
        <w:gridCol w:w="1268"/>
        <w:gridCol w:w="2319"/>
        <w:gridCol w:w="936"/>
      </w:tblGrid>
      <w:tr w:rsidR="00F76D07">
        <w:trPr>
          <w:trHeight w:val="137"/>
          <w:jc w:val="center"/>
        </w:trPr>
        <w:tc>
          <w:tcPr>
            <w:tcW w:w="705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2272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项目名称</w:t>
            </w:r>
          </w:p>
        </w:tc>
        <w:tc>
          <w:tcPr>
            <w:tcW w:w="1486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主业单位</w:t>
            </w:r>
          </w:p>
        </w:tc>
        <w:tc>
          <w:tcPr>
            <w:tcW w:w="4159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建设内容及规模</w:t>
            </w:r>
          </w:p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（最终以批复的实施方案为准）</w:t>
            </w:r>
          </w:p>
        </w:tc>
        <w:tc>
          <w:tcPr>
            <w:tcW w:w="1152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总投资</w:t>
            </w:r>
          </w:p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（万元）</w:t>
            </w:r>
          </w:p>
        </w:tc>
        <w:tc>
          <w:tcPr>
            <w:tcW w:w="1268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财政补助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资金</w:t>
            </w:r>
          </w:p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（万元）</w:t>
            </w:r>
          </w:p>
        </w:tc>
        <w:tc>
          <w:tcPr>
            <w:tcW w:w="2319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资金来源</w:t>
            </w:r>
          </w:p>
        </w:tc>
        <w:tc>
          <w:tcPr>
            <w:tcW w:w="936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备注</w:t>
            </w:r>
          </w:p>
        </w:tc>
      </w:tr>
      <w:tr w:rsidR="00F76D07">
        <w:trPr>
          <w:trHeight w:val="1118"/>
          <w:jc w:val="center"/>
        </w:trPr>
        <w:tc>
          <w:tcPr>
            <w:tcW w:w="705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2272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栗子乡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乡村旅游配套设施整治项目</w:t>
            </w:r>
          </w:p>
        </w:tc>
        <w:tc>
          <w:tcPr>
            <w:tcW w:w="1486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县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文化旅游委</w:t>
            </w:r>
          </w:p>
        </w:tc>
        <w:tc>
          <w:tcPr>
            <w:tcW w:w="4159" w:type="dxa"/>
            <w:vAlign w:val="center"/>
          </w:tcPr>
          <w:p w:rsidR="00F76D07" w:rsidRDefault="00DB621D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对栗子寨遗址（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坛神岩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寨门）、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法慧庵塔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进行修缮保护。</w:t>
            </w:r>
          </w:p>
        </w:tc>
        <w:tc>
          <w:tcPr>
            <w:tcW w:w="1152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</w:t>
            </w:r>
          </w:p>
        </w:tc>
        <w:tc>
          <w:tcPr>
            <w:tcW w:w="1268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</w:t>
            </w:r>
          </w:p>
        </w:tc>
        <w:tc>
          <w:tcPr>
            <w:tcW w:w="2319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[2021]124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号</w:t>
            </w:r>
          </w:p>
        </w:tc>
        <w:tc>
          <w:tcPr>
            <w:tcW w:w="936" w:type="dxa"/>
            <w:vAlign w:val="center"/>
          </w:tcPr>
          <w:p w:rsidR="00F76D07" w:rsidRDefault="00F76D0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1"/>
              </w:rPr>
            </w:pPr>
          </w:p>
        </w:tc>
      </w:tr>
      <w:tr w:rsidR="00F76D07">
        <w:trPr>
          <w:trHeight w:val="1520"/>
          <w:jc w:val="center"/>
        </w:trPr>
        <w:tc>
          <w:tcPr>
            <w:tcW w:w="705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2272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丰都县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栗子乡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年乡村旅游步道建设</w:t>
            </w:r>
          </w:p>
        </w:tc>
        <w:tc>
          <w:tcPr>
            <w:tcW w:w="1486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县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文化旅游委</w:t>
            </w:r>
          </w:p>
        </w:tc>
        <w:tc>
          <w:tcPr>
            <w:tcW w:w="4159" w:type="dxa"/>
            <w:vAlign w:val="center"/>
          </w:tcPr>
          <w:p w:rsidR="00F76D07" w:rsidRDefault="00DB621D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双石磙村山林水库至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坛神岩旅游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步道新建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1.37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公里，混凝土仿木栏杆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715.5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米，高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1.1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米；新建休闲石凳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个；安装成品垃圾桶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个、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导视牌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套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。</w:t>
            </w:r>
          </w:p>
        </w:tc>
        <w:tc>
          <w:tcPr>
            <w:tcW w:w="1152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</w:t>
            </w:r>
          </w:p>
        </w:tc>
        <w:tc>
          <w:tcPr>
            <w:tcW w:w="1268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</w:t>
            </w:r>
          </w:p>
        </w:tc>
        <w:tc>
          <w:tcPr>
            <w:tcW w:w="2319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渝财农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[2021]124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号</w:t>
            </w:r>
          </w:p>
        </w:tc>
        <w:tc>
          <w:tcPr>
            <w:tcW w:w="936" w:type="dxa"/>
            <w:vAlign w:val="center"/>
          </w:tcPr>
          <w:p w:rsidR="00F76D07" w:rsidRDefault="00F76D0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F76D07">
        <w:trPr>
          <w:trHeight w:val="746"/>
          <w:jc w:val="center"/>
        </w:trPr>
        <w:tc>
          <w:tcPr>
            <w:tcW w:w="2977" w:type="dxa"/>
            <w:gridSpan w:val="2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合计</w:t>
            </w:r>
          </w:p>
        </w:tc>
        <w:tc>
          <w:tcPr>
            <w:tcW w:w="1486" w:type="dxa"/>
            <w:vAlign w:val="center"/>
          </w:tcPr>
          <w:p w:rsidR="00F76D07" w:rsidRDefault="00F76D0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4159" w:type="dxa"/>
            <w:vAlign w:val="center"/>
          </w:tcPr>
          <w:p w:rsidR="00F76D07" w:rsidRDefault="00F76D0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200</w:t>
            </w:r>
          </w:p>
        </w:tc>
        <w:tc>
          <w:tcPr>
            <w:tcW w:w="1268" w:type="dxa"/>
            <w:vAlign w:val="center"/>
          </w:tcPr>
          <w:p w:rsidR="00F76D07" w:rsidRDefault="00DB621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200</w:t>
            </w:r>
          </w:p>
        </w:tc>
        <w:tc>
          <w:tcPr>
            <w:tcW w:w="2319" w:type="dxa"/>
            <w:vAlign w:val="center"/>
          </w:tcPr>
          <w:p w:rsidR="00F76D07" w:rsidRDefault="00F76D0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F76D07" w:rsidRDefault="00F76D0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</w:tbl>
    <w:p w:rsidR="00F76D07" w:rsidRDefault="00F76D07"/>
    <w:sectPr w:rsidR="00F76D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MzQ1YzcwN2I0ZTFjMDI3YjJjYjg3MTAzYWIwZTIifQ=="/>
  </w:docVars>
  <w:rsids>
    <w:rsidRoot w:val="008C7DB5"/>
    <w:rsid w:val="000374A2"/>
    <w:rsid w:val="00101E87"/>
    <w:rsid w:val="001A55C7"/>
    <w:rsid w:val="00355967"/>
    <w:rsid w:val="008C7DB5"/>
    <w:rsid w:val="00A3256A"/>
    <w:rsid w:val="00AE730F"/>
    <w:rsid w:val="00D62320"/>
    <w:rsid w:val="00DB621D"/>
    <w:rsid w:val="00E442D9"/>
    <w:rsid w:val="00F76D07"/>
    <w:rsid w:val="20B62CF7"/>
    <w:rsid w:val="35EC2C8A"/>
    <w:rsid w:val="56C9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湛军</dc:creator>
  <cp:lastModifiedBy>教科文科资金计划</cp:lastModifiedBy>
  <cp:revision>7</cp:revision>
  <cp:lastPrinted>2022-05-27T02:38:00Z</cp:lastPrinted>
  <dcterms:created xsi:type="dcterms:W3CDTF">2022-05-17T02:53:00Z</dcterms:created>
  <dcterms:modified xsi:type="dcterms:W3CDTF">2022-05-27T02:39:00Z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58BB5F28B57B470180CE37675A93C5BB</vt:lpwstr>
  </property>
</Properties>
</file>