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AC" w:rsidRDefault="000167AC" w:rsidP="000167AC">
      <w:pPr>
        <w:widowControl/>
        <w:topLinePunct/>
        <w:adjustRightInd w:val="0"/>
        <w:snapToGrid w:val="0"/>
        <w:spacing w:line="578" w:lineRule="exact"/>
        <w:jc w:val="center"/>
        <w:outlineLvl w:val="0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丰都县财政局</w:t>
      </w:r>
    </w:p>
    <w:p w:rsidR="00DB1E4F" w:rsidRPr="008266E3" w:rsidRDefault="000167AC" w:rsidP="000167AC">
      <w:pPr>
        <w:widowControl/>
        <w:topLinePunct/>
        <w:adjustRightInd w:val="0"/>
        <w:snapToGrid w:val="0"/>
        <w:spacing w:line="578" w:lineRule="exact"/>
        <w:jc w:val="center"/>
        <w:outlineLvl w:val="0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关于</w:t>
      </w:r>
      <w:r w:rsidRPr="000167AC">
        <w:rPr>
          <w:rFonts w:ascii="Times New Roman" w:eastAsia="方正小标宋_GBK" w:hAnsi="Times New Roman" w:hint="eastAsia"/>
          <w:color w:val="000000"/>
          <w:sz w:val="44"/>
          <w:szCs w:val="44"/>
        </w:rPr>
        <w:t>四川海翔教学设备有限公司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涉嫌政府采购串标案</w:t>
      </w:r>
      <w:r w:rsidR="00DB1E4F" w:rsidRPr="008266E3">
        <w:rPr>
          <w:rFonts w:ascii="Times New Roman" w:eastAsia="方正小标宋_GBK" w:hAnsi="Times New Roman"/>
          <w:color w:val="000000"/>
          <w:sz w:val="44"/>
          <w:szCs w:val="44"/>
        </w:rPr>
        <w:t>听证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会的补充</w:t>
      </w:r>
      <w:r w:rsidR="00DB1E4F" w:rsidRPr="008266E3">
        <w:rPr>
          <w:rFonts w:ascii="Times New Roman" w:eastAsia="方正小标宋_GBK" w:hAnsi="Times New Roman"/>
          <w:color w:val="000000"/>
          <w:sz w:val="44"/>
          <w:szCs w:val="44"/>
        </w:rPr>
        <w:t>公告</w:t>
      </w:r>
    </w:p>
    <w:p w:rsidR="00DB1E4F" w:rsidRPr="008266E3" w:rsidRDefault="00DB1E4F" w:rsidP="00DB1E4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topLinePunct/>
        <w:adjustRightInd w:val="0"/>
        <w:snapToGrid w:val="0"/>
        <w:spacing w:line="578" w:lineRule="exact"/>
        <w:ind w:firstLine="57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66E3">
        <w:rPr>
          <w:rFonts w:ascii="Times New Roman" w:eastAsia="方正仿宋_GBK" w:hAnsi="Times New Roman" w:cs="Times New Roman"/>
          <w:sz w:val="32"/>
          <w:szCs w:val="32"/>
        </w:rPr>
        <w:t>根据《中华人民共和国行政处罚法》、《财政机关行政处罚听证实施办法》和《重庆市行政处罚听证程序规定》等规定，依据当事人申请，我局决定公开举行行政处罚听证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0167AC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日在丰都县财政局四楼大会议室举行公开听证会</w:t>
      </w:r>
      <w:r w:rsidRPr="008266E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由于</w:t>
      </w:r>
      <w:r w:rsidR="000167AC" w:rsidRPr="000167AC">
        <w:rPr>
          <w:rFonts w:ascii="Times New Roman" w:eastAsia="方正仿宋_GBK" w:hAnsi="Times New Roman" w:cs="Times New Roman" w:hint="eastAsia"/>
          <w:sz w:val="32"/>
          <w:szCs w:val="32"/>
        </w:rPr>
        <w:t>当事人申请</w:t>
      </w:r>
      <w:r w:rsidR="000167AC">
        <w:rPr>
          <w:rFonts w:ascii="Times New Roman" w:eastAsia="方正仿宋_GBK" w:hAnsi="Times New Roman" w:cs="Times New Roman" w:hint="eastAsia"/>
          <w:sz w:val="32"/>
          <w:szCs w:val="32"/>
        </w:rPr>
        <w:t>该案涉及商业秘密，我局决定该听证会不公开举行，其余事项不变。</w:t>
      </w:r>
    </w:p>
    <w:p w:rsidR="00DB1E4F" w:rsidRPr="008266E3" w:rsidRDefault="00DB1E4F" w:rsidP="00DB1E4F">
      <w:pPr>
        <w:pStyle w:val="a3"/>
        <w:topLinePunct/>
        <w:adjustRightInd w:val="0"/>
        <w:snapToGrid w:val="0"/>
        <w:spacing w:before="0" w:beforeAutospacing="0" w:after="0" w:afterAutospacing="0" w:line="578" w:lineRule="exac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8266E3">
        <w:rPr>
          <w:rFonts w:ascii="Times New Roman" w:eastAsia="方正仿宋_GBK" w:hAnsi="Times New Roman" w:cs="Times New Roman"/>
          <w:sz w:val="32"/>
          <w:szCs w:val="32"/>
        </w:rPr>
        <w:t>特此公告。</w:t>
      </w:r>
    </w:p>
    <w:p w:rsidR="00DB1E4F" w:rsidRPr="008266E3" w:rsidRDefault="007D5934" w:rsidP="007D5934">
      <w:pPr>
        <w:widowControl/>
        <w:topLinePunct/>
        <w:adjustRightInd w:val="0"/>
        <w:snapToGrid w:val="0"/>
        <w:spacing w:line="578" w:lineRule="exact"/>
        <w:ind w:firstLineChars="1300" w:firstLine="416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丰都县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财政局</w:t>
      </w:r>
      <w:bookmarkStart w:id="0" w:name="_GoBack"/>
      <w:bookmarkEnd w:id="0"/>
    </w:p>
    <w:p w:rsidR="00DB1E4F" w:rsidRPr="008266E3" w:rsidRDefault="007D5934" w:rsidP="007D5934">
      <w:pPr>
        <w:widowControl/>
        <w:topLinePunct/>
        <w:adjustRightInd w:val="0"/>
        <w:snapToGrid w:val="0"/>
        <w:spacing w:line="578" w:lineRule="exact"/>
        <w:ind w:firstLineChars="1200" w:firstLine="38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2022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0167AC">
        <w:rPr>
          <w:rFonts w:ascii="Times New Roman" w:eastAsia="方正仿宋_GBK" w:hAnsi="Times New Roman"/>
          <w:color w:val="000000"/>
          <w:sz w:val="32"/>
          <w:szCs w:val="32"/>
        </w:rPr>
        <w:t>28</w:t>
      </w:r>
      <w:r w:rsidR="00DB1E4F" w:rsidRPr="008266E3"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sectPr w:rsidR="00DB1E4F" w:rsidRPr="0082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56" w:rsidRDefault="00326456" w:rsidP="003C74E7">
      <w:r>
        <w:separator/>
      </w:r>
    </w:p>
  </w:endnote>
  <w:endnote w:type="continuationSeparator" w:id="0">
    <w:p w:rsidR="00326456" w:rsidRDefault="00326456" w:rsidP="003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56" w:rsidRDefault="00326456" w:rsidP="003C74E7">
      <w:r>
        <w:separator/>
      </w:r>
    </w:p>
  </w:footnote>
  <w:footnote w:type="continuationSeparator" w:id="0">
    <w:p w:rsidR="00326456" w:rsidRDefault="00326456" w:rsidP="003C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4F"/>
    <w:rsid w:val="000167AC"/>
    <w:rsid w:val="002D62E2"/>
    <w:rsid w:val="002F2EDE"/>
    <w:rsid w:val="00326456"/>
    <w:rsid w:val="003C74E7"/>
    <w:rsid w:val="007D5934"/>
    <w:rsid w:val="009B3012"/>
    <w:rsid w:val="00A55DF7"/>
    <w:rsid w:val="00C73179"/>
    <w:rsid w:val="00DB1E4F"/>
    <w:rsid w:val="00DF0125"/>
    <w:rsid w:val="00E116FE"/>
    <w:rsid w:val="00E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A3F32"/>
  <w15:chartTrackingRefBased/>
  <w15:docId w15:val="{3DE42142-23A2-43CF-BB93-7F3BE519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4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4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彭青松</dc:creator>
  <cp:keywords/>
  <dc:description/>
  <cp:lastModifiedBy>彭青松</cp:lastModifiedBy>
  <cp:revision>3</cp:revision>
  <dcterms:created xsi:type="dcterms:W3CDTF">2022-02-28T06:46:00Z</dcterms:created>
  <dcterms:modified xsi:type="dcterms:W3CDTF">2022-02-28T06:54:00Z</dcterms:modified>
</cp:coreProperties>
</file>