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关于废止部分县政府规范性文件的决定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丰都府发〔2020〕93号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各乡镇人民政府、街道办事处，县府各部门，有关单位：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根据市政府办公厅《关于开展地方性法规、政府规章和规范性文件清理工作的通知》要求，县司法局牵头对全县行政规范性文件进行了全面清理。经起草部门提议，并征求相关部门意见，决定对《丰都县人民政府办公室关于印发丰都县招标投标监督管理办法的通知》（丰都府办﹝2018﹞102号）、《丰都县人民政府办公室关于变更&lt;丰都县国有投资非必须招标建设项目承包商随机抽选办法&gt;部分内容的通知》（丰都府办﹝201</w:t>
      </w:r>
      <w:bookmarkStart w:id="0" w:name="_GoBack"/>
      <w:bookmarkEnd w:id="0"/>
      <w:r>
        <w:rPr>
          <w:rFonts w:hint="default" w:ascii="Times New Roman" w:hAnsi="Times New Roman" w:eastAsia="方正仿宋_GBK" w:cs="Times New Roman"/>
          <w:i w:val="0"/>
          <w:iCs w:val="0"/>
          <w:caps w:val="0"/>
          <w:color w:val="000000"/>
          <w:spacing w:val="0"/>
          <w:sz w:val="32"/>
          <w:szCs w:val="32"/>
          <w:shd w:val="clear" w:fill="FFFFFF"/>
        </w:rPr>
        <w:t>9﹞57号）2件县政府规范性文件予以废止，自本决定印发之日起不再施行。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000000"/>
          <w:spacing w:val="0"/>
          <w:sz w:val="32"/>
          <w:szCs w:val="32"/>
          <w:shd w:val="clear" w:fill="FFFFFF"/>
        </w:rPr>
        <w:t>                                                2020年11月3日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细等线_GBK">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0D5BAB"/>
    <w:rsid w:val="041C42DA"/>
    <w:rsid w:val="04B679C3"/>
    <w:rsid w:val="05F07036"/>
    <w:rsid w:val="06E00104"/>
    <w:rsid w:val="080F63D8"/>
    <w:rsid w:val="09341458"/>
    <w:rsid w:val="098254C2"/>
    <w:rsid w:val="0A766EDE"/>
    <w:rsid w:val="0AD64BE8"/>
    <w:rsid w:val="0B0912D7"/>
    <w:rsid w:val="0E025194"/>
    <w:rsid w:val="152D2DCA"/>
    <w:rsid w:val="171D3686"/>
    <w:rsid w:val="187168EA"/>
    <w:rsid w:val="196673CA"/>
    <w:rsid w:val="1A0F2603"/>
    <w:rsid w:val="1A2975B1"/>
    <w:rsid w:val="1B2F4AEE"/>
    <w:rsid w:val="1CB44A51"/>
    <w:rsid w:val="1CF734C9"/>
    <w:rsid w:val="1DEC284C"/>
    <w:rsid w:val="1E6523AC"/>
    <w:rsid w:val="21A56C77"/>
    <w:rsid w:val="22440422"/>
    <w:rsid w:val="22BB4BBB"/>
    <w:rsid w:val="2AEB3417"/>
    <w:rsid w:val="31A15F24"/>
    <w:rsid w:val="324A1681"/>
    <w:rsid w:val="36FB1DF0"/>
    <w:rsid w:val="395347B5"/>
    <w:rsid w:val="39A232A0"/>
    <w:rsid w:val="39E745AA"/>
    <w:rsid w:val="3A1F1E8C"/>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DE3E13"/>
    <w:rsid w:val="55E064E0"/>
    <w:rsid w:val="572C6D10"/>
    <w:rsid w:val="5DC34279"/>
    <w:rsid w:val="5FCD688E"/>
    <w:rsid w:val="5FF9BDAA"/>
    <w:rsid w:val="5FFE5333"/>
    <w:rsid w:val="608816D1"/>
    <w:rsid w:val="60EF4E7F"/>
    <w:rsid w:val="648B0A32"/>
    <w:rsid w:val="665233C1"/>
    <w:rsid w:val="683F789E"/>
    <w:rsid w:val="69AC0D42"/>
    <w:rsid w:val="6AD9688B"/>
    <w:rsid w:val="6C474B60"/>
    <w:rsid w:val="6D0E3F22"/>
    <w:rsid w:val="744E4660"/>
    <w:rsid w:val="753355A2"/>
    <w:rsid w:val="75421C96"/>
    <w:rsid w:val="759F1C61"/>
    <w:rsid w:val="769F2DE8"/>
    <w:rsid w:val="76FDEB7C"/>
    <w:rsid w:val="79C65162"/>
    <w:rsid w:val="7B247ED0"/>
    <w:rsid w:val="7C9011D9"/>
    <w:rsid w:val="7DC651C5"/>
    <w:rsid w:val="7DF350ED"/>
    <w:rsid w:val="7F9DA0E8"/>
    <w:rsid w:val="7FCC2834"/>
    <w:rsid w:val="7FE42EE6"/>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2022-06-13T00:42:31Z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48C61CB29D3F4D9384F5922CF0F7FFB4</vt:lpwstr>
  </property>
</Properties>
</file>