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方正仿宋_GBK" w:cs="Times New Roman"/>
          <w:kern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</w:rPr>
        <w:t>附件：</w:t>
      </w:r>
      <w:r>
        <w:rPr>
          <w:rFonts w:hint="eastAsia" w:ascii="Times New Roman" w:hAnsi="Times New Roman" w:eastAsia="方正仿宋_GBK" w:cs="Times New Roman"/>
          <w:kern w:val="0"/>
          <w:lang w:val="en-US" w:eastAsia="zh-CN"/>
        </w:rPr>
        <w:t>公示</w:t>
      </w:r>
      <w:r>
        <w:rPr>
          <w:rFonts w:hint="default" w:ascii="Times New Roman" w:hAnsi="Times New Roman" w:eastAsia="方正仿宋_GBK" w:cs="Times New Roman"/>
          <w:kern w:val="0"/>
        </w:rPr>
        <w:t>人员名单</w:t>
      </w:r>
      <w:r>
        <w:rPr>
          <w:rFonts w:hint="default" w:ascii="Times New Roman" w:hAnsi="Times New Roman" w:eastAsia="方正仿宋_GBK" w:cs="Times New Roman"/>
          <w:b/>
          <w:bCs/>
          <w:kern w:val="0"/>
        </w:rPr>
        <w:t xml:space="preserve"> </w:t>
      </w:r>
      <w:bookmarkStart w:id="0" w:name="_GoBack"/>
      <w:bookmarkEnd w:id="0"/>
    </w:p>
    <w:tbl>
      <w:tblPr>
        <w:tblStyle w:val="2"/>
        <w:tblW w:w="1447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11"/>
        <w:gridCol w:w="866"/>
        <w:gridCol w:w="1416"/>
        <w:gridCol w:w="1558"/>
        <w:gridCol w:w="1247"/>
        <w:gridCol w:w="1301"/>
        <w:gridCol w:w="1802"/>
        <w:gridCol w:w="994"/>
        <w:gridCol w:w="2672"/>
        <w:gridCol w:w="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方正仿宋_GBK" w:cs="Times New Roman"/>
                <w:kern w:val="0"/>
              </w:rPr>
              <w:t>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  <w:t>陈稚夕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  <w:t>1996.09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  <w:t>重庆医科大学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  <w:t>临床医学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  <w:t>临床岗11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  <w:t>64.33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  <w:t>县人民医院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BA34C"/>
    <w:rsid w:val="7D3BA34C"/>
    <w:rsid w:val="DFF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2023-08-02T09:27:00Z</dcterms:created>
  <dc:creator>fengdu</dc:creator>
  <cp:lastModifiedBy>fengdu</cp:lastModifiedBy>
  <dcterms:modified xsi:type="dcterms:W3CDTF">2023-08-02T09:29:11Z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