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10" w:leftChars="10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2022年财政下达我县发展改革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资金为1949.39万元，其中：中央直达预算资金80.19万元，分解细化下达项目25个；项目绩效目标促进成渝地区双城经济圈建设，优化设立9个专项工作组，完成项目前期概算审查364个，稳控物价水平优化营商环境，认真推进粮食安全，牵头做好粮食安全考核工作，完成新型智慧城市建设，以推动创新驱动引领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2022年我县发展改革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建设资金1949.39万元，主要用于项目前期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874.27万元、新型智慧城市建设428.95万元、粮食储备安全447.5万元、推进双城经济圈建设29.77万元、物价监控及优化营商环境等支出97.16万元、其他改革支出71.74万元。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截至目前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我县发展改革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项目资金财政已累计拨付1421万元，预算执行率为72.89%，预算绩效管理覆盖率100%。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一是完成项目前期概算审查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初步汇总政府和国企投资项目共364个，估算投资218.72亿元，年度计划投资55.23亿元；二是推进新型智慧城市建设，我县“消防远程监控系统建设”在2022年“住业游乐购”智慧城市应用场景建设专项资金申报中，成为全市13个“住业游乐购”智慧城市应用场景支持项目之一；三是完成粮食储备安全工作，做好粮食流通、流向、产品、价格、收购进度、年报、社会粮油供需平衡调查等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一是完成项目前期概算审查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初步汇总政府和国企投资项目共364个，把好政府投资项目“严”字关口，加强项目必要性、可行性、适度性等审核，充分考虑财政承受能力，防止建得大，用得少，投资多，效益发挥差等问题；二是推进新型智慧城市建设，完善思路，明确目标，全力在补链、强链、固链、稳链、融链、扶链上下功夫，突出新业态新模式培育、新场景新平台打造、新技术新应用突破，推动我县新型智慧城市核心产业快速发展壮大；三是完成粮食储备安全，抓好政策性粮食储备的日常监管，确保储粮安全；加强《粮食流通管理条例》等法律法规的宣传教育及自我学习，提高粮食执法力度，确保粮食流通市场秩序良好；协调处理好粮食改制留下的遗留问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通过自查，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截至目前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我县发展改革项目资金拨付率较低，其原因是财政资金困难，部分项目完成后未能及时拨付资金，接下来我们将协同财政调度资金及时兑付资金。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通过认真组织实施发展改革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助资金项目，并对中央转移支付资金开展绩效自评工作，超预期完成了年度绩效目标。最终，自评得分为80分，自评结果为“良”。针对绩效自评结果，拟通过以下措施强化绩效自评结果的运用：一是利用绩效自评成果改进下一年度绩效自评指标及时总结经验，改进管理措施，从而完善项目自评机制，有效提高资金管理水平和使用效率，确保项目按要求完成，及时发挥财政资金效能；二是与下一年度预算安排结合，本次自评结果作为下一年度预算的重要依据，对于合理安排下一年度预算起到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本次评价结果将在县发改委门户网站进行公示公开，广泛接受社会监督。各项目单位评价结果将做为下一年度资金安排重要依据。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80" w:firstLineChars="19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2023年6月30日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AED06DB-39A8-4BA8-B184-DD3DBCFD9F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C6D92E-7977-46B5-924E-FD4DF331FBF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67479F2-F9E0-4621-BFDF-3A6B6C4E339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0D769B-9A79-4881-8300-E324B5DC31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MTI0ZmZkNWVkNDk2ZTg4NWYwOTQyMjQxMmY4NGEifQ=="/>
  </w:docVars>
  <w:rsids>
    <w:rsidRoot w:val="007165D4"/>
    <w:rsid w:val="00040E19"/>
    <w:rsid w:val="000F28C0"/>
    <w:rsid w:val="0010220D"/>
    <w:rsid w:val="0010737C"/>
    <w:rsid w:val="00246D0D"/>
    <w:rsid w:val="002A4FD2"/>
    <w:rsid w:val="002F3E56"/>
    <w:rsid w:val="002F5F17"/>
    <w:rsid w:val="00301B09"/>
    <w:rsid w:val="003102E1"/>
    <w:rsid w:val="00314C4D"/>
    <w:rsid w:val="00353152"/>
    <w:rsid w:val="0037260B"/>
    <w:rsid w:val="003D4E6E"/>
    <w:rsid w:val="004D2EF2"/>
    <w:rsid w:val="0053628C"/>
    <w:rsid w:val="00566CE1"/>
    <w:rsid w:val="00572EB8"/>
    <w:rsid w:val="0057634D"/>
    <w:rsid w:val="005B02B2"/>
    <w:rsid w:val="007165D4"/>
    <w:rsid w:val="007469E6"/>
    <w:rsid w:val="007B4215"/>
    <w:rsid w:val="0082197D"/>
    <w:rsid w:val="00840B1E"/>
    <w:rsid w:val="00914A6A"/>
    <w:rsid w:val="009A2AD5"/>
    <w:rsid w:val="009A658D"/>
    <w:rsid w:val="009D2B2A"/>
    <w:rsid w:val="009E420A"/>
    <w:rsid w:val="00A90813"/>
    <w:rsid w:val="00A95EDE"/>
    <w:rsid w:val="00C96B51"/>
    <w:rsid w:val="00CC4576"/>
    <w:rsid w:val="00CD12E5"/>
    <w:rsid w:val="00D03979"/>
    <w:rsid w:val="00D20051"/>
    <w:rsid w:val="00D4793B"/>
    <w:rsid w:val="00D87BC9"/>
    <w:rsid w:val="00D903F5"/>
    <w:rsid w:val="00DC1792"/>
    <w:rsid w:val="00DE2D39"/>
    <w:rsid w:val="00DE48B6"/>
    <w:rsid w:val="00DE5977"/>
    <w:rsid w:val="00E109D7"/>
    <w:rsid w:val="00E278B5"/>
    <w:rsid w:val="00E776C9"/>
    <w:rsid w:val="00EA4650"/>
    <w:rsid w:val="00EE188C"/>
    <w:rsid w:val="00F91465"/>
    <w:rsid w:val="00FA4F64"/>
    <w:rsid w:val="033C7C8C"/>
    <w:rsid w:val="0ABC1953"/>
    <w:rsid w:val="13CE452E"/>
    <w:rsid w:val="17D2722C"/>
    <w:rsid w:val="26766D6D"/>
    <w:rsid w:val="27041728"/>
    <w:rsid w:val="34610250"/>
    <w:rsid w:val="397F6AC0"/>
    <w:rsid w:val="46156884"/>
    <w:rsid w:val="4FE92689"/>
    <w:rsid w:val="53E37117"/>
    <w:rsid w:val="70B854F4"/>
    <w:rsid w:val="729F135A"/>
    <w:rsid w:val="7A4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1304</Words>
  <Characters>1391</Characters>
  <Lines>9</Lines>
  <Paragraphs>2</Paragraphs>
  <TotalTime>840</TotalTime>
  <ScaleCrop>false</ScaleCrop>
  <LinksUpToDate>false</LinksUpToDate>
  <CharactersWithSpaces>1391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2023-04-13T03:11:00Z</dcterms:created>
  <dc:creator>微软用户</dc:creator>
  <cp:lastModifiedBy>温星星</cp:lastModifiedBy>
  <dcterms:modified xsi:type="dcterms:W3CDTF">2023-07-04T00:57:08Z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0137ACE9F80847CE84243AF60E43AEE1</vt:lpwstr>
  </property>
</Properties>
</file>