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0"/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0"/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丰都县社坛镇人民政府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关于印发《丰都县社坛镇供水运行管理制度》的通知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社坛府发〔2020〕50号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各村（居）、镇级相关部门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、有关单位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为加强社坛镇农村饮水安全工程管理，确保其长期良性运行，依据水利部《关于加强村镇供水工程管理的意见》及国家发改委、水利部、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卫健委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关于农村饮水安全项目建设管理办法》、《重庆市村镇供水条例》有关规定，结合我镇实际情况，落实农村饮水安全管理责任，明确地方人民政府的主体责任、水利技术岗监管责任、供水企业的运行管理责任“三个责任”，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以下管理制度：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第一章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 xml:space="preserve">  总则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农村饮水安全工程为国家投资、地方配套资金共同建设，自交付之日起全权由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受益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村或用水协会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维护长期使用。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农村饮水安全工程运行管理的主管部门是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水厂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所在地的镇人民政府。镇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每季度至少召开一次会议研究农村饮水 安全工程管理工作。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分管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领导每月至少走访一次镇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集中式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(社坛自来水厂、永兴水厂、高灌水厂、杨柳冲水厂)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，发现问题及时解决。运行管理单位是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水厂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所在地的村民委员会，村民委员会主任是第一责任人，村委要切实加强管理员的管理，及时解决管理过程中出现的问题。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水利技术岗位责任人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，要做好农村饮水安全工程的技术指导、工程管理人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的业务培训和运行监督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第二章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运行费用的筹集和管理责任制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合理确定水费价格。水费价格构成包括电费、正常养护费、冬季取暖费、管理者工资等费用。价格产生办法，由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涉及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与水厂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根据实际供水费用测算，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按照县指导文件，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经民主讨论合理确定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。供水能力在500m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/d以上集中供水企业按县级物价部门核定价格执行。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水费收缴的标准要公开、收支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簿要公开，自觉接受群众监督。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第三章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供水企业水厂的管理责任制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企业、水厂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成立供水管理小组，一般由3—5人组成。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用水协会供水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小组成员由村委会推举、村民认可的办法产生，并选一名具备管理条件的人专门负责管理站的日常管理，确保正常供水。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供水企业按照行业管理办法执行。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企业、水厂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水源地周围50米内不允许有厕所、猪圈、鸡舍、粪坑等污染源。主管部门和运行管理单位要负责划定管护范围，防止污染。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企业、水厂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必须保证管理房、机电设备、管网、水井等资产完好无损，使供水设备正常运行。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企业、水厂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要按规定保证农户供水时间，不得擅自停水、拖延供水时间和减少供水量。因特殊情况确需停水的，应当提前24小时通知用水农户。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严格执行收费标准，不能私自抬高，更不能巧立名目乱收费。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第四章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水厂管理人管理责任制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对确定的管理人必须进行身体健康检查，要持县级以上卫生防疫部门颁发的健康证上岗，并建立健康档案，每年进行一次体检，如发现有传染病，应立即离岗治疗。非管理者禁止进入供水设备间。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供水管理人必须是具有完全民事行为能力的自然人，不允许未成年人和年老体弱的人看管操作供水设备。供水设备必须由管理人本人操作，违反本规定造成一切后果由管理人负全部责任。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供水管理人要接受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社坛镇农村饮水管理小组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的技术培训和业务指导。没有接受培训的管理人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不得上岗。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供水管理人要填写运行管理日志，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好档案管理。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供水管理人负责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房周围环境卫生监管，保持环境清洁，防止污染水源。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第五章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工程设备运行的管理责任制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对运行管理中发现的问题，要及时做出处理。对设备或管网出现故障的，运行管理单位要在24小时内处理完毕。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连续停水时间最长不得超过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。超过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水厂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要及时上报乡镇。同时，按维修责任范围由责任方及时向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镇农服中心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说明情况，并承诺设备恢复供水运行的时间。对报告不及时、处理不当造成严重后果的，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政府将严肃追究相关责任人的责任。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供水管理站要制定运行管理制度。发现私拉乱接输水管道及违规操作的，要按规定由村供水管理小组负责处理。严重违规或造成不良后果的，要依法追究当事人的责任。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 xml:space="preserve">第六章  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 xml:space="preserve"> 水利技术岗位责任人管理责任制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第十九条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监督、督促、指导辖内各水厂、村用水协会完成水厂安全、日常管理等相关工作。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第二十条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调度、协调镇内用水，化解农村饮水矛盾，确保农村饮水工程正常运行。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本制度由发布之日起执行。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000" w:firstLineChars="125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丰都县社坛镇人民政府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>2020年4月23日</w:t>
      </w: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0288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Jgx31AAAAAkB&#10;AAAPAAAAAAAAAAEAIAAAACIAAABkcnMvZG93bnJldi54bWxQSwECFAAUAAAACACHTuJA9RTDf+YB&#10;AAC0AwAADgAAAAAAAAABACAAAAAj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重庆市丰都县社坛镇人民政府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59264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L5YoHVAAAACAEAAA8AAAAAAAAAAQAgAAAAIgAAAGRycy9kb3ducmV2LnhtbFBLAQIUABQA&#10;AAAIAIdO4kDjsBHs8wEAAL0DAAAOAAAAAAAAAAEAIAAAACQ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重庆市丰都县社坛镇人民政府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YmU5NzY4YzY1OTQzMTZlOGFlODU1YjNlNzA2YzcifQ=="/>
  </w:docVars>
  <w:rsids>
    <w:rsidRoot w:val="00172A27"/>
    <w:rsid w:val="00FE3D8B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BD34056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3686E57"/>
    <w:rsid w:val="249327F3"/>
    <w:rsid w:val="25EB1AF4"/>
    <w:rsid w:val="2DD05FE1"/>
    <w:rsid w:val="2EAE3447"/>
    <w:rsid w:val="31A15F24"/>
    <w:rsid w:val="36FB1DF0"/>
    <w:rsid w:val="378D6FA0"/>
    <w:rsid w:val="389B2806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D952BBB"/>
    <w:rsid w:val="4E250A85"/>
    <w:rsid w:val="4FFD4925"/>
    <w:rsid w:val="505C172E"/>
    <w:rsid w:val="506405EA"/>
    <w:rsid w:val="524E5126"/>
    <w:rsid w:val="52F46F0B"/>
    <w:rsid w:val="532B6A10"/>
    <w:rsid w:val="539E4E99"/>
    <w:rsid w:val="53D8014D"/>
    <w:rsid w:val="550C209A"/>
    <w:rsid w:val="55E064E0"/>
    <w:rsid w:val="572C6D10"/>
    <w:rsid w:val="59EB6AF3"/>
    <w:rsid w:val="5DC34279"/>
    <w:rsid w:val="5FCD688E"/>
    <w:rsid w:val="5FF9BDAA"/>
    <w:rsid w:val="608816D1"/>
    <w:rsid w:val="60EF4E7F"/>
    <w:rsid w:val="642F5FDE"/>
    <w:rsid w:val="648B0A32"/>
    <w:rsid w:val="64E16DFB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A8C2B0C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1693</Words>
  <Characters>1712</Characters>
  <Lines>1</Lines>
  <Paragraphs>1</Paragraphs>
  <TotalTime>33</TotalTime>
  <ScaleCrop>false</ScaleCrop>
  <LinksUpToDate>false</LinksUpToDate>
  <CharactersWithSpaces>1803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十.</cp:lastModifiedBy>
  <cp:lastPrinted>2022-06-06T16:09:00Z</cp:lastPrinted>
  <dcterms:modified xsi:type="dcterms:W3CDTF">2023-10-19T01:57:20Z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89620179A784499DB43727984DE46C56_13</vt:lpwstr>
  </property>
</Properties>
</file>