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3739" w:type="dxa"/>
        <w:jc w:val="right"/>
        <w:tblLayout w:type="fixed"/>
        <w:tblLook w:val="04A0"/>
      </w:tblPr>
      <w:tblGrid>
        <w:gridCol w:w="1278"/>
        <w:gridCol w:w="2461"/>
      </w:tblGrid>
      <w:tr w:rsidR="001923FB">
        <w:trPr>
          <w:trHeight w:val="412"/>
          <w:jc w:val="right"/>
        </w:trPr>
        <w:tc>
          <w:tcPr>
            <w:tcW w:w="1278" w:type="dxa"/>
            <w:vAlign w:val="center"/>
          </w:tcPr>
          <w:p w:rsidR="001923FB" w:rsidRDefault="00E94D6E">
            <w:pPr>
              <w:widowControl/>
              <w:spacing w:line="240" w:lineRule="auto"/>
              <w:jc w:val="center"/>
            </w:pPr>
            <w:r>
              <w:t>预案编号</w:t>
            </w:r>
          </w:p>
        </w:tc>
        <w:tc>
          <w:tcPr>
            <w:tcW w:w="2461" w:type="dxa"/>
            <w:vAlign w:val="center"/>
          </w:tcPr>
          <w:p w:rsidR="001923FB" w:rsidRDefault="00E94D6E">
            <w:pPr>
              <w:widowControl/>
              <w:spacing w:line="240" w:lineRule="auto"/>
              <w:jc w:val="center"/>
            </w:pPr>
            <w:r>
              <w:rPr>
                <w:rFonts w:hint="eastAsia"/>
              </w:rPr>
              <w:t>FDSJX</w:t>
            </w:r>
            <w:r>
              <w:t>YA202</w:t>
            </w:r>
            <w:r>
              <w:rPr>
                <w:rFonts w:hint="eastAsia"/>
              </w:rPr>
              <w:t>3</w:t>
            </w:r>
            <w:r>
              <w:t>-01</w:t>
            </w:r>
          </w:p>
        </w:tc>
      </w:tr>
      <w:tr w:rsidR="001923FB">
        <w:trPr>
          <w:trHeight w:val="347"/>
          <w:jc w:val="right"/>
        </w:trPr>
        <w:tc>
          <w:tcPr>
            <w:tcW w:w="1278" w:type="dxa"/>
            <w:vAlign w:val="center"/>
          </w:tcPr>
          <w:p w:rsidR="001923FB" w:rsidRDefault="00E94D6E">
            <w:pPr>
              <w:widowControl/>
              <w:spacing w:line="240" w:lineRule="auto"/>
              <w:jc w:val="center"/>
            </w:pPr>
            <w:r>
              <w:t>版</w:t>
            </w:r>
            <w:r>
              <w:t xml:space="preserve"> </w:t>
            </w:r>
            <w:r>
              <w:t>本</w:t>
            </w:r>
            <w:r>
              <w:t xml:space="preserve"> </w:t>
            </w:r>
            <w:r>
              <w:t>号</w:t>
            </w:r>
          </w:p>
        </w:tc>
        <w:tc>
          <w:tcPr>
            <w:tcW w:w="2461" w:type="dxa"/>
            <w:vAlign w:val="center"/>
          </w:tcPr>
          <w:p w:rsidR="001923FB" w:rsidRDefault="00E94D6E">
            <w:pPr>
              <w:widowControl/>
              <w:spacing w:line="240" w:lineRule="auto"/>
              <w:jc w:val="center"/>
            </w:pPr>
            <w:r>
              <w:t>202</w:t>
            </w:r>
            <w:r>
              <w:rPr>
                <w:rFonts w:hint="eastAsia"/>
              </w:rPr>
              <w:t>3</w:t>
            </w:r>
            <w:r>
              <w:t>年第一版</w:t>
            </w:r>
          </w:p>
        </w:tc>
      </w:tr>
    </w:tbl>
    <w:p w:rsidR="001923FB" w:rsidRDefault="001923FB" w:rsidP="00C25CB7">
      <w:pPr>
        <w:spacing w:beforeLines="100"/>
        <w:jc w:val="both"/>
        <w:rPr>
          <w:b/>
          <w:bCs/>
          <w:sz w:val="48"/>
          <w:szCs w:val="48"/>
        </w:rPr>
      </w:pPr>
    </w:p>
    <w:p w:rsidR="001923FB" w:rsidRDefault="00E94D6E" w:rsidP="00C25CB7">
      <w:pPr>
        <w:spacing w:beforeLines="100"/>
        <w:jc w:val="center"/>
        <w:rPr>
          <w:b/>
          <w:bCs/>
          <w:sz w:val="48"/>
          <w:szCs w:val="48"/>
        </w:rPr>
      </w:pPr>
      <w:r>
        <w:rPr>
          <w:rFonts w:hint="eastAsia"/>
          <w:b/>
          <w:bCs/>
          <w:sz w:val="48"/>
          <w:szCs w:val="48"/>
        </w:rPr>
        <w:t>重庆市丰都县三建乡</w:t>
      </w:r>
    </w:p>
    <w:p w:rsidR="001923FB" w:rsidRDefault="00E94D6E" w:rsidP="00C25CB7">
      <w:pPr>
        <w:spacing w:beforeLines="100"/>
        <w:jc w:val="center"/>
        <w:rPr>
          <w:b/>
          <w:bCs/>
          <w:sz w:val="52"/>
          <w:szCs w:val="52"/>
        </w:rPr>
      </w:pPr>
      <w:r>
        <w:rPr>
          <w:b/>
          <w:bCs/>
          <w:sz w:val="52"/>
          <w:szCs w:val="52"/>
        </w:rPr>
        <w:t>突发环境事件应急预案</w:t>
      </w:r>
    </w:p>
    <w:p w:rsidR="001923FB" w:rsidRDefault="001923FB">
      <w:pPr>
        <w:ind w:firstLine="723"/>
        <w:jc w:val="center"/>
        <w:rPr>
          <w:b/>
          <w:bCs/>
          <w:sz w:val="36"/>
          <w:szCs w:val="36"/>
        </w:rPr>
      </w:pPr>
      <w:bookmarkStart w:id="0" w:name="_GoBack"/>
      <w:bookmarkEnd w:id="0"/>
    </w:p>
    <w:p w:rsidR="001923FB" w:rsidRDefault="001923FB">
      <w:pPr>
        <w:ind w:firstLine="720"/>
        <w:rPr>
          <w:sz w:val="36"/>
          <w:szCs w:val="36"/>
        </w:rPr>
      </w:pPr>
    </w:p>
    <w:p w:rsidR="001923FB" w:rsidRDefault="001923FB"/>
    <w:p w:rsidR="001923FB" w:rsidRDefault="001923FB"/>
    <w:p w:rsidR="001923FB" w:rsidRDefault="001923FB"/>
    <w:p w:rsidR="001923FB" w:rsidRDefault="001923FB"/>
    <w:p w:rsidR="001923FB" w:rsidRDefault="001923FB">
      <w:pPr>
        <w:pStyle w:val="Default"/>
        <w:rPr>
          <w:color w:val="auto"/>
        </w:rPr>
      </w:pPr>
    </w:p>
    <w:p w:rsidR="001923FB" w:rsidRDefault="001923FB">
      <w:pPr>
        <w:pStyle w:val="Default"/>
        <w:rPr>
          <w:color w:val="auto"/>
        </w:rPr>
      </w:pPr>
    </w:p>
    <w:p w:rsidR="001923FB" w:rsidRDefault="001923FB">
      <w:pPr>
        <w:pStyle w:val="Default"/>
        <w:rPr>
          <w:color w:val="auto"/>
        </w:rPr>
      </w:pPr>
    </w:p>
    <w:p w:rsidR="001923FB" w:rsidRDefault="001923FB">
      <w:pPr>
        <w:pStyle w:val="a4"/>
        <w:jc w:val="center"/>
        <w:rPr>
          <w:rFonts w:ascii="Times New Roman" w:hAnsi="Times New Roman"/>
          <w:sz w:val="36"/>
          <w:szCs w:val="36"/>
        </w:rPr>
      </w:pPr>
    </w:p>
    <w:p w:rsidR="001923FB" w:rsidRDefault="001923FB">
      <w:pPr>
        <w:pStyle w:val="a4"/>
        <w:rPr>
          <w:rFonts w:ascii="Times New Roman" w:hAnsi="Times New Roman"/>
          <w:sz w:val="36"/>
          <w:szCs w:val="36"/>
        </w:rPr>
      </w:pPr>
    </w:p>
    <w:p w:rsidR="001923FB" w:rsidRDefault="001923FB">
      <w:pPr>
        <w:ind w:firstLine="720"/>
        <w:rPr>
          <w:sz w:val="36"/>
          <w:szCs w:val="36"/>
        </w:rPr>
      </w:pPr>
    </w:p>
    <w:p w:rsidR="001923FB" w:rsidRDefault="001923FB">
      <w:pPr>
        <w:ind w:firstLine="720"/>
        <w:rPr>
          <w:sz w:val="36"/>
          <w:szCs w:val="36"/>
        </w:rPr>
      </w:pPr>
    </w:p>
    <w:p w:rsidR="001923FB" w:rsidRDefault="001923FB">
      <w:pPr>
        <w:rPr>
          <w:sz w:val="36"/>
          <w:szCs w:val="36"/>
        </w:rPr>
      </w:pPr>
    </w:p>
    <w:p w:rsidR="001923FB" w:rsidRDefault="00E94D6E" w:rsidP="00E94D6E">
      <w:pPr>
        <w:ind w:firstLineChars="400" w:firstLine="1225"/>
        <w:jc w:val="both"/>
        <w:rPr>
          <w:b/>
          <w:w w:val="95"/>
          <w:sz w:val="32"/>
          <w:szCs w:val="32"/>
        </w:rPr>
      </w:pPr>
      <w:r>
        <w:rPr>
          <w:rFonts w:hint="eastAsia"/>
          <w:b/>
          <w:w w:val="95"/>
          <w:sz w:val="32"/>
          <w:szCs w:val="32"/>
        </w:rPr>
        <w:t>编制单位</w:t>
      </w:r>
      <w:r>
        <w:rPr>
          <w:b/>
          <w:w w:val="95"/>
          <w:sz w:val="32"/>
          <w:szCs w:val="32"/>
        </w:rPr>
        <w:t>：</w:t>
      </w:r>
      <w:r>
        <w:rPr>
          <w:rFonts w:hint="eastAsia"/>
          <w:b/>
          <w:w w:val="95"/>
          <w:sz w:val="32"/>
          <w:szCs w:val="32"/>
        </w:rPr>
        <w:t>重庆市丰都县三建乡人民政府</w:t>
      </w:r>
    </w:p>
    <w:p w:rsidR="001923FB" w:rsidRDefault="00E94D6E" w:rsidP="00E94D6E">
      <w:pPr>
        <w:ind w:firstLineChars="400" w:firstLine="1225"/>
        <w:jc w:val="both"/>
        <w:rPr>
          <w:b/>
          <w:w w:val="95"/>
          <w:sz w:val="32"/>
          <w:szCs w:val="32"/>
        </w:rPr>
      </w:pPr>
      <w:r>
        <w:rPr>
          <w:rFonts w:hint="eastAsia"/>
          <w:b/>
          <w:w w:val="95"/>
          <w:sz w:val="32"/>
          <w:szCs w:val="32"/>
        </w:rPr>
        <w:t>咨询单位</w:t>
      </w:r>
      <w:r>
        <w:rPr>
          <w:b/>
          <w:w w:val="95"/>
          <w:sz w:val="32"/>
          <w:szCs w:val="32"/>
        </w:rPr>
        <w:t>：</w:t>
      </w:r>
      <w:r>
        <w:rPr>
          <w:rFonts w:hint="eastAsia"/>
          <w:b/>
          <w:w w:val="95"/>
          <w:sz w:val="32"/>
          <w:szCs w:val="32"/>
        </w:rPr>
        <w:t>重庆三青辉环保科技有限公司</w:t>
      </w:r>
    </w:p>
    <w:p w:rsidR="001923FB" w:rsidRDefault="00E94D6E">
      <w:pPr>
        <w:spacing w:line="240" w:lineRule="auto"/>
        <w:jc w:val="center"/>
        <w:rPr>
          <w:b/>
          <w:w w:val="95"/>
          <w:sz w:val="32"/>
          <w:szCs w:val="32"/>
        </w:rPr>
      </w:pPr>
      <w:r>
        <w:rPr>
          <w:rFonts w:hint="eastAsia"/>
          <w:b/>
          <w:w w:val="95"/>
          <w:sz w:val="32"/>
          <w:szCs w:val="32"/>
        </w:rPr>
        <w:t>二○</w:t>
      </w:r>
      <w:r>
        <w:rPr>
          <w:b/>
          <w:w w:val="95"/>
          <w:sz w:val="32"/>
          <w:szCs w:val="32"/>
        </w:rPr>
        <w:t>二</w:t>
      </w:r>
      <w:r>
        <w:rPr>
          <w:rFonts w:hint="eastAsia"/>
          <w:b/>
          <w:w w:val="95"/>
          <w:sz w:val="32"/>
          <w:szCs w:val="32"/>
        </w:rPr>
        <w:t>三</w:t>
      </w:r>
      <w:r>
        <w:rPr>
          <w:b/>
          <w:w w:val="95"/>
          <w:sz w:val="32"/>
          <w:szCs w:val="32"/>
        </w:rPr>
        <w:t>年</w:t>
      </w:r>
      <w:r>
        <w:rPr>
          <w:rFonts w:hint="eastAsia"/>
          <w:b/>
          <w:w w:val="95"/>
          <w:sz w:val="32"/>
          <w:szCs w:val="32"/>
        </w:rPr>
        <w:t>十</w:t>
      </w:r>
      <w:r>
        <w:rPr>
          <w:b/>
          <w:w w:val="95"/>
          <w:sz w:val="32"/>
          <w:szCs w:val="32"/>
        </w:rPr>
        <w:t>月</w:t>
      </w:r>
    </w:p>
    <w:p w:rsidR="001923FB" w:rsidRDefault="00E94D6E">
      <w:pPr>
        <w:rPr>
          <w:b/>
          <w:bCs/>
          <w:sz w:val="32"/>
          <w:szCs w:val="32"/>
        </w:rPr>
      </w:pPr>
      <w:r>
        <w:rPr>
          <w:b/>
          <w:bCs/>
          <w:sz w:val="32"/>
          <w:szCs w:val="32"/>
        </w:rPr>
        <w:br w:type="page"/>
      </w:r>
    </w:p>
    <w:p w:rsidR="001923FB" w:rsidRDefault="00E94D6E">
      <w:pPr>
        <w:jc w:val="center"/>
        <w:rPr>
          <w:b/>
          <w:bCs/>
          <w:sz w:val="32"/>
          <w:szCs w:val="32"/>
        </w:rPr>
      </w:pPr>
      <w:r>
        <w:rPr>
          <w:rFonts w:hint="eastAsia"/>
          <w:b/>
          <w:bCs/>
          <w:sz w:val="32"/>
          <w:szCs w:val="32"/>
        </w:rPr>
        <w:lastRenderedPageBreak/>
        <w:t>重庆市丰都县三建乡人民政府</w:t>
      </w:r>
      <w:r>
        <w:rPr>
          <w:b/>
          <w:bCs/>
          <w:sz w:val="32"/>
          <w:szCs w:val="32"/>
        </w:rPr>
        <w:t>突发环境事件应急预案</w:t>
      </w:r>
    </w:p>
    <w:p w:rsidR="001923FB" w:rsidRDefault="00E94D6E">
      <w:pPr>
        <w:jc w:val="center"/>
        <w:rPr>
          <w:b/>
          <w:bCs/>
          <w:sz w:val="32"/>
          <w:szCs w:val="32"/>
        </w:rPr>
      </w:pPr>
      <w:r>
        <w:rPr>
          <w:b/>
          <w:bCs/>
          <w:sz w:val="32"/>
          <w:szCs w:val="32"/>
        </w:rPr>
        <w:t>编制小组人员名单</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6"/>
        <w:gridCol w:w="2329"/>
        <w:gridCol w:w="3493"/>
      </w:tblGrid>
      <w:tr w:rsidR="001923FB">
        <w:trPr>
          <w:trHeight w:val="910"/>
          <w:jc w:val="center"/>
        </w:trPr>
        <w:tc>
          <w:tcPr>
            <w:tcW w:w="2116" w:type="dxa"/>
            <w:vAlign w:val="center"/>
          </w:tcPr>
          <w:p w:rsidR="001923FB" w:rsidRDefault="00E94D6E" w:rsidP="00C25CB7">
            <w:pPr>
              <w:spacing w:beforeLines="50" w:after="120" w:line="600" w:lineRule="exact"/>
              <w:jc w:val="center"/>
              <w:rPr>
                <w:sz w:val="28"/>
                <w:szCs w:val="28"/>
              </w:rPr>
            </w:pPr>
            <w:r>
              <w:rPr>
                <w:sz w:val="28"/>
                <w:szCs w:val="28"/>
              </w:rPr>
              <w:t>项</w:t>
            </w:r>
            <w:r>
              <w:rPr>
                <w:sz w:val="28"/>
                <w:szCs w:val="28"/>
              </w:rPr>
              <w:t xml:space="preserve">  </w:t>
            </w:r>
            <w:r>
              <w:rPr>
                <w:sz w:val="28"/>
                <w:szCs w:val="28"/>
              </w:rPr>
              <w:t>目</w:t>
            </w:r>
          </w:p>
        </w:tc>
        <w:tc>
          <w:tcPr>
            <w:tcW w:w="2329" w:type="dxa"/>
            <w:vAlign w:val="center"/>
          </w:tcPr>
          <w:p w:rsidR="001923FB" w:rsidRDefault="00E94D6E" w:rsidP="00C25CB7">
            <w:pPr>
              <w:spacing w:beforeLines="50" w:after="120" w:line="600" w:lineRule="exact"/>
              <w:jc w:val="center"/>
              <w:rPr>
                <w:sz w:val="28"/>
                <w:szCs w:val="28"/>
              </w:rPr>
            </w:pPr>
            <w:r>
              <w:rPr>
                <w:sz w:val="28"/>
                <w:szCs w:val="28"/>
              </w:rPr>
              <w:t>姓</w:t>
            </w:r>
            <w:r>
              <w:rPr>
                <w:sz w:val="28"/>
                <w:szCs w:val="28"/>
              </w:rPr>
              <w:t xml:space="preserve">  </w:t>
            </w:r>
            <w:r>
              <w:rPr>
                <w:sz w:val="28"/>
                <w:szCs w:val="28"/>
              </w:rPr>
              <w:t>名</w:t>
            </w:r>
          </w:p>
        </w:tc>
        <w:tc>
          <w:tcPr>
            <w:tcW w:w="3493" w:type="dxa"/>
            <w:vAlign w:val="center"/>
          </w:tcPr>
          <w:p w:rsidR="001923FB" w:rsidRDefault="00E94D6E" w:rsidP="00C25CB7">
            <w:pPr>
              <w:spacing w:beforeLines="50" w:after="120" w:line="600" w:lineRule="exact"/>
              <w:jc w:val="center"/>
              <w:rPr>
                <w:sz w:val="28"/>
                <w:szCs w:val="28"/>
              </w:rPr>
            </w:pPr>
            <w:r>
              <w:rPr>
                <w:sz w:val="28"/>
                <w:szCs w:val="28"/>
              </w:rPr>
              <w:t>职称</w:t>
            </w:r>
            <w:r>
              <w:rPr>
                <w:sz w:val="28"/>
                <w:szCs w:val="28"/>
              </w:rPr>
              <w:t>/</w:t>
            </w:r>
            <w:r>
              <w:rPr>
                <w:sz w:val="28"/>
                <w:szCs w:val="28"/>
              </w:rPr>
              <w:t>职务</w:t>
            </w:r>
          </w:p>
        </w:tc>
      </w:tr>
      <w:tr w:rsidR="001923FB">
        <w:trPr>
          <w:trHeight w:val="910"/>
          <w:jc w:val="center"/>
        </w:trPr>
        <w:tc>
          <w:tcPr>
            <w:tcW w:w="2116" w:type="dxa"/>
            <w:vMerge w:val="restart"/>
            <w:vAlign w:val="center"/>
          </w:tcPr>
          <w:p w:rsidR="001923FB" w:rsidRDefault="00E94D6E" w:rsidP="00C25CB7">
            <w:pPr>
              <w:spacing w:beforeLines="50" w:after="120" w:line="600" w:lineRule="exact"/>
              <w:jc w:val="center"/>
              <w:rPr>
                <w:sz w:val="28"/>
                <w:szCs w:val="28"/>
              </w:rPr>
            </w:pPr>
            <w:r>
              <w:rPr>
                <w:sz w:val="28"/>
                <w:szCs w:val="28"/>
              </w:rPr>
              <w:t>编写人员</w:t>
            </w:r>
          </w:p>
        </w:tc>
        <w:tc>
          <w:tcPr>
            <w:tcW w:w="2329" w:type="dxa"/>
            <w:vAlign w:val="center"/>
          </w:tcPr>
          <w:p w:rsidR="001923FB" w:rsidRDefault="00E94D6E" w:rsidP="00C25CB7">
            <w:pPr>
              <w:spacing w:beforeLines="50" w:after="120" w:line="600" w:lineRule="exact"/>
              <w:jc w:val="center"/>
              <w:rPr>
                <w:sz w:val="28"/>
                <w:szCs w:val="28"/>
              </w:rPr>
            </w:pPr>
            <w:r>
              <w:rPr>
                <w:rFonts w:hint="eastAsia"/>
                <w:sz w:val="28"/>
                <w:szCs w:val="28"/>
              </w:rPr>
              <w:t>秦</w:t>
            </w:r>
            <w:r>
              <w:rPr>
                <w:rFonts w:hint="eastAsia"/>
                <w:sz w:val="28"/>
                <w:szCs w:val="28"/>
              </w:rPr>
              <w:t xml:space="preserve">  </w:t>
            </w:r>
            <w:r>
              <w:rPr>
                <w:rFonts w:hint="eastAsia"/>
                <w:sz w:val="28"/>
                <w:szCs w:val="28"/>
              </w:rPr>
              <w:t>勤</w:t>
            </w:r>
          </w:p>
        </w:tc>
        <w:tc>
          <w:tcPr>
            <w:tcW w:w="3493" w:type="dxa"/>
            <w:vAlign w:val="center"/>
          </w:tcPr>
          <w:p w:rsidR="001923FB" w:rsidRDefault="00E94D6E" w:rsidP="00C25CB7">
            <w:pPr>
              <w:spacing w:beforeLines="50" w:after="120" w:line="600" w:lineRule="exact"/>
              <w:jc w:val="center"/>
              <w:rPr>
                <w:sz w:val="28"/>
                <w:szCs w:val="28"/>
              </w:rPr>
            </w:pPr>
            <w:r>
              <w:rPr>
                <w:rFonts w:hint="eastAsia"/>
                <w:sz w:val="28"/>
                <w:szCs w:val="28"/>
              </w:rPr>
              <w:t>综合行政执法大队负责人</w:t>
            </w:r>
          </w:p>
        </w:tc>
      </w:tr>
      <w:tr w:rsidR="001923FB">
        <w:trPr>
          <w:trHeight w:val="910"/>
          <w:jc w:val="center"/>
        </w:trPr>
        <w:tc>
          <w:tcPr>
            <w:tcW w:w="2116" w:type="dxa"/>
            <w:vMerge/>
            <w:vAlign w:val="center"/>
          </w:tcPr>
          <w:p w:rsidR="001923FB" w:rsidRDefault="001923FB" w:rsidP="00C25CB7">
            <w:pPr>
              <w:spacing w:beforeLines="50" w:after="120" w:line="600" w:lineRule="exact"/>
              <w:jc w:val="center"/>
              <w:rPr>
                <w:sz w:val="28"/>
                <w:szCs w:val="28"/>
              </w:rPr>
            </w:pPr>
          </w:p>
        </w:tc>
        <w:tc>
          <w:tcPr>
            <w:tcW w:w="2329" w:type="dxa"/>
            <w:vAlign w:val="center"/>
          </w:tcPr>
          <w:p w:rsidR="001923FB" w:rsidRDefault="00E94D6E" w:rsidP="00C25CB7">
            <w:pPr>
              <w:spacing w:beforeLines="50" w:after="120" w:line="600" w:lineRule="exact"/>
              <w:jc w:val="center"/>
              <w:rPr>
                <w:sz w:val="28"/>
                <w:szCs w:val="28"/>
              </w:rPr>
            </w:pPr>
            <w:proofErr w:type="gramStart"/>
            <w:r>
              <w:rPr>
                <w:rFonts w:hint="eastAsia"/>
                <w:sz w:val="28"/>
                <w:szCs w:val="28"/>
              </w:rPr>
              <w:t>蒋</w:t>
            </w:r>
            <w:proofErr w:type="gramEnd"/>
            <w:r>
              <w:rPr>
                <w:rFonts w:hint="eastAsia"/>
                <w:sz w:val="28"/>
                <w:szCs w:val="28"/>
              </w:rPr>
              <w:t>昆</w:t>
            </w:r>
            <w:proofErr w:type="gramStart"/>
            <w:r>
              <w:rPr>
                <w:rFonts w:hint="eastAsia"/>
                <w:sz w:val="28"/>
                <w:szCs w:val="28"/>
              </w:rPr>
              <w:t>霖</w:t>
            </w:r>
            <w:proofErr w:type="gramEnd"/>
          </w:p>
        </w:tc>
        <w:tc>
          <w:tcPr>
            <w:tcW w:w="3493" w:type="dxa"/>
            <w:vAlign w:val="center"/>
          </w:tcPr>
          <w:p w:rsidR="001923FB" w:rsidRDefault="00E94D6E" w:rsidP="00C25CB7">
            <w:pPr>
              <w:spacing w:beforeLines="50" w:after="120" w:line="600" w:lineRule="exact"/>
              <w:jc w:val="center"/>
              <w:rPr>
                <w:sz w:val="28"/>
                <w:szCs w:val="28"/>
              </w:rPr>
            </w:pPr>
            <w:proofErr w:type="gramStart"/>
            <w:r>
              <w:rPr>
                <w:rFonts w:hint="eastAsia"/>
                <w:sz w:val="28"/>
                <w:szCs w:val="28"/>
              </w:rPr>
              <w:t>规环办</w:t>
            </w:r>
            <w:proofErr w:type="gramEnd"/>
            <w:r>
              <w:rPr>
                <w:rFonts w:hint="eastAsia"/>
                <w:sz w:val="28"/>
                <w:szCs w:val="28"/>
              </w:rPr>
              <w:t>工作人员</w:t>
            </w:r>
          </w:p>
        </w:tc>
      </w:tr>
      <w:tr w:rsidR="001923FB">
        <w:trPr>
          <w:trHeight w:val="910"/>
          <w:jc w:val="center"/>
        </w:trPr>
        <w:tc>
          <w:tcPr>
            <w:tcW w:w="2116" w:type="dxa"/>
            <w:vMerge/>
            <w:vAlign w:val="center"/>
          </w:tcPr>
          <w:p w:rsidR="001923FB" w:rsidRDefault="001923FB" w:rsidP="00C25CB7">
            <w:pPr>
              <w:spacing w:beforeLines="50" w:after="120" w:line="600" w:lineRule="exact"/>
              <w:jc w:val="center"/>
              <w:rPr>
                <w:sz w:val="28"/>
                <w:szCs w:val="28"/>
              </w:rPr>
            </w:pPr>
          </w:p>
        </w:tc>
        <w:tc>
          <w:tcPr>
            <w:tcW w:w="2329" w:type="dxa"/>
            <w:vAlign w:val="center"/>
          </w:tcPr>
          <w:p w:rsidR="001923FB" w:rsidRDefault="00E94D6E" w:rsidP="00C25CB7">
            <w:pPr>
              <w:spacing w:beforeLines="50" w:after="120" w:line="600" w:lineRule="exact"/>
              <w:jc w:val="center"/>
              <w:rPr>
                <w:sz w:val="28"/>
                <w:szCs w:val="28"/>
              </w:rPr>
            </w:pPr>
            <w:r>
              <w:rPr>
                <w:rFonts w:hint="eastAsia"/>
                <w:sz w:val="28"/>
                <w:szCs w:val="28"/>
              </w:rPr>
              <w:t>廖晓燕</w:t>
            </w:r>
          </w:p>
        </w:tc>
        <w:tc>
          <w:tcPr>
            <w:tcW w:w="3493" w:type="dxa"/>
            <w:vAlign w:val="center"/>
          </w:tcPr>
          <w:p w:rsidR="001923FB" w:rsidRDefault="00E94D6E" w:rsidP="00C25CB7">
            <w:pPr>
              <w:spacing w:beforeLines="50" w:after="120" w:line="600" w:lineRule="exact"/>
              <w:jc w:val="center"/>
              <w:rPr>
                <w:sz w:val="28"/>
                <w:szCs w:val="28"/>
              </w:rPr>
            </w:pPr>
            <w:r>
              <w:rPr>
                <w:rFonts w:hint="eastAsia"/>
                <w:sz w:val="28"/>
                <w:szCs w:val="28"/>
              </w:rPr>
              <w:t>技术员（咨询单位）</w:t>
            </w:r>
          </w:p>
        </w:tc>
      </w:tr>
      <w:tr w:rsidR="001923FB">
        <w:trPr>
          <w:trHeight w:val="910"/>
          <w:jc w:val="center"/>
        </w:trPr>
        <w:tc>
          <w:tcPr>
            <w:tcW w:w="2116" w:type="dxa"/>
            <w:vAlign w:val="center"/>
          </w:tcPr>
          <w:p w:rsidR="001923FB" w:rsidRDefault="00E94D6E" w:rsidP="00C25CB7">
            <w:pPr>
              <w:spacing w:beforeLines="50" w:after="120" w:line="600" w:lineRule="exact"/>
              <w:jc w:val="center"/>
              <w:rPr>
                <w:sz w:val="28"/>
                <w:szCs w:val="28"/>
              </w:rPr>
            </w:pPr>
            <w:r>
              <w:rPr>
                <w:rFonts w:hint="eastAsia"/>
                <w:sz w:val="28"/>
                <w:szCs w:val="28"/>
              </w:rPr>
              <w:t>审</w:t>
            </w:r>
            <w:r>
              <w:rPr>
                <w:rFonts w:hint="eastAsia"/>
                <w:sz w:val="28"/>
                <w:szCs w:val="28"/>
              </w:rPr>
              <w:t xml:space="preserve">  </w:t>
            </w:r>
            <w:r>
              <w:rPr>
                <w:rFonts w:hint="eastAsia"/>
                <w:sz w:val="28"/>
                <w:szCs w:val="28"/>
              </w:rPr>
              <w:t>核</w:t>
            </w:r>
          </w:p>
        </w:tc>
        <w:tc>
          <w:tcPr>
            <w:tcW w:w="2329" w:type="dxa"/>
            <w:vAlign w:val="center"/>
          </w:tcPr>
          <w:p w:rsidR="001923FB" w:rsidRDefault="00E94D6E" w:rsidP="00C25CB7">
            <w:pPr>
              <w:spacing w:beforeLines="50" w:after="120" w:line="600" w:lineRule="exact"/>
              <w:jc w:val="center"/>
              <w:rPr>
                <w:sz w:val="28"/>
                <w:szCs w:val="28"/>
              </w:rPr>
            </w:pPr>
            <w:r>
              <w:rPr>
                <w:rFonts w:hint="eastAsia"/>
                <w:sz w:val="28"/>
                <w:szCs w:val="28"/>
              </w:rPr>
              <w:t>廖俊峰</w:t>
            </w:r>
          </w:p>
        </w:tc>
        <w:tc>
          <w:tcPr>
            <w:tcW w:w="3493" w:type="dxa"/>
            <w:vAlign w:val="center"/>
          </w:tcPr>
          <w:p w:rsidR="001923FB" w:rsidRDefault="00E94D6E" w:rsidP="00C25CB7">
            <w:pPr>
              <w:spacing w:beforeLines="50" w:after="120" w:line="600" w:lineRule="exact"/>
              <w:jc w:val="center"/>
              <w:rPr>
                <w:sz w:val="28"/>
                <w:szCs w:val="28"/>
              </w:rPr>
            </w:pPr>
            <w:proofErr w:type="gramStart"/>
            <w:r>
              <w:rPr>
                <w:rFonts w:hint="eastAsia"/>
                <w:sz w:val="28"/>
                <w:szCs w:val="28"/>
              </w:rPr>
              <w:t>规环办</w:t>
            </w:r>
            <w:proofErr w:type="gramEnd"/>
            <w:r>
              <w:rPr>
                <w:rFonts w:hint="eastAsia"/>
                <w:sz w:val="28"/>
                <w:szCs w:val="28"/>
              </w:rPr>
              <w:t>主任</w:t>
            </w:r>
          </w:p>
        </w:tc>
      </w:tr>
      <w:tr w:rsidR="001923FB">
        <w:trPr>
          <w:trHeight w:val="921"/>
          <w:jc w:val="center"/>
        </w:trPr>
        <w:tc>
          <w:tcPr>
            <w:tcW w:w="2116" w:type="dxa"/>
            <w:vAlign w:val="center"/>
          </w:tcPr>
          <w:p w:rsidR="001923FB" w:rsidRDefault="00E94D6E" w:rsidP="00C25CB7">
            <w:pPr>
              <w:spacing w:beforeLines="50" w:after="120" w:line="600" w:lineRule="exact"/>
              <w:jc w:val="center"/>
              <w:rPr>
                <w:sz w:val="28"/>
                <w:szCs w:val="28"/>
                <w:highlight w:val="yellow"/>
              </w:rPr>
            </w:pPr>
            <w:r>
              <w:rPr>
                <w:rFonts w:hint="eastAsia"/>
                <w:sz w:val="28"/>
                <w:szCs w:val="28"/>
              </w:rPr>
              <w:t>批</w:t>
            </w:r>
            <w:r>
              <w:rPr>
                <w:rFonts w:hint="eastAsia"/>
                <w:sz w:val="28"/>
                <w:szCs w:val="28"/>
              </w:rPr>
              <w:t xml:space="preserve">  </w:t>
            </w:r>
            <w:r>
              <w:rPr>
                <w:rFonts w:hint="eastAsia"/>
                <w:sz w:val="28"/>
                <w:szCs w:val="28"/>
              </w:rPr>
              <w:t>准</w:t>
            </w:r>
          </w:p>
        </w:tc>
        <w:tc>
          <w:tcPr>
            <w:tcW w:w="2329" w:type="dxa"/>
            <w:vAlign w:val="center"/>
          </w:tcPr>
          <w:p w:rsidR="001923FB" w:rsidRDefault="00E94D6E" w:rsidP="00C25CB7">
            <w:pPr>
              <w:spacing w:beforeLines="50" w:after="120" w:line="600" w:lineRule="exact"/>
              <w:jc w:val="center"/>
              <w:rPr>
                <w:sz w:val="28"/>
                <w:szCs w:val="28"/>
              </w:rPr>
            </w:pPr>
            <w:r>
              <w:rPr>
                <w:rFonts w:hint="eastAsia"/>
                <w:sz w:val="28"/>
                <w:szCs w:val="28"/>
              </w:rPr>
              <w:t>向春波</w:t>
            </w:r>
          </w:p>
        </w:tc>
        <w:tc>
          <w:tcPr>
            <w:tcW w:w="3493" w:type="dxa"/>
            <w:vAlign w:val="center"/>
          </w:tcPr>
          <w:p w:rsidR="001923FB" w:rsidRDefault="00E94D6E" w:rsidP="00C25CB7">
            <w:pPr>
              <w:spacing w:beforeLines="50" w:after="120" w:line="600" w:lineRule="exact"/>
              <w:jc w:val="center"/>
              <w:rPr>
                <w:sz w:val="28"/>
                <w:szCs w:val="28"/>
              </w:rPr>
            </w:pPr>
            <w:r>
              <w:rPr>
                <w:rFonts w:hint="eastAsia"/>
                <w:sz w:val="28"/>
                <w:szCs w:val="28"/>
              </w:rPr>
              <w:t>党委副书记、乡长</w:t>
            </w:r>
          </w:p>
        </w:tc>
      </w:tr>
    </w:tbl>
    <w:p w:rsidR="001923FB" w:rsidRDefault="001923FB"/>
    <w:p w:rsidR="001923FB" w:rsidRDefault="001923FB">
      <w:pPr>
        <w:rPr>
          <w:b/>
          <w:w w:val="95"/>
          <w:sz w:val="36"/>
          <w:szCs w:val="36"/>
        </w:rPr>
      </w:pPr>
    </w:p>
    <w:p w:rsidR="001923FB" w:rsidRDefault="001923FB"/>
    <w:p w:rsidR="001923FB" w:rsidRDefault="001923FB">
      <w:pPr>
        <w:rPr>
          <w:b/>
          <w:w w:val="95"/>
          <w:sz w:val="36"/>
          <w:szCs w:val="36"/>
        </w:rPr>
      </w:pPr>
    </w:p>
    <w:p w:rsidR="001923FB" w:rsidRDefault="001923FB"/>
    <w:p w:rsidR="001923FB" w:rsidRDefault="001923FB">
      <w:pPr>
        <w:rPr>
          <w:b/>
          <w:w w:val="95"/>
          <w:sz w:val="36"/>
          <w:szCs w:val="36"/>
        </w:rPr>
      </w:pPr>
    </w:p>
    <w:p w:rsidR="001923FB" w:rsidRDefault="001923FB" w:rsidP="00E94D6E">
      <w:pPr>
        <w:pStyle w:val="2"/>
        <w:spacing w:before="156"/>
        <w:sectPr w:rsidR="001923FB">
          <w:headerReference w:type="default" r:id="rId8"/>
          <w:footerReference w:type="default" r:id="rId9"/>
          <w:headerReference w:type="first" r:id="rId10"/>
          <w:pgSz w:w="11906" w:h="16838"/>
          <w:pgMar w:top="1440" w:right="1800" w:bottom="1440" w:left="1800" w:header="851" w:footer="992" w:gutter="0"/>
          <w:pgNumType w:fmt="upperRoman"/>
          <w:cols w:space="425"/>
          <w:titlePg/>
          <w:docGrid w:type="lines" w:linePitch="312"/>
        </w:sectPr>
      </w:pPr>
    </w:p>
    <w:sdt>
      <w:sdtPr>
        <w:rPr>
          <w:rFonts w:ascii="宋体" w:hAnsi="宋体"/>
          <w:sz w:val="21"/>
        </w:rPr>
        <w:id w:val="147475113"/>
        <w:docPartObj>
          <w:docPartGallery w:val="Table of Contents"/>
          <w:docPartUnique/>
        </w:docPartObj>
      </w:sdtPr>
      <w:sdtContent>
        <w:p w:rsidR="001923FB" w:rsidRDefault="00E94D6E">
          <w:pPr>
            <w:spacing w:line="240" w:lineRule="auto"/>
            <w:jc w:val="center"/>
            <w:rPr>
              <w:sz w:val="32"/>
              <w:szCs w:val="32"/>
            </w:rPr>
          </w:pPr>
          <w:r>
            <w:rPr>
              <w:rFonts w:ascii="宋体" w:hAnsi="宋体"/>
              <w:sz w:val="32"/>
              <w:szCs w:val="32"/>
            </w:rPr>
            <w:t>目录</w:t>
          </w:r>
        </w:p>
        <w:p w:rsidR="001923FB" w:rsidRDefault="00C25CB7">
          <w:pPr>
            <w:pStyle w:val="10"/>
            <w:tabs>
              <w:tab w:val="right" w:leader="dot" w:pos="8306"/>
            </w:tabs>
          </w:pPr>
          <w:r>
            <w:fldChar w:fldCharType="begin"/>
          </w:r>
          <w:r w:rsidR="00E94D6E">
            <w:instrText xml:space="preserve">TOC \o "1-3" \h \u </w:instrText>
          </w:r>
          <w:r>
            <w:fldChar w:fldCharType="separate"/>
          </w:r>
          <w:hyperlink w:anchor="_Toc2198" w:history="1">
            <w:r w:rsidR="00E94D6E">
              <w:rPr>
                <w:szCs w:val="32"/>
              </w:rPr>
              <w:t>第一章</w:t>
            </w:r>
            <w:r w:rsidR="00E94D6E">
              <w:rPr>
                <w:szCs w:val="32"/>
              </w:rPr>
              <w:t xml:space="preserve"> </w:t>
            </w:r>
            <w:r w:rsidR="00E94D6E">
              <w:rPr>
                <w:szCs w:val="32"/>
              </w:rPr>
              <w:t>总则</w:t>
            </w:r>
            <w:r w:rsidR="00E94D6E">
              <w:tab/>
            </w:r>
            <w:r>
              <w:fldChar w:fldCharType="begin"/>
            </w:r>
            <w:r w:rsidR="00E94D6E">
              <w:instrText xml:space="preserve"> PAGEREF _Toc2198 \h </w:instrText>
            </w:r>
            <w:r>
              <w:fldChar w:fldCharType="separate"/>
            </w:r>
            <w:r w:rsidR="00074243">
              <w:rPr>
                <w:noProof/>
              </w:rPr>
              <w:t>1</w:t>
            </w:r>
            <w:r>
              <w:fldChar w:fldCharType="end"/>
            </w:r>
          </w:hyperlink>
        </w:p>
        <w:p w:rsidR="001923FB" w:rsidRDefault="00C25CB7" w:rsidP="00E94D6E">
          <w:pPr>
            <w:pStyle w:val="20"/>
            <w:tabs>
              <w:tab w:val="right" w:leader="dot" w:pos="8306"/>
            </w:tabs>
            <w:ind w:left="480"/>
          </w:pPr>
          <w:hyperlink w:anchor="_Toc2270" w:history="1">
            <w:r w:rsidR="00E94D6E">
              <w:t>1.1</w:t>
            </w:r>
            <w:r w:rsidR="00E94D6E">
              <w:t>编制目的</w:t>
            </w:r>
            <w:r w:rsidR="00E94D6E">
              <w:tab/>
            </w:r>
            <w:r>
              <w:fldChar w:fldCharType="begin"/>
            </w:r>
            <w:r w:rsidR="00E94D6E">
              <w:instrText xml:space="preserve"> PAGEREF _Toc2270 \h </w:instrText>
            </w:r>
            <w:r>
              <w:fldChar w:fldCharType="separate"/>
            </w:r>
            <w:r w:rsidR="00074243">
              <w:rPr>
                <w:noProof/>
              </w:rPr>
              <w:t>1</w:t>
            </w:r>
            <w:r>
              <w:fldChar w:fldCharType="end"/>
            </w:r>
          </w:hyperlink>
        </w:p>
        <w:p w:rsidR="001923FB" w:rsidRDefault="00C25CB7" w:rsidP="00E94D6E">
          <w:pPr>
            <w:pStyle w:val="20"/>
            <w:tabs>
              <w:tab w:val="right" w:leader="dot" w:pos="8306"/>
            </w:tabs>
            <w:ind w:left="480"/>
          </w:pPr>
          <w:hyperlink w:anchor="_Toc17929" w:history="1">
            <w:r w:rsidR="00E94D6E">
              <w:t>1.2</w:t>
            </w:r>
            <w:r w:rsidR="00E94D6E">
              <w:t>编制依据</w:t>
            </w:r>
            <w:r w:rsidR="00E94D6E">
              <w:tab/>
            </w:r>
            <w:r>
              <w:fldChar w:fldCharType="begin"/>
            </w:r>
            <w:r w:rsidR="00E94D6E">
              <w:instrText xml:space="preserve"> PAGEREF _Toc17929 \h </w:instrText>
            </w:r>
            <w:r>
              <w:fldChar w:fldCharType="separate"/>
            </w:r>
            <w:r w:rsidR="00074243">
              <w:rPr>
                <w:noProof/>
              </w:rPr>
              <w:t>1</w:t>
            </w:r>
            <w:r>
              <w:fldChar w:fldCharType="end"/>
            </w:r>
          </w:hyperlink>
        </w:p>
        <w:p w:rsidR="001923FB" w:rsidRDefault="00C25CB7" w:rsidP="00E94D6E">
          <w:pPr>
            <w:pStyle w:val="20"/>
            <w:tabs>
              <w:tab w:val="right" w:leader="dot" w:pos="8306"/>
            </w:tabs>
            <w:ind w:left="480"/>
          </w:pPr>
          <w:hyperlink w:anchor="_Toc6319" w:history="1">
            <w:r w:rsidR="00E94D6E">
              <w:t>1.3</w:t>
            </w:r>
            <w:r w:rsidR="00E94D6E">
              <w:t>适用范围</w:t>
            </w:r>
            <w:r w:rsidR="00E94D6E">
              <w:tab/>
            </w:r>
            <w:r>
              <w:fldChar w:fldCharType="begin"/>
            </w:r>
            <w:r w:rsidR="00E94D6E">
              <w:instrText xml:space="preserve"> PAGEREF _Toc6319 \h </w:instrText>
            </w:r>
            <w:r>
              <w:fldChar w:fldCharType="separate"/>
            </w:r>
            <w:r w:rsidR="00074243">
              <w:rPr>
                <w:noProof/>
              </w:rPr>
              <w:t>1</w:t>
            </w:r>
            <w:r>
              <w:fldChar w:fldCharType="end"/>
            </w:r>
          </w:hyperlink>
        </w:p>
        <w:p w:rsidR="001923FB" w:rsidRDefault="00C25CB7" w:rsidP="00E94D6E">
          <w:pPr>
            <w:pStyle w:val="20"/>
            <w:tabs>
              <w:tab w:val="right" w:leader="dot" w:pos="8306"/>
            </w:tabs>
            <w:ind w:left="480"/>
          </w:pPr>
          <w:hyperlink w:anchor="_Toc30139" w:history="1">
            <w:r w:rsidR="00E94D6E">
              <w:t>1.4</w:t>
            </w:r>
            <w:r w:rsidR="00E94D6E">
              <w:t>工作原则</w:t>
            </w:r>
            <w:r w:rsidR="00E94D6E">
              <w:tab/>
            </w:r>
            <w:r>
              <w:fldChar w:fldCharType="begin"/>
            </w:r>
            <w:r w:rsidR="00E94D6E">
              <w:instrText xml:space="preserve"> PAGEREF _Toc30139 \h </w:instrText>
            </w:r>
            <w:r>
              <w:fldChar w:fldCharType="separate"/>
            </w:r>
            <w:r w:rsidR="00074243">
              <w:rPr>
                <w:noProof/>
              </w:rPr>
              <w:t>2</w:t>
            </w:r>
            <w:r>
              <w:fldChar w:fldCharType="end"/>
            </w:r>
          </w:hyperlink>
        </w:p>
        <w:p w:rsidR="001923FB" w:rsidRDefault="00C25CB7" w:rsidP="00E94D6E">
          <w:pPr>
            <w:pStyle w:val="20"/>
            <w:tabs>
              <w:tab w:val="right" w:leader="dot" w:pos="8306"/>
            </w:tabs>
            <w:ind w:left="480"/>
          </w:pPr>
          <w:hyperlink w:anchor="_Toc17742" w:history="1">
            <w:r w:rsidR="00E94D6E">
              <w:t>1.</w:t>
            </w:r>
            <w:r w:rsidR="00E94D6E">
              <w:rPr>
                <w:rFonts w:hint="eastAsia"/>
              </w:rPr>
              <w:t>5</w:t>
            </w:r>
            <w:r w:rsidR="00E94D6E">
              <w:t>应急预案</w:t>
            </w:r>
            <w:r w:rsidR="00E94D6E">
              <w:rPr>
                <w:rFonts w:hint="eastAsia"/>
              </w:rPr>
              <w:t>体系</w:t>
            </w:r>
            <w:r w:rsidR="00E94D6E">
              <w:tab/>
            </w:r>
            <w:r>
              <w:fldChar w:fldCharType="begin"/>
            </w:r>
            <w:r w:rsidR="00E94D6E">
              <w:instrText xml:space="preserve"> PAGEREF _Toc17742 \h </w:instrText>
            </w:r>
            <w:r>
              <w:fldChar w:fldCharType="separate"/>
            </w:r>
            <w:r w:rsidR="00074243">
              <w:rPr>
                <w:noProof/>
              </w:rPr>
              <w:t>3</w:t>
            </w:r>
            <w:r>
              <w:fldChar w:fldCharType="end"/>
            </w:r>
          </w:hyperlink>
        </w:p>
        <w:p w:rsidR="001923FB" w:rsidRDefault="00C25CB7">
          <w:pPr>
            <w:pStyle w:val="10"/>
            <w:tabs>
              <w:tab w:val="right" w:leader="dot" w:pos="8306"/>
            </w:tabs>
          </w:pPr>
          <w:hyperlink w:anchor="_Toc12640" w:history="1">
            <w:r w:rsidR="00E94D6E">
              <w:rPr>
                <w:szCs w:val="32"/>
              </w:rPr>
              <w:t>第二章</w:t>
            </w:r>
            <w:r w:rsidR="00E94D6E">
              <w:rPr>
                <w:rFonts w:hint="eastAsia"/>
                <w:szCs w:val="32"/>
              </w:rPr>
              <w:t>三建乡</w:t>
            </w:r>
            <w:r w:rsidR="00E94D6E">
              <w:rPr>
                <w:szCs w:val="32"/>
              </w:rPr>
              <w:t>基本情况</w:t>
            </w:r>
            <w:r w:rsidR="00E94D6E">
              <w:tab/>
            </w:r>
            <w:r>
              <w:fldChar w:fldCharType="begin"/>
            </w:r>
            <w:r w:rsidR="00E94D6E">
              <w:instrText xml:space="preserve"> PAGEREF _Toc12640 \h </w:instrText>
            </w:r>
            <w:r>
              <w:fldChar w:fldCharType="separate"/>
            </w:r>
            <w:r w:rsidR="00074243">
              <w:rPr>
                <w:noProof/>
              </w:rPr>
              <w:t>4</w:t>
            </w:r>
            <w:r>
              <w:fldChar w:fldCharType="end"/>
            </w:r>
          </w:hyperlink>
        </w:p>
        <w:p w:rsidR="001923FB" w:rsidRDefault="00C25CB7" w:rsidP="00E94D6E">
          <w:pPr>
            <w:pStyle w:val="20"/>
            <w:tabs>
              <w:tab w:val="right" w:leader="dot" w:pos="8306"/>
            </w:tabs>
            <w:ind w:left="480"/>
          </w:pPr>
          <w:hyperlink w:anchor="_Toc28666" w:history="1">
            <w:r w:rsidR="00E94D6E">
              <w:t>2.1</w:t>
            </w:r>
            <w:r w:rsidR="00E94D6E">
              <w:rPr>
                <w:rFonts w:hint="eastAsia"/>
              </w:rPr>
              <w:t>三建乡</w:t>
            </w:r>
            <w:r w:rsidR="00E94D6E">
              <w:t>基本信息</w:t>
            </w:r>
            <w:r w:rsidR="00E94D6E">
              <w:tab/>
            </w:r>
            <w:r>
              <w:fldChar w:fldCharType="begin"/>
            </w:r>
            <w:r w:rsidR="00E94D6E">
              <w:instrText xml:space="preserve"> PAGEREF _Toc28666 \h </w:instrText>
            </w:r>
            <w:r>
              <w:fldChar w:fldCharType="separate"/>
            </w:r>
            <w:r w:rsidR="00074243">
              <w:rPr>
                <w:noProof/>
              </w:rPr>
              <w:t>4</w:t>
            </w:r>
            <w:r>
              <w:fldChar w:fldCharType="end"/>
            </w:r>
          </w:hyperlink>
        </w:p>
        <w:p w:rsidR="001923FB" w:rsidRDefault="00C25CB7" w:rsidP="00E94D6E">
          <w:pPr>
            <w:pStyle w:val="20"/>
            <w:tabs>
              <w:tab w:val="right" w:leader="dot" w:pos="8306"/>
            </w:tabs>
            <w:ind w:left="480"/>
          </w:pPr>
          <w:hyperlink w:anchor="_Toc12845" w:history="1">
            <w:r w:rsidR="00E94D6E">
              <w:t>2.</w:t>
            </w:r>
            <w:r w:rsidR="00E94D6E">
              <w:rPr>
                <w:rFonts w:hint="eastAsia"/>
              </w:rPr>
              <w:t>2</w:t>
            </w:r>
            <w:r w:rsidR="00E94D6E">
              <w:t>环境</w:t>
            </w:r>
            <w:r w:rsidR="00E94D6E">
              <w:rPr>
                <w:rFonts w:hint="eastAsia"/>
              </w:rPr>
              <w:t>保护目标</w:t>
            </w:r>
            <w:r w:rsidR="00E94D6E">
              <w:tab/>
            </w:r>
            <w:r>
              <w:fldChar w:fldCharType="begin"/>
            </w:r>
            <w:r w:rsidR="00E94D6E">
              <w:instrText xml:space="preserve"> PAGEREF _Toc12845 \h </w:instrText>
            </w:r>
            <w:r>
              <w:fldChar w:fldCharType="separate"/>
            </w:r>
            <w:r w:rsidR="00074243">
              <w:rPr>
                <w:noProof/>
              </w:rPr>
              <w:t>4</w:t>
            </w:r>
            <w:r>
              <w:fldChar w:fldCharType="end"/>
            </w:r>
          </w:hyperlink>
        </w:p>
        <w:p w:rsidR="001923FB" w:rsidRDefault="00C25CB7" w:rsidP="00E94D6E">
          <w:pPr>
            <w:pStyle w:val="30"/>
            <w:tabs>
              <w:tab w:val="right" w:leader="dot" w:pos="8306"/>
            </w:tabs>
            <w:ind w:left="960"/>
          </w:pPr>
          <w:hyperlink w:anchor="_Toc7739" w:history="1">
            <w:r w:rsidR="00E94D6E">
              <w:t>2.</w:t>
            </w:r>
            <w:r w:rsidR="00E94D6E">
              <w:rPr>
                <w:rFonts w:hint="eastAsia"/>
              </w:rPr>
              <w:t>2</w:t>
            </w:r>
            <w:r w:rsidR="00E94D6E">
              <w:t>.1</w:t>
            </w:r>
            <w:r w:rsidR="00E94D6E">
              <w:t>大气环境风险</w:t>
            </w:r>
            <w:r w:rsidR="00E94D6E">
              <w:rPr>
                <w:rFonts w:hint="eastAsia"/>
              </w:rPr>
              <w:t>保护目标</w:t>
            </w:r>
            <w:r w:rsidR="00E94D6E">
              <w:tab/>
            </w:r>
            <w:r>
              <w:fldChar w:fldCharType="begin"/>
            </w:r>
            <w:r w:rsidR="00E94D6E">
              <w:instrText xml:space="preserve"> PAGEREF _Toc7739 \h </w:instrText>
            </w:r>
            <w:r>
              <w:fldChar w:fldCharType="separate"/>
            </w:r>
            <w:r w:rsidR="00074243">
              <w:rPr>
                <w:noProof/>
              </w:rPr>
              <w:t>4</w:t>
            </w:r>
            <w:r>
              <w:fldChar w:fldCharType="end"/>
            </w:r>
          </w:hyperlink>
        </w:p>
        <w:p w:rsidR="001923FB" w:rsidRDefault="00C25CB7" w:rsidP="00E94D6E">
          <w:pPr>
            <w:pStyle w:val="30"/>
            <w:tabs>
              <w:tab w:val="right" w:leader="dot" w:pos="8306"/>
            </w:tabs>
            <w:ind w:left="960"/>
          </w:pPr>
          <w:hyperlink w:anchor="_Toc31760" w:history="1">
            <w:r w:rsidR="00E94D6E">
              <w:t>2.</w:t>
            </w:r>
            <w:r w:rsidR="00E94D6E">
              <w:rPr>
                <w:rFonts w:hint="eastAsia"/>
              </w:rPr>
              <w:t>2</w:t>
            </w:r>
            <w:r w:rsidR="00E94D6E">
              <w:t>.2</w:t>
            </w:r>
            <w:r w:rsidR="00E94D6E">
              <w:t>水环境风险</w:t>
            </w:r>
            <w:r w:rsidR="00E94D6E">
              <w:rPr>
                <w:rFonts w:hint="eastAsia"/>
              </w:rPr>
              <w:t>保护目标</w:t>
            </w:r>
            <w:r w:rsidR="00E94D6E">
              <w:tab/>
            </w:r>
            <w:r>
              <w:fldChar w:fldCharType="begin"/>
            </w:r>
            <w:r w:rsidR="00E94D6E">
              <w:instrText xml:space="preserve"> PAGEREF _Toc31760 \h </w:instrText>
            </w:r>
            <w:r>
              <w:fldChar w:fldCharType="separate"/>
            </w:r>
            <w:r w:rsidR="00074243">
              <w:rPr>
                <w:noProof/>
              </w:rPr>
              <w:t>5</w:t>
            </w:r>
            <w:r>
              <w:fldChar w:fldCharType="end"/>
            </w:r>
          </w:hyperlink>
        </w:p>
        <w:p w:rsidR="001923FB" w:rsidRDefault="00C25CB7" w:rsidP="00E94D6E">
          <w:pPr>
            <w:pStyle w:val="20"/>
            <w:tabs>
              <w:tab w:val="right" w:leader="dot" w:pos="8306"/>
            </w:tabs>
            <w:ind w:left="480"/>
          </w:pPr>
          <w:hyperlink w:anchor="_Toc3781" w:history="1">
            <w:r w:rsidR="00E94D6E">
              <w:t>2.</w:t>
            </w:r>
            <w:r w:rsidR="00E94D6E">
              <w:rPr>
                <w:rFonts w:hint="eastAsia"/>
              </w:rPr>
              <w:t>3</w:t>
            </w:r>
            <w:r w:rsidR="00E94D6E">
              <w:rPr>
                <w:rFonts w:hint="eastAsia"/>
              </w:rPr>
              <w:t>环境风险源</w:t>
            </w:r>
            <w:r w:rsidR="00E94D6E">
              <w:tab/>
            </w:r>
            <w:r>
              <w:fldChar w:fldCharType="begin"/>
            </w:r>
            <w:r w:rsidR="00E94D6E">
              <w:instrText xml:space="preserve"> PAGEREF _Toc3781 \h </w:instrText>
            </w:r>
            <w:r>
              <w:fldChar w:fldCharType="separate"/>
            </w:r>
            <w:r w:rsidR="00074243">
              <w:rPr>
                <w:noProof/>
              </w:rPr>
              <w:t>5</w:t>
            </w:r>
            <w:r>
              <w:fldChar w:fldCharType="end"/>
            </w:r>
          </w:hyperlink>
        </w:p>
        <w:p w:rsidR="001923FB" w:rsidRDefault="00C25CB7" w:rsidP="00E94D6E">
          <w:pPr>
            <w:pStyle w:val="30"/>
            <w:tabs>
              <w:tab w:val="right" w:leader="dot" w:pos="8306"/>
            </w:tabs>
            <w:ind w:left="960"/>
          </w:pPr>
          <w:hyperlink w:anchor="_Toc23419" w:history="1">
            <w:r w:rsidR="00E94D6E">
              <w:rPr>
                <w:rFonts w:hint="eastAsia"/>
              </w:rPr>
              <w:t>2.3.1</w:t>
            </w:r>
            <w:r w:rsidR="00E94D6E">
              <w:rPr>
                <w:rFonts w:hint="eastAsia"/>
              </w:rPr>
              <w:t>固定源</w:t>
            </w:r>
            <w:r w:rsidR="00E94D6E">
              <w:tab/>
            </w:r>
            <w:r>
              <w:fldChar w:fldCharType="begin"/>
            </w:r>
            <w:r w:rsidR="00E94D6E">
              <w:instrText xml:space="preserve"> PAGEREF _Toc23419 \h </w:instrText>
            </w:r>
            <w:r>
              <w:fldChar w:fldCharType="separate"/>
            </w:r>
            <w:r w:rsidR="00074243">
              <w:rPr>
                <w:noProof/>
              </w:rPr>
              <w:t>5</w:t>
            </w:r>
            <w:r>
              <w:fldChar w:fldCharType="end"/>
            </w:r>
          </w:hyperlink>
        </w:p>
        <w:p w:rsidR="001923FB" w:rsidRDefault="00C25CB7" w:rsidP="00E94D6E">
          <w:pPr>
            <w:pStyle w:val="30"/>
            <w:tabs>
              <w:tab w:val="right" w:leader="dot" w:pos="8306"/>
            </w:tabs>
            <w:ind w:left="960"/>
          </w:pPr>
          <w:hyperlink w:anchor="_Toc2697" w:history="1">
            <w:r w:rsidR="00E94D6E">
              <w:rPr>
                <w:rFonts w:hint="eastAsia"/>
              </w:rPr>
              <w:t>2.3.2</w:t>
            </w:r>
            <w:r w:rsidR="00E94D6E">
              <w:rPr>
                <w:rFonts w:hint="eastAsia"/>
              </w:rPr>
              <w:t>移动源</w:t>
            </w:r>
            <w:r w:rsidR="00E94D6E">
              <w:tab/>
            </w:r>
            <w:r>
              <w:fldChar w:fldCharType="begin"/>
            </w:r>
            <w:r w:rsidR="00E94D6E">
              <w:instrText xml:space="preserve"> PAGEREF _Toc2697 \h </w:instrText>
            </w:r>
            <w:r>
              <w:fldChar w:fldCharType="separate"/>
            </w:r>
            <w:r w:rsidR="00074243">
              <w:rPr>
                <w:noProof/>
              </w:rPr>
              <w:t>5</w:t>
            </w:r>
            <w:r>
              <w:fldChar w:fldCharType="end"/>
            </w:r>
          </w:hyperlink>
        </w:p>
        <w:p w:rsidR="001923FB" w:rsidRDefault="00C25CB7" w:rsidP="00E94D6E">
          <w:pPr>
            <w:pStyle w:val="20"/>
            <w:tabs>
              <w:tab w:val="right" w:leader="dot" w:pos="8306"/>
            </w:tabs>
            <w:ind w:left="480"/>
          </w:pPr>
          <w:hyperlink w:anchor="_Toc4798" w:history="1">
            <w:r w:rsidR="00E94D6E">
              <w:rPr>
                <w:rFonts w:hint="eastAsia"/>
              </w:rPr>
              <w:t>2.4</w:t>
            </w:r>
            <w:r w:rsidR="00E94D6E">
              <w:rPr>
                <w:rFonts w:hint="eastAsia"/>
              </w:rPr>
              <w:t>突发环境事件风险等级</w:t>
            </w:r>
            <w:r w:rsidR="00E94D6E">
              <w:tab/>
            </w:r>
            <w:r>
              <w:fldChar w:fldCharType="begin"/>
            </w:r>
            <w:r w:rsidR="00E94D6E">
              <w:instrText xml:space="preserve"> PAGEREF _Toc4798 \h </w:instrText>
            </w:r>
            <w:r>
              <w:fldChar w:fldCharType="separate"/>
            </w:r>
            <w:r w:rsidR="00074243">
              <w:rPr>
                <w:noProof/>
              </w:rPr>
              <w:t>5</w:t>
            </w:r>
            <w:r>
              <w:fldChar w:fldCharType="end"/>
            </w:r>
          </w:hyperlink>
        </w:p>
        <w:p w:rsidR="001923FB" w:rsidRDefault="00C25CB7">
          <w:pPr>
            <w:pStyle w:val="10"/>
            <w:tabs>
              <w:tab w:val="right" w:leader="dot" w:pos="8306"/>
            </w:tabs>
          </w:pPr>
          <w:hyperlink w:anchor="_Toc31539" w:history="1">
            <w:r w:rsidR="00E94D6E">
              <w:rPr>
                <w:szCs w:val="32"/>
              </w:rPr>
              <w:t>第</w:t>
            </w:r>
            <w:r w:rsidR="00E94D6E">
              <w:rPr>
                <w:rFonts w:hint="eastAsia"/>
                <w:szCs w:val="32"/>
              </w:rPr>
              <w:t>三</w:t>
            </w:r>
            <w:r w:rsidR="00E94D6E">
              <w:rPr>
                <w:szCs w:val="32"/>
              </w:rPr>
              <w:t>章</w:t>
            </w:r>
            <w:r w:rsidR="00E94D6E">
              <w:rPr>
                <w:szCs w:val="32"/>
              </w:rPr>
              <w:t xml:space="preserve"> </w:t>
            </w:r>
            <w:r w:rsidR="00E94D6E">
              <w:rPr>
                <w:rFonts w:hint="eastAsia"/>
                <w:szCs w:val="32"/>
              </w:rPr>
              <w:t>组织指挥体系</w:t>
            </w:r>
            <w:r w:rsidR="00E94D6E">
              <w:tab/>
            </w:r>
            <w:r>
              <w:fldChar w:fldCharType="begin"/>
            </w:r>
            <w:r w:rsidR="00E94D6E">
              <w:instrText xml:space="preserve"> PAGEREF _Toc31539 \h </w:instrText>
            </w:r>
            <w:r>
              <w:fldChar w:fldCharType="separate"/>
            </w:r>
            <w:r w:rsidR="00074243">
              <w:rPr>
                <w:noProof/>
              </w:rPr>
              <w:t>7</w:t>
            </w:r>
            <w:r>
              <w:fldChar w:fldCharType="end"/>
            </w:r>
          </w:hyperlink>
        </w:p>
        <w:p w:rsidR="001923FB" w:rsidRDefault="00C25CB7" w:rsidP="00E94D6E">
          <w:pPr>
            <w:pStyle w:val="20"/>
            <w:tabs>
              <w:tab w:val="right" w:leader="dot" w:pos="8306"/>
            </w:tabs>
            <w:ind w:left="480"/>
          </w:pPr>
          <w:hyperlink w:anchor="_Toc15111" w:history="1">
            <w:r w:rsidR="00E94D6E">
              <w:rPr>
                <w:rFonts w:hint="eastAsia"/>
              </w:rPr>
              <w:t>3.1</w:t>
            </w:r>
            <w:r w:rsidR="00E94D6E">
              <w:rPr>
                <w:rFonts w:hint="eastAsia"/>
              </w:rPr>
              <w:t>日常应急管理机构及职责</w:t>
            </w:r>
            <w:r w:rsidR="00E94D6E">
              <w:tab/>
            </w:r>
            <w:r>
              <w:fldChar w:fldCharType="begin"/>
            </w:r>
            <w:r w:rsidR="00E94D6E">
              <w:instrText xml:space="preserve"> PAGEREF _Toc15111 \h </w:instrText>
            </w:r>
            <w:r>
              <w:fldChar w:fldCharType="separate"/>
            </w:r>
            <w:r w:rsidR="00074243">
              <w:rPr>
                <w:noProof/>
              </w:rPr>
              <w:t>7</w:t>
            </w:r>
            <w:r>
              <w:fldChar w:fldCharType="end"/>
            </w:r>
          </w:hyperlink>
        </w:p>
        <w:p w:rsidR="001923FB" w:rsidRDefault="00C25CB7" w:rsidP="00E94D6E">
          <w:pPr>
            <w:pStyle w:val="20"/>
            <w:tabs>
              <w:tab w:val="right" w:leader="dot" w:pos="8306"/>
            </w:tabs>
            <w:ind w:left="480"/>
          </w:pPr>
          <w:hyperlink w:anchor="_Toc23202" w:history="1">
            <w:r w:rsidR="00E94D6E">
              <w:rPr>
                <w:rFonts w:hint="eastAsia"/>
              </w:rPr>
              <w:t>3.2</w:t>
            </w:r>
            <w:r w:rsidR="00E94D6E">
              <w:rPr>
                <w:rFonts w:hint="eastAsia"/>
              </w:rPr>
              <w:t>应急指挥机构职责</w:t>
            </w:r>
            <w:r w:rsidR="00E94D6E">
              <w:tab/>
            </w:r>
            <w:r>
              <w:fldChar w:fldCharType="begin"/>
            </w:r>
            <w:r w:rsidR="00E94D6E">
              <w:instrText xml:space="preserve"> PAGEREF _Toc23202 \h </w:instrText>
            </w:r>
            <w:r>
              <w:fldChar w:fldCharType="separate"/>
            </w:r>
            <w:r w:rsidR="00074243">
              <w:rPr>
                <w:noProof/>
              </w:rPr>
              <w:t>7</w:t>
            </w:r>
            <w:r>
              <w:fldChar w:fldCharType="end"/>
            </w:r>
          </w:hyperlink>
        </w:p>
        <w:p w:rsidR="001923FB" w:rsidRDefault="00C25CB7" w:rsidP="00E94D6E">
          <w:pPr>
            <w:pStyle w:val="30"/>
            <w:tabs>
              <w:tab w:val="right" w:leader="dot" w:pos="8306"/>
            </w:tabs>
            <w:ind w:left="960"/>
          </w:pPr>
          <w:hyperlink w:anchor="_Toc15995" w:history="1">
            <w:r w:rsidR="00E94D6E">
              <w:rPr>
                <w:rFonts w:hint="eastAsia"/>
              </w:rPr>
              <w:t>3.2.1</w:t>
            </w:r>
            <w:r w:rsidR="00E94D6E">
              <w:rPr>
                <w:rFonts w:hint="eastAsia"/>
              </w:rPr>
              <w:t>应急指挥部职责</w:t>
            </w:r>
            <w:r w:rsidR="00E94D6E">
              <w:tab/>
            </w:r>
            <w:r>
              <w:fldChar w:fldCharType="begin"/>
            </w:r>
            <w:r w:rsidR="00E94D6E">
              <w:instrText xml:space="preserve"> PAGEREF _Toc15995 \h </w:instrText>
            </w:r>
            <w:r>
              <w:fldChar w:fldCharType="separate"/>
            </w:r>
            <w:r w:rsidR="00074243">
              <w:rPr>
                <w:noProof/>
              </w:rPr>
              <w:t>8</w:t>
            </w:r>
            <w:r>
              <w:fldChar w:fldCharType="end"/>
            </w:r>
          </w:hyperlink>
        </w:p>
        <w:p w:rsidR="001923FB" w:rsidRDefault="00C25CB7" w:rsidP="00E94D6E">
          <w:pPr>
            <w:pStyle w:val="30"/>
            <w:tabs>
              <w:tab w:val="right" w:leader="dot" w:pos="8306"/>
            </w:tabs>
            <w:ind w:left="960"/>
          </w:pPr>
          <w:hyperlink w:anchor="_Toc27426" w:history="1">
            <w:r w:rsidR="00E94D6E">
              <w:rPr>
                <w:rFonts w:hint="eastAsia"/>
              </w:rPr>
              <w:t>3.2.2</w:t>
            </w:r>
            <w:r w:rsidR="00E94D6E">
              <w:rPr>
                <w:rFonts w:hint="eastAsia"/>
              </w:rPr>
              <w:t>总指挥长职责</w:t>
            </w:r>
            <w:r w:rsidR="00E94D6E">
              <w:tab/>
            </w:r>
            <w:r>
              <w:fldChar w:fldCharType="begin"/>
            </w:r>
            <w:r w:rsidR="00E94D6E">
              <w:instrText xml:space="preserve"> PAGEREF _Toc27426 \h </w:instrText>
            </w:r>
            <w:r>
              <w:fldChar w:fldCharType="separate"/>
            </w:r>
            <w:r w:rsidR="00074243">
              <w:rPr>
                <w:noProof/>
              </w:rPr>
              <w:t>8</w:t>
            </w:r>
            <w:r>
              <w:fldChar w:fldCharType="end"/>
            </w:r>
          </w:hyperlink>
        </w:p>
        <w:p w:rsidR="001923FB" w:rsidRDefault="00C25CB7" w:rsidP="00E94D6E">
          <w:pPr>
            <w:pStyle w:val="30"/>
            <w:tabs>
              <w:tab w:val="right" w:leader="dot" w:pos="8306"/>
            </w:tabs>
            <w:ind w:left="960"/>
          </w:pPr>
          <w:hyperlink w:anchor="_Toc15370" w:history="1">
            <w:r w:rsidR="00E94D6E">
              <w:rPr>
                <w:rFonts w:hint="eastAsia"/>
              </w:rPr>
              <w:t>3.2.3</w:t>
            </w:r>
            <w:r w:rsidR="00E94D6E">
              <w:rPr>
                <w:rFonts w:hint="eastAsia"/>
              </w:rPr>
              <w:t>副指挥长职责</w:t>
            </w:r>
            <w:r w:rsidR="00E94D6E">
              <w:tab/>
            </w:r>
            <w:r>
              <w:fldChar w:fldCharType="begin"/>
            </w:r>
            <w:r w:rsidR="00E94D6E">
              <w:instrText xml:space="preserve"> PAGEREF _Toc15370 \h </w:instrText>
            </w:r>
            <w:r>
              <w:fldChar w:fldCharType="separate"/>
            </w:r>
            <w:r w:rsidR="00074243">
              <w:rPr>
                <w:noProof/>
              </w:rPr>
              <w:t>8</w:t>
            </w:r>
            <w:r>
              <w:fldChar w:fldCharType="end"/>
            </w:r>
          </w:hyperlink>
        </w:p>
        <w:p w:rsidR="001923FB" w:rsidRDefault="00C25CB7" w:rsidP="00E94D6E">
          <w:pPr>
            <w:pStyle w:val="30"/>
            <w:tabs>
              <w:tab w:val="right" w:leader="dot" w:pos="8306"/>
            </w:tabs>
            <w:ind w:left="960"/>
          </w:pPr>
          <w:hyperlink w:anchor="_Toc26219" w:history="1">
            <w:r w:rsidR="00E94D6E">
              <w:rPr>
                <w:rFonts w:hint="eastAsia"/>
              </w:rPr>
              <w:t>3.2.4</w:t>
            </w:r>
            <w:r w:rsidR="00E94D6E">
              <w:rPr>
                <w:rFonts w:hint="eastAsia"/>
              </w:rPr>
              <w:t>应急队伍职责</w:t>
            </w:r>
            <w:r w:rsidR="00E94D6E">
              <w:tab/>
            </w:r>
            <w:r>
              <w:fldChar w:fldCharType="begin"/>
            </w:r>
            <w:r w:rsidR="00E94D6E">
              <w:instrText xml:space="preserve"> PAGEREF _Toc26219 \h </w:instrText>
            </w:r>
            <w:r>
              <w:fldChar w:fldCharType="separate"/>
            </w:r>
            <w:r w:rsidR="00074243">
              <w:rPr>
                <w:noProof/>
              </w:rPr>
              <w:t>8</w:t>
            </w:r>
            <w:r>
              <w:fldChar w:fldCharType="end"/>
            </w:r>
          </w:hyperlink>
        </w:p>
        <w:p w:rsidR="001923FB" w:rsidRDefault="00C25CB7">
          <w:pPr>
            <w:pStyle w:val="10"/>
            <w:tabs>
              <w:tab w:val="right" w:leader="dot" w:pos="8306"/>
            </w:tabs>
          </w:pPr>
          <w:hyperlink w:anchor="_Toc27369" w:history="1">
            <w:r w:rsidR="00E94D6E">
              <w:t>第</w:t>
            </w:r>
            <w:r w:rsidR="00E94D6E">
              <w:rPr>
                <w:rFonts w:hint="eastAsia"/>
              </w:rPr>
              <w:t>四</w:t>
            </w:r>
            <w:r w:rsidR="00E94D6E">
              <w:t>章</w:t>
            </w:r>
            <w:r w:rsidR="00E94D6E">
              <w:t xml:space="preserve"> </w:t>
            </w:r>
            <w:r w:rsidR="00E94D6E">
              <w:t>突发环境事件预防预警</w:t>
            </w:r>
            <w:r w:rsidR="00E94D6E">
              <w:tab/>
            </w:r>
            <w:r>
              <w:fldChar w:fldCharType="begin"/>
            </w:r>
            <w:r w:rsidR="00E94D6E">
              <w:instrText xml:space="preserve"> PAGEREF _Toc27369 \h </w:instrText>
            </w:r>
            <w:r>
              <w:fldChar w:fldCharType="separate"/>
            </w:r>
            <w:r w:rsidR="00074243">
              <w:rPr>
                <w:noProof/>
              </w:rPr>
              <w:t>10</w:t>
            </w:r>
            <w:r>
              <w:fldChar w:fldCharType="end"/>
            </w:r>
          </w:hyperlink>
        </w:p>
        <w:p w:rsidR="001923FB" w:rsidRDefault="00C25CB7" w:rsidP="00E94D6E">
          <w:pPr>
            <w:pStyle w:val="20"/>
            <w:tabs>
              <w:tab w:val="right" w:leader="dot" w:pos="8306"/>
            </w:tabs>
            <w:ind w:left="480"/>
          </w:pPr>
          <w:hyperlink w:anchor="_Toc442" w:history="1">
            <w:r w:rsidR="00E94D6E">
              <w:rPr>
                <w:rFonts w:hint="eastAsia"/>
              </w:rPr>
              <w:t>4</w:t>
            </w:r>
            <w:r w:rsidR="00E94D6E">
              <w:t>.1</w:t>
            </w:r>
            <w:r w:rsidR="00E94D6E">
              <w:t>预防</w:t>
            </w:r>
            <w:r w:rsidR="00E94D6E">
              <w:tab/>
            </w:r>
            <w:r>
              <w:fldChar w:fldCharType="begin"/>
            </w:r>
            <w:r w:rsidR="00E94D6E">
              <w:instrText xml:space="preserve"> PAGEREF _Toc442 \h </w:instrText>
            </w:r>
            <w:r>
              <w:fldChar w:fldCharType="separate"/>
            </w:r>
            <w:r w:rsidR="00074243">
              <w:rPr>
                <w:noProof/>
              </w:rPr>
              <w:t>10</w:t>
            </w:r>
            <w:r>
              <w:fldChar w:fldCharType="end"/>
            </w:r>
          </w:hyperlink>
        </w:p>
        <w:p w:rsidR="001923FB" w:rsidRDefault="00C25CB7" w:rsidP="00E94D6E">
          <w:pPr>
            <w:pStyle w:val="20"/>
            <w:tabs>
              <w:tab w:val="right" w:leader="dot" w:pos="8306"/>
            </w:tabs>
            <w:ind w:left="480"/>
          </w:pPr>
          <w:hyperlink w:anchor="_Toc728" w:history="1">
            <w:r w:rsidR="00E94D6E">
              <w:rPr>
                <w:rFonts w:hint="eastAsia"/>
              </w:rPr>
              <w:t>4</w:t>
            </w:r>
            <w:r w:rsidR="00E94D6E">
              <w:t>.2</w:t>
            </w:r>
            <w:r w:rsidR="00E94D6E">
              <w:t>预警</w:t>
            </w:r>
            <w:r w:rsidR="00E94D6E">
              <w:tab/>
            </w:r>
            <w:r>
              <w:fldChar w:fldCharType="begin"/>
            </w:r>
            <w:r w:rsidR="00E94D6E">
              <w:instrText xml:space="preserve"> PAGEREF _Toc728 \h </w:instrText>
            </w:r>
            <w:r>
              <w:fldChar w:fldCharType="separate"/>
            </w:r>
            <w:r w:rsidR="00074243">
              <w:rPr>
                <w:noProof/>
              </w:rPr>
              <w:t>10</w:t>
            </w:r>
            <w:r>
              <w:fldChar w:fldCharType="end"/>
            </w:r>
          </w:hyperlink>
        </w:p>
        <w:p w:rsidR="001923FB" w:rsidRDefault="00C25CB7" w:rsidP="00E94D6E">
          <w:pPr>
            <w:pStyle w:val="30"/>
            <w:tabs>
              <w:tab w:val="right" w:leader="dot" w:pos="8306"/>
            </w:tabs>
            <w:ind w:left="960"/>
          </w:pPr>
          <w:hyperlink w:anchor="_Toc22392" w:history="1">
            <w:r w:rsidR="00E94D6E">
              <w:rPr>
                <w:rFonts w:hint="eastAsia"/>
              </w:rPr>
              <w:t>4.2.1</w:t>
            </w:r>
            <w:r w:rsidR="00E94D6E">
              <w:rPr>
                <w:rFonts w:hint="eastAsia"/>
              </w:rPr>
              <w:t>信息收集</w:t>
            </w:r>
            <w:r w:rsidR="00E94D6E">
              <w:tab/>
            </w:r>
            <w:r>
              <w:fldChar w:fldCharType="begin"/>
            </w:r>
            <w:r w:rsidR="00E94D6E">
              <w:instrText xml:space="preserve"> PAGEREF _Toc22392 \h </w:instrText>
            </w:r>
            <w:r>
              <w:fldChar w:fldCharType="separate"/>
            </w:r>
            <w:r w:rsidR="00074243">
              <w:rPr>
                <w:noProof/>
              </w:rPr>
              <w:t>10</w:t>
            </w:r>
            <w:r>
              <w:fldChar w:fldCharType="end"/>
            </w:r>
          </w:hyperlink>
        </w:p>
        <w:p w:rsidR="001923FB" w:rsidRDefault="00C25CB7" w:rsidP="00E94D6E">
          <w:pPr>
            <w:pStyle w:val="30"/>
            <w:tabs>
              <w:tab w:val="right" w:leader="dot" w:pos="8306"/>
            </w:tabs>
            <w:ind w:left="960"/>
          </w:pPr>
          <w:hyperlink w:anchor="_Toc6047" w:history="1">
            <w:r w:rsidR="00E94D6E">
              <w:rPr>
                <w:rFonts w:hint="eastAsia"/>
              </w:rPr>
              <w:t>4.2.2</w:t>
            </w:r>
            <w:r w:rsidR="00E94D6E">
              <w:rPr>
                <w:rFonts w:hint="eastAsia"/>
              </w:rPr>
              <w:t>预警条件</w:t>
            </w:r>
            <w:r w:rsidR="00E94D6E">
              <w:tab/>
            </w:r>
            <w:r>
              <w:fldChar w:fldCharType="begin"/>
            </w:r>
            <w:r w:rsidR="00E94D6E">
              <w:instrText xml:space="preserve"> PAGEREF _Toc6047 \h </w:instrText>
            </w:r>
            <w:r>
              <w:fldChar w:fldCharType="separate"/>
            </w:r>
            <w:r w:rsidR="00074243">
              <w:rPr>
                <w:noProof/>
              </w:rPr>
              <w:t>10</w:t>
            </w:r>
            <w:r>
              <w:fldChar w:fldCharType="end"/>
            </w:r>
          </w:hyperlink>
        </w:p>
        <w:p w:rsidR="001923FB" w:rsidRDefault="00C25CB7" w:rsidP="00E94D6E">
          <w:pPr>
            <w:pStyle w:val="30"/>
            <w:tabs>
              <w:tab w:val="right" w:leader="dot" w:pos="8306"/>
            </w:tabs>
            <w:ind w:left="960"/>
          </w:pPr>
          <w:hyperlink w:anchor="_Toc2886" w:history="1">
            <w:r w:rsidR="00E94D6E">
              <w:rPr>
                <w:rFonts w:hint="eastAsia"/>
              </w:rPr>
              <w:t>4</w:t>
            </w:r>
            <w:r w:rsidR="00E94D6E">
              <w:t>.2.</w:t>
            </w:r>
            <w:r w:rsidR="00E94D6E">
              <w:rPr>
                <w:rFonts w:hint="eastAsia"/>
              </w:rPr>
              <w:t>3</w:t>
            </w:r>
            <w:r w:rsidR="00E94D6E">
              <w:t>预警分级</w:t>
            </w:r>
            <w:r w:rsidR="00E94D6E">
              <w:tab/>
            </w:r>
            <w:r>
              <w:fldChar w:fldCharType="begin"/>
            </w:r>
            <w:r w:rsidR="00E94D6E">
              <w:instrText xml:space="preserve"> PAGEREF _Toc2886 \h </w:instrText>
            </w:r>
            <w:r>
              <w:fldChar w:fldCharType="separate"/>
            </w:r>
            <w:r w:rsidR="00074243">
              <w:rPr>
                <w:noProof/>
              </w:rPr>
              <w:t>11</w:t>
            </w:r>
            <w:r>
              <w:fldChar w:fldCharType="end"/>
            </w:r>
          </w:hyperlink>
        </w:p>
        <w:p w:rsidR="001923FB" w:rsidRDefault="00C25CB7" w:rsidP="00E94D6E">
          <w:pPr>
            <w:pStyle w:val="30"/>
            <w:tabs>
              <w:tab w:val="right" w:leader="dot" w:pos="8306"/>
            </w:tabs>
            <w:ind w:left="960"/>
          </w:pPr>
          <w:hyperlink w:anchor="_Toc2406" w:history="1">
            <w:r w:rsidR="00E94D6E">
              <w:rPr>
                <w:rFonts w:hint="eastAsia"/>
              </w:rPr>
              <w:t>4</w:t>
            </w:r>
            <w:r w:rsidR="00E94D6E">
              <w:t>.2.</w:t>
            </w:r>
            <w:r w:rsidR="00E94D6E">
              <w:rPr>
                <w:rFonts w:hint="eastAsia"/>
              </w:rPr>
              <w:t>4</w:t>
            </w:r>
            <w:r w:rsidR="00E94D6E">
              <w:t>预警</w:t>
            </w:r>
            <w:r w:rsidR="00E94D6E">
              <w:rPr>
                <w:rFonts w:hint="eastAsia"/>
              </w:rPr>
              <w:t>发布</w:t>
            </w:r>
            <w:r w:rsidR="00E94D6E">
              <w:tab/>
            </w:r>
            <w:r>
              <w:fldChar w:fldCharType="begin"/>
            </w:r>
            <w:r w:rsidR="00E94D6E">
              <w:instrText xml:space="preserve"> PAGEREF _Toc2406 \h </w:instrText>
            </w:r>
            <w:r>
              <w:fldChar w:fldCharType="separate"/>
            </w:r>
            <w:r w:rsidR="00074243">
              <w:rPr>
                <w:noProof/>
              </w:rPr>
              <w:t>11</w:t>
            </w:r>
            <w:r>
              <w:fldChar w:fldCharType="end"/>
            </w:r>
          </w:hyperlink>
        </w:p>
        <w:p w:rsidR="001923FB" w:rsidRDefault="00C25CB7" w:rsidP="00E94D6E">
          <w:pPr>
            <w:pStyle w:val="30"/>
            <w:tabs>
              <w:tab w:val="right" w:leader="dot" w:pos="8306"/>
            </w:tabs>
            <w:ind w:left="960"/>
          </w:pPr>
          <w:hyperlink w:anchor="_Toc25468" w:history="1">
            <w:r w:rsidR="00E94D6E">
              <w:rPr>
                <w:rFonts w:hint="eastAsia"/>
              </w:rPr>
              <w:t>4</w:t>
            </w:r>
            <w:r w:rsidR="00E94D6E">
              <w:t>.2.</w:t>
            </w:r>
            <w:r w:rsidR="00E94D6E">
              <w:rPr>
                <w:rFonts w:hint="eastAsia"/>
              </w:rPr>
              <w:t>5</w:t>
            </w:r>
            <w:r w:rsidR="00E94D6E">
              <w:t>预警</w:t>
            </w:r>
            <w:r w:rsidR="00E94D6E">
              <w:rPr>
                <w:rFonts w:hint="eastAsia"/>
              </w:rPr>
              <w:t>行动</w:t>
            </w:r>
            <w:r w:rsidR="00E94D6E">
              <w:tab/>
            </w:r>
            <w:r>
              <w:fldChar w:fldCharType="begin"/>
            </w:r>
            <w:r w:rsidR="00E94D6E">
              <w:instrText xml:space="preserve"> PAGEREF _Toc25468 \h </w:instrText>
            </w:r>
            <w:r>
              <w:fldChar w:fldCharType="separate"/>
            </w:r>
            <w:r w:rsidR="00074243">
              <w:rPr>
                <w:noProof/>
              </w:rPr>
              <w:t>12</w:t>
            </w:r>
            <w:r>
              <w:fldChar w:fldCharType="end"/>
            </w:r>
          </w:hyperlink>
        </w:p>
        <w:p w:rsidR="001923FB" w:rsidRDefault="00C25CB7" w:rsidP="00E94D6E">
          <w:pPr>
            <w:pStyle w:val="30"/>
            <w:tabs>
              <w:tab w:val="right" w:leader="dot" w:pos="8306"/>
            </w:tabs>
            <w:ind w:left="960"/>
          </w:pPr>
          <w:hyperlink w:anchor="_Toc30927" w:history="1">
            <w:r w:rsidR="00E94D6E">
              <w:rPr>
                <w:rFonts w:hint="eastAsia"/>
              </w:rPr>
              <w:t>4</w:t>
            </w:r>
            <w:r w:rsidR="00E94D6E">
              <w:t>.2.</w:t>
            </w:r>
            <w:r w:rsidR="00E94D6E">
              <w:rPr>
                <w:rFonts w:hint="eastAsia"/>
              </w:rPr>
              <w:t>6</w:t>
            </w:r>
            <w:r w:rsidR="00E94D6E">
              <w:t xml:space="preserve"> </w:t>
            </w:r>
            <w:r w:rsidR="00E94D6E">
              <w:t>预警解除与升级</w:t>
            </w:r>
            <w:r w:rsidR="00E94D6E">
              <w:tab/>
            </w:r>
            <w:r>
              <w:fldChar w:fldCharType="begin"/>
            </w:r>
            <w:r w:rsidR="00E94D6E">
              <w:instrText xml:space="preserve"> PAGEREF _Toc30927 \h </w:instrText>
            </w:r>
            <w:r>
              <w:fldChar w:fldCharType="separate"/>
            </w:r>
            <w:r w:rsidR="00074243">
              <w:rPr>
                <w:noProof/>
              </w:rPr>
              <w:t>12</w:t>
            </w:r>
            <w:r>
              <w:fldChar w:fldCharType="end"/>
            </w:r>
          </w:hyperlink>
        </w:p>
        <w:p w:rsidR="001923FB" w:rsidRDefault="00C25CB7">
          <w:pPr>
            <w:pStyle w:val="10"/>
            <w:tabs>
              <w:tab w:val="right" w:leader="dot" w:pos="8306"/>
            </w:tabs>
          </w:pPr>
          <w:hyperlink w:anchor="_Toc11075" w:history="1">
            <w:r w:rsidR="00E94D6E">
              <w:t>第</w:t>
            </w:r>
            <w:r w:rsidR="00E94D6E">
              <w:rPr>
                <w:rFonts w:hint="eastAsia"/>
              </w:rPr>
              <w:t>五</w:t>
            </w:r>
            <w:r w:rsidR="00E94D6E">
              <w:t>章</w:t>
            </w:r>
            <w:r w:rsidR="00E94D6E">
              <w:t xml:space="preserve"> </w:t>
            </w:r>
            <w:r w:rsidR="00E94D6E">
              <w:t>信息报告与处置</w:t>
            </w:r>
            <w:r w:rsidR="00E94D6E">
              <w:tab/>
            </w:r>
            <w:r>
              <w:fldChar w:fldCharType="begin"/>
            </w:r>
            <w:r w:rsidR="00E94D6E">
              <w:instrText xml:space="preserve"> PAGEREF _Toc11075 \h </w:instrText>
            </w:r>
            <w:r>
              <w:fldChar w:fldCharType="separate"/>
            </w:r>
            <w:r w:rsidR="00074243">
              <w:rPr>
                <w:noProof/>
              </w:rPr>
              <w:t>13</w:t>
            </w:r>
            <w:r>
              <w:fldChar w:fldCharType="end"/>
            </w:r>
          </w:hyperlink>
        </w:p>
        <w:p w:rsidR="001923FB" w:rsidRDefault="00C25CB7" w:rsidP="00E94D6E">
          <w:pPr>
            <w:pStyle w:val="20"/>
            <w:tabs>
              <w:tab w:val="right" w:leader="dot" w:pos="8306"/>
            </w:tabs>
            <w:ind w:left="480"/>
          </w:pPr>
          <w:hyperlink w:anchor="_Toc25865" w:history="1">
            <w:r w:rsidR="00E94D6E">
              <w:rPr>
                <w:rFonts w:hint="eastAsia"/>
              </w:rPr>
              <w:t>5</w:t>
            </w:r>
            <w:r w:rsidR="00E94D6E">
              <w:t>.1</w:t>
            </w:r>
            <w:r w:rsidR="00E94D6E">
              <w:t>报警通讯联络方式</w:t>
            </w:r>
            <w:r w:rsidR="00E94D6E">
              <w:tab/>
            </w:r>
            <w:r>
              <w:fldChar w:fldCharType="begin"/>
            </w:r>
            <w:r w:rsidR="00E94D6E">
              <w:instrText xml:space="preserve"> PAGEREF _Toc25865 \h </w:instrText>
            </w:r>
            <w:r>
              <w:fldChar w:fldCharType="separate"/>
            </w:r>
            <w:r w:rsidR="00074243">
              <w:rPr>
                <w:noProof/>
              </w:rPr>
              <w:t>13</w:t>
            </w:r>
            <w:r>
              <w:fldChar w:fldCharType="end"/>
            </w:r>
          </w:hyperlink>
        </w:p>
        <w:p w:rsidR="001923FB" w:rsidRDefault="00C25CB7" w:rsidP="00E94D6E">
          <w:pPr>
            <w:pStyle w:val="20"/>
            <w:tabs>
              <w:tab w:val="right" w:leader="dot" w:pos="8306"/>
            </w:tabs>
            <w:ind w:left="480"/>
          </w:pPr>
          <w:hyperlink w:anchor="_Toc2819" w:history="1">
            <w:r w:rsidR="00E94D6E">
              <w:rPr>
                <w:rFonts w:hint="eastAsia"/>
              </w:rPr>
              <w:t>5</w:t>
            </w:r>
            <w:r w:rsidR="00E94D6E">
              <w:t>.2</w:t>
            </w:r>
            <w:r w:rsidR="00E94D6E">
              <w:t>内部报告</w:t>
            </w:r>
            <w:r w:rsidR="00E94D6E">
              <w:tab/>
            </w:r>
            <w:r>
              <w:fldChar w:fldCharType="begin"/>
            </w:r>
            <w:r w:rsidR="00E94D6E">
              <w:instrText xml:space="preserve"> PAGEREF _Toc2819 \h </w:instrText>
            </w:r>
            <w:r>
              <w:fldChar w:fldCharType="separate"/>
            </w:r>
            <w:r w:rsidR="00074243">
              <w:rPr>
                <w:noProof/>
              </w:rPr>
              <w:t>13</w:t>
            </w:r>
            <w:r>
              <w:fldChar w:fldCharType="end"/>
            </w:r>
          </w:hyperlink>
        </w:p>
        <w:p w:rsidR="001923FB" w:rsidRDefault="00C25CB7" w:rsidP="00E94D6E">
          <w:pPr>
            <w:pStyle w:val="20"/>
            <w:tabs>
              <w:tab w:val="right" w:leader="dot" w:pos="8306"/>
            </w:tabs>
            <w:ind w:left="480"/>
          </w:pPr>
          <w:hyperlink w:anchor="_Toc2854" w:history="1">
            <w:r w:rsidR="00E94D6E">
              <w:rPr>
                <w:rFonts w:hint="eastAsia"/>
              </w:rPr>
              <w:t>5</w:t>
            </w:r>
            <w:r w:rsidR="00E94D6E">
              <w:t>.3</w:t>
            </w:r>
            <w:r w:rsidR="00E94D6E">
              <w:t>外部报告</w:t>
            </w:r>
            <w:r w:rsidR="00E94D6E">
              <w:tab/>
            </w:r>
            <w:r>
              <w:fldChar w:fldCharType="begin"/>
            </w:r>
            <w:r w:rsidR="00E94D6E">
              <w:instrText xml:space="preserve"> PAGEREF _Toc2854 \h </w:instrText>
            </w:r>
            <w:r>
              <w:fldChar w:fldCharType="separate"/>
            </w:r>
            <w:r w:rsidR="00074243">
              <w:rPr>
                <w:noProof/>
              </w:rPr>
              <w:t>13</w:t>
            </w:r>
            <w:r>
              <w:fldChar w:fldCharType="end"/>
            </w:r>
          </w:hyperlink>
        </w:p>
        <w:p w:rsidR="001923FB" w:rsidRDefault="00C25CB7" w:rsidP="00E94D6E">
          <w:pPr>
            <w:pStyle w:val="20"/>
            <w:tabs>
              <w:tab w:val="right" w:leader="dot" w:pos="8306"/>
            </w:tabs>
            <w:ind w:left="480"/>
          </w:pPr>
          <w:hyperlink w:anchor="_Toc12471" w:history="1">
            <w:r w:rsidR="00E94D6E">
              <w:rPr>
                <w:rFonts w:hint="eastAsia"/>
              </w:rPr>
              <w:t>5</w:t>
            </w:r>
            <w:r w:rsidR="00E94D6E">
              <w:t>.4</w:t>
            </w:r>
            <w:r w:rsidR="00E94D6E">
              <w:t>应急报告方式及内容</w:t>
            </w:r>
            <w:r w:rsidR="00E94D6E">
              <w:tab/>
            </w:r>
            <w:r>
              <w:fldChar w:fldCharType="begin"/>
            </w:r>
            <w:r w:rsidR="00E94D6E">
              <w:instrText xml:space="preserve"> PAGEREF _Toc12471 \h </w:instrText>
            </w:r>
            <w:r>
              <w:fldChar w:fldCharType="separate"/>
            </w:r>
            <w:r w:rsidR="00074243">
              <w:rPr>
                <w:noProof/>
              </w:rPr>
              <w:t>14</w:t>
            </w:r>
            <w:r>
              <w:fldChar w:fldCharType="end"/>
            </w:r>
          </w:hyperlink>
        </w:p>
        <w:p w:rsidR="001923FB" w:rsidRDefault="00C25CB7" w:rsidP="00E94D6E">
          <w:pPr>
            <w:pStyle w:val="20"/>
            <w:tabs>
              <w:tab w:val="right" w:leader="dot" w:pos="8306"/>
            </w:tabs>
            <w:ind w:left="480"/>
          </w:pPr>
          <w:hyperlink w:anchor="_Toc6528" w:history="1">
            <w:r w:rsidR="00E94D6E">
              <w:rPr>
                <w:rFonts w:hint="eastAsia"/>
              </w:rPr>
              <w:t>5</w:t>
            </w:r>
            <w:r w:rsidR="00E94D6E">
              <w:t>.5</w:t>
            </w:r>
            <w:r w:rsidR="00E94D6E">
              <w:t>信息</w:t>
            </w:r>
            <w:r w:rsidR="00E94D6E">
              <w:rPr>
                <w:rFonts w:hint="eastAsia"/>
              </w:rPr>
              <w:t>通报</w:t>
            </w:r>
            <w:r w:rsidR="00E94D6E">
              <w:tab/>
            </w:r>
            <w:r>
              <w:fldChar w:fldCharType="begin"/>
            </w:r>
            <w:r w:rsidR="00E94D6E">
              <w:instrText xml:space="preserve"> PAGEREF _Toc6528 \h </w:instrText>
            </w:r>
            <w:r>
              <w:fldChar w:fldCharType="separate"/>
            </w:r>
            <w:r w:rsidR="00074243">
              <w:rPr>
                <w:noProof/>
              </w:rPr>
              <w:t>14</w:t>
            </w:r>
            <w:r>
              <w:fldChar w:fldCharType="end"/>
            </w:r>
          </w:hyperlink>
        </w:p>
        <w:p w:rsidR="001923FB" w:rsidRDefault="00C25CB7">
          <w:pPr>
            <w:pStyle w:val="10"/>
            <w:tabs>
              <w:tab w:val="right" w:leader="dot" w:pos="8306"/>
            </w:tabs>
          </w:pPr>
          <w:hyperlink w:anchor="_Toc12387" w:history="1">
            <w:r w:rsidR="00E94D6E">
              <w:t>第</w:t>
            </w:r>
            <w:r w:rsidR="00E94D6E">
              <w:rPr>
                <w:rFonts w:hint="eastAsia"/>
              </w:rPr>
              <w:t>六</w:t>
            </w:r>
            <w:r w:rsidR="00E94D6E">
              <w:t>章</w:t>
            </w:r>
            <w:r w:rsidR="00E94D6E">
              <w:t xml:space="preserve"> </w:t>
            </w:r>
            <w:r w:rsidR="00E94D6E">
              <w:t>应急响应与处置措施</w:t>
            </w:r>
            <w:r w:rsidR="00E94D6E">
              <w:tab/>
            </w:r>
            <w:r>
              <w:fldChar w:fldCharType="begin"/>
            </w:r>
            <w:r w:rsidR="00E94D6E">
              <w:instrText xml:space="preserve"> PAGEREF _Toc12387 \h </w:instrText>
            </w:r>
            <w:r>
              <w:fldChar w:fldCharType="separate"/>
            </w:r>
            <w:r w:rsidR="00074243">
              <w:rPr>
                <w:noProof/>
              </w:rPr>
              <w:t>15</w:t>
            </w:r>
            <w:r>
              <w:fldChar w:fldCharType="end"/>
            </w:r>
          </w:hyperlink>
        </w:p>
        <w:p w:rsidR="001923FB" w:rsidRDefault="00C25CB7" w:rsidP="00E94D6E">
          <w:pPr>
            <w:pStyle w:val="20"/>
            <w:tabs>
              <w:tab w:val="right" w:leader="dot" w:pos="8306"/>
            </w:tabs>
            <w:ind w:left="480"/>
          </w:pPr>
          <w:hyperlink w:anchor="_Toc7924" w:history="1">
            <w:r w:rsidR="00E94D6E">
              <w:rPr>
                <w:rFonts w:hint="eastAsia"/>
              </w:rPr>
              <w:t>6</w:t>
            </w:r>
            <w:r w:rsidR="00E94D6E">
              <w:t>.1</w:t>
            </w:r>
            <w:r w:rsidR="00E94D6E">
              <w:t>分级响应</w:t>
            </w:r>
            <w:r w:rsidR="00E94D6E">
              <w:tab/>
            </w:r>
            <w:r>
              <w:fldChar w:fldCharType="begin"/>
            </w:r>
            <w:r w:rsidR="00E94D6E">
              <w:instrText xml:space="preserve"> PAGEREF _Toc7924 \h </w:instrText>
            </w:r>
            <w:r>
              <w:fldChar w:fldCharType="separate"/>
            </w:r>
            <w:r w:rsidR="00074243">
              <w:rPr>
                <w:noProof/>
              </w:rPr>
              <w:t>15</w:t>
            </w:r>
            <w:r>
              <w:fldChar w:fldCharType="end"/>
            </w:r>
          </w:hyperlink>
        </w:p>
        <w:p w:rsidR="001923FB" w:rsidRDefault="00C25CB7" w:rsidP="00E94D6E">
          <w:pPr>
            <w:pStyle w:val="20"/>
            <w:tabs>
              <w:tab w:val="right" w:leader="dot" w:pos="8306"/>
            </w:tabs>
            <w:ind w:left="480"/>
          </w:pPr>
          <w:hyperlink w:anchor="_Toc1221" w:history="1">
            <w:r w:rsidR="00E94D6E">
              <w:rPr>
                <w:rFonts w:hint="eastAsia"/>
              </w:rPr>
              <w:t>6</w:t>
            </w:r>
            <w:r w:rsidR="00E94D6E">
              <w:t>.2</w:t>
            </w:r>
            <w:r w:rsidR="00E94D6E">
              <w:t>响应程序</w:t>
            </w:r>
            <w:r w:rsidR="00E94D6E">
              <w:tab/>
            </w:r>
            <w:r>
              <w:fldChar w:fldCharType="begin"/>
            </w:r>
            <w:r w:rsidR="00E94D6E">
              <w:instrText xml:space="preserve"> PAGEREF _Toc1221 \h </w:instrText>
            </w:r>
            <w:r>
              <w:fldChar w:fldCharType="separate"/>
            </w:r>
            <w:r w:rsidR="00074243">
              <w:rPr>
                <w:noProof/>
              </w:rPr>
              <w:t>15</w:t>
            </w:r>
            <w:r>
              <w:fldChar w:fldCharType="end"/>
            </w:r>
          </w:hyperlink>
        </w:p>
        <w:p w:rsidR="001923FB" w:rsidRDefault="00C25CB7" w:rsidP="00E94D6E">
          <w:pPr>
            <w:pStyle w:val="20"/>
            <w:tabs>
              <w:tab w:val="right" w:leader="dot" w:pos="8306"/>
            </w:tabs>
            <w:ind w:left="480"/>
          </w:pPr>
          <w:hyperlink w:anchor="_Toc7477" w:history="1">
            <w:r w:rsidR="00E94D6E">
              <w:rPr>
                <w:rFonts w:hint="eastAsia"/>
              </w:rPr>
              <w:t>6</w:t>
            </w:r>
            <w:r w:rsidR="00E94D6E">
              <w:t>.3</w:t>
            </w:r>
            <w:r w:rsidR="00E94D6E">
              <w:t>响应内容</w:t>
            </w:r>
            <w:r w:rsidR="00E94D6E">
              <w:tab/>
            </w:r>
            <w:r>
              <w:fldChar w:fldCharType="begin"/>
            </w:r>
            <w:r w:rsidR="00E94D6E">
              <w:instrText xml:space="preserve"> PAGEREF _Toc7477 \h </w:instrText>
            </w:r>
            <w:r>
              <w:fldChar w:fldCharType="separate"/>
            </w:r>
            <w:r w:rsidR="00074243">
              <w:rPr>
                <w:noProof/>
              </w:rPr>
              <w:t>16</w:t>
            </w:r>
            <w:r>
              <w:fldChar w:fldCharType="end"/>
            </w:r>
          </w:hyperlink>
        </w:p>
        <w:p w:rsidR="001923FB" w:rsidRDefault="00C25CB7" w:rsidP="00E94D6E">
          <w:pPr>
            <w:pStyle w:val="30"/>
            <w:tabs>
              <w:tab w:val="right" w:leader="dot" w:pos="8306"/>
            </w:tabs>
            <w:ind w:left="960"/>
          </w:pPr>
          <w:hyperlink w:anchor="_Toc6895" w:history="1">
            <w:r w:rsidR="00E94D6E">
              <w:rPr>
                <w:rFonts w:hint="eastAsia"/>
              </w:rPr>
              <w:t>6</w:t>
            </w:r>
            <w:r w:rsidR="00E94D6E">
              <w:t>.3.1</w:t>
            </w:r>
            <w:r w:rsidR="00E94D6E">
              <w:rPr>
                <w:rFonts w:hint="eastAsia"/>
              </w:rPr>
              <w:t>先期处置</w:t>
            </w:r>
            <w:r w:rsidR="00E94D6E">
              <w:tab/>
            </w:r>
            <w:r>
              <w:fldChar w:fldCharType="begin"/>
            </w:r>
            <w:r w:rsidR="00E94D6E">
              <w:instrText xml:space="preserve"> PAGEREF _Toc6895 \h </w:instrText>
            </w:r>
            <w:r>
              <w:fldChar w:fldCharType="separate"/>
            </w:r>
            <w:r w:rsidR="00074243">
              <w:rPr>
                <w:noProof/>
              </w:rPr>
              <w:t>16</w:t>
            </w:r>
            <w:r>
              <w:fldChar w:fldCharType="end"/>
            </w:r>
          </w:hyperlink>
        </w:p>
        <w:p w:rsidR="001923FB" w:rsidRDefault="00C25CB7" w:rsidP="00E94D6E">
          <w:pPr>
            <w:pStyle w:val="30"/>
            <w:tabs>
              <w:tab w:val="right" w:leader="dot" w:pos="8306"/>
            </w:tabs>
            <w:ind w:left="960"/>
          </w:pPr>
          <w:hyperlink w:anchor="_Toc7821" w:history="1">
            <w:r w:rsidR="00E94D6E">
              <w:rPr>
                <w:rFonts w:hint="eastAsia"/>
              </w:rPr>
              <w:t>6.</w:t>
            </w:r>
            <w:r w:rsidR="00E94D6E">
              <w:t>3.2</w:t>
            </w:r>
            <w:r w:rsidR="00E94D6E">
              <w:rPr>
                <w:rFonts w:hint="eastAsia"/>
              </w:rPr>
              <w:t>现场污染处置</w:t>
            </w:r>
            <w:r w:rsidR="00E94D6E">
              <w:tab/>
            </w:r>
            <w:r>
              <w:fldChar w:fldCharType="begin"/>
            </w:r>
            <w:r w:rsidR="00E94D6E">
              <w:instrText xml:space="preserve"> PAGEREF _Toc7821 \h </w:instrText>
            </w:r>
            <w:r>
              <w:fldChar w:fldCharType="separate"/>
            </w:r>
            <w:r w:rsidR="00074243">
              <w:rPr>
                <w:noProof/>
              </w:rPr>
              <w:t>17</w:t>
            </w:r>
            <w:r>
              <w:fldChar w:fldCharType="end"/>
            </w:r>
          </w:hyperlink>
        </w:p>
        <w:p w:rsidR="001923FB" w:rsidRDefault="00C25CB7" w:rsidP="00E94D6E">
          <w:pPr>
            <w:pStyle w:val="30"/>
            <w:tabs>
              <w:tab w:val="right" w:leader="dot" w:pos="8306"/>
            </w:tabs>
            <w:ind w:left="960"/>
          </w:pPr>
          <w:hyperlink w:anchor="_Toc26493" w:history="1">
            <w:r w:rsidR="00E94D6E">
              <w:rPr>
                <w:rFonts w:hint="eastAsia"/>
              </w:rPr>
              <w:t>6</w:t>
            </w:r>
            <w:r w:rsidR="00E94D6E">
              <w:t>.4.</w:t>
            </w:r>
            <w:r w:rsidR="00E94D6E">
              <w:rPr>
                <w:rFonts w:hint="eastAsia"/>
              </w:rPr>
              <w:t>3</w:t>
            </w:r>
            <w:r w:rsidR="00E94D6E">
              <w:t>外部救援</w:t>
            </w:r>
            <w:r w:rsidR="00E94D6E">
              <w:tab/>
            </w:r>
            <w:r>
              <w:fldChar w:fldCharType="begin"/>
            </w:r>
            <w:r w:rsidR="00E94D6E">
              <w:instrText xml:space="preserve"> PAGEREF _Toc26493 \h </w:instrText>
            </w:r>
            <w:r>
              <w:fldChar w:fldCharType="separate"/>
            </w:r>
            <w:r w:rsidR="00074243">
              <w:rPr>
                <w:noProof/>
              </w:rPr>
              <w:t>17</w:t>
            </w:r>
            <w:r>
              <w:fldChar w:fldCharType="end"/>
            </w:r>
          </w:hyperlink>
        </w:p>
        <w:p w:rsidR="001923FB" w:rsidRDefault="00C25CB7" w:rsidP="00E94D6E">
          <w:pPr>
            <w:pStyle w:val="30"/>
            <w:tabs>
              <w:tab w:val="right" w:leader="dot" w:pos="8306"/>
            </w:tabs>
            <w:ind w:left="960"/>
          </w:pPr>
          <w:hyperlink w:anchor="_Toc29376" w:history="1">
            <w:r w:rsidR="00E94D6E">
              <w:rPr>
                <w:rFonts w:hint="eastAsia"/>
              </w:rPr>
              <w:t>6</w:t>
            </w:r>
            <w:r w:rsidR="00E94D6E">
              <w:t>.4.</w:t>
            </w:r>
            <w:r w:rsidR="00E94D6E">
              <w:rPr>
                <w:rFonts w:hint="eastAsia"/>
              </w:rPr>
              <w:t>4</w:t>
            </w:r>
            <w:r w:rsidR="00E94D6E">
              <w:t>现场救护与救治</w:t>
            </w:r>
            <w:r w:rsidR="00E94D6E">
              <w:tab/>
            </w:r>
            <w:r>
              <w:fldChar w:fldCharType="begin"/>
            </w:r>
            <w:r w:rsidR="00E94D6E">
              <w:instrText xml:space="preserve"> PAGEREF _Toc29376 \h </w:instrText>
            </w:r>
            <w:r>
              <w:fldChar w:fldCharType="separate"/>
            </w:r>
            <w:r w:rsidR="00074243">
              <w:rPr>
                <w:noProof/>
              </w:rPr>
              <w:t>17</w:t>
            </w:r>
            <w:r>
              <w:fldChar w:fldCharType="end"/>
            </w:r>
          </w:hyperlink>
        </w:p>
        <w:p w:rsidR="001923FB" w:rsidRDefault="00C25CB7" w:rsidP="00E94D6E">
          <w:pPr>
            <w:pStyle w:val="20"/>
            <w:tabs>
              <w:tab w:val="right" w:leader="dot" w:pos="8306"/>
            </w:tabs>
            <w:ind w:left="480"/>
          </w:pPr>
          <w:hyperlink w:anchor="_Toc14959" w:history="1">
            <w:r w:rsidR="00E94D6E">
              <w:rPr>
                <w:rFonts w:hint="eastAsia"/>
              </w:rPr>
              <w:t>6</w:t>
            </w:r>
            <w:r w:rsidR="00E94D6E">
              <w:t>.</w:t>
            </w:r>
            <w:r w:rsidR="00E94D6E">
              <w:rPr>
                <w:rFonts w:hint="eastAsia"/>
              </w:rPr>
              <w:t>4</w:t>
            </w:r>
            <w:r w:rsidR="00E94D6E">
              <w:t>应急处理一般处置措施</w:t>
            </w:r>
            <w:r w:rsidR="00E94D6E">
              <w:tab/>
            </w:r>
            <w:r>
              <w:fldChar w:fldCharType="begin"/>
            </w:r>
            <w:r w:rsidR="00E94D6E">
              <w:instrText xml:space="preserve"> PAGEREF _Toc14959 \h </w:instrText>
            </w:r>
            <w:r>
              <w:fldChar w:fldCharType="separate"/>
            </w:r>
            <w:r w:rsidR="00074243">
              <w:rPr>
                <w:noProof/>
              </w:rPr>
              <w:t>17</w:t>
            </w:r>
            <w:r>
              <w:fldChar w:fldCharType="end"/>
            </w:r>
          </w:hyperlink>
        </w:p>
        <w:p w:rsidR="001923FB" w:rsidRDefault="00C25CB7" w:rsidP="00E94D6E">
          <w:pPr>
            <w:pStyle w:val="30"/>
            <w:tabs>
              <w:tab w:val="right" w:leader="dot" w:pos="8306"/>
            </w:tabs>
            <w:ind w:left="960"/>
          </w:pPr>
          <w:hyperlink w:anchor="_Toc5103" w:history="1">
            <w:r w:rsidR="00E94D6E">
              <w:rPr>
                <w:rFonts w:hint="eastAsia"/>
              </w:rPr>
              <w:t>6.4</w:t>
            </w:r>
            <w:r w:rsidR="00E94D6E">
              <w:t>.</w:t>
            </w:r>
            <w:r w:rsidR="00E94D6E">
              <w:rPr>
                <w:rFonts w:hint="eastAsia"/>
              </w:rPr>
              <w:t>1</w:t>
            </w:r>
            <w:r w:rsidR="00E94D6E">
              <w:rPr>
                <w:rFonts w:hint="eastAsia"/>
              </w:rPr>
              <w:t>一般企事业单位</w:t>
            </w:r>
            <w:r w:rsidR="00E94D6E">
              <w:t>化学品泄漏</w:t>
            </w:r>
            <w:r w:rsidR="00E94D6E">
              <w:rPr>
                <w:rFonts w:hint="eastAsia"/>
              </w:rPr>
              <w:t>（固定源）</w:t>
            </w:r>
            <w:r w:rsidR="00E94D6E">
              <w:tab/>
            </w:r>
            <w:r>
              <w:fldChar w:fldCharType="begin"/>
            </w:r>
            <w:r w:rsidR="00E94D6E">
              <w:instrText xml:space="preserve"> PAGEREF _Toc5103 \h </w:instrText>
            </w:r>
            <w:r>
              <w:fldChar w:fldCharType="separate"/>
            </w:r>
            <w:r w:rsidR="00074243">
              <w:rPr>
                <w:noProof/>
              </w:rPr>
              <w:t>17</w:t>
            </w:r>
            <w:r>
              <w:fldChar w:fldCharType="end"/>
            </w:r>
          </w:hyperlink>
        </w:p>
        <w:p w:rsidR="001923FB" w:rsidRDefault="00C25CB7" w:rsidP="00E94D6E">
          <w:pPr>
            <w:pStyle w:val="30"/>
            <w:tabs>
              <w:tab w:val="right" w:leader="dot" w:pos="8306"/>
            </w:tabs>
            <w:ind w:left="960"/>
          </w:pPr>
          <w:hyperlink w:anchor="_Toc28409" w:history="1">
            <w:r w:rsidR="00E94D6E">
              <w:rPr>
                <w:rFonts w:hint="eastAsia"/>
              </w:rPr>
              <w:t>6.4</w:t>
            </w:r>
            <w:r w:rsidR="00E94D6E">
              <w:t>.</w:t>
            </w:r>
            <w:r w:rsidR="00E94D6E">
              <w:rPr>
                <w:rFonts w:hint="eastAsia"/>
              </w:rPr>
              <w:t>2</w:t>
            </w:r>
            <w:r w:rsidR="00E94D6E">
              <w:rPr>
                <w:rFonts w:hint="eastAsia"/>
              </w:rPr>
              <w:t>因交通事故导致装载的危险化学品泄漏（移动源）</w:t>
            </w:r>
            <w:r w:rsidR="00E94D6E">
              <w:tab/>
            </w:r>
            <w:r>
              <w:fldChar w:fldCharType="begin"/>
            </w:r>
            <w:r w:rsidR="00E94D6E">
              <w:instrText xml:space="preserve"> PAGEREF _Toc28409 \h </w:instrText>
            </w:r>
            <w:r>
              <w:fldChar w:fldCharType="separate"/>
            </w:r>
            <w:r w:rsidR="00074243">
              <w:rPr>
                <w:noProof/>
              </w:rPr>
              <w:t>18</w:t>
            </w:r>
            <w:r>
              <w:fldChar w:fldCharType="end"/>
            </w:r>
          </w:hyperlink>
        </w:p>
        <w:p w:rsidR="001923FB" w:rsidRDefault="00C25CB7" w:rsidP="00E94D6E">
          <w:pPr>
            <w:pStyle w:val="30"/>
            <w:tabs>
              <w:tab w:val="right" w:leader="dot" w:pos="8306"/>
            </w:tabs>
            <w:ind w:left="960"/>
          </w:pPr>
          <w:hyperlink w:anchor="_Toc31661" w:history="1">
            <w:r w:rsidR="00E94D6E">
              <w:rPr>
                <w:rFonts w:hint="eastAsia"/>
              </w:rPr>
              <w:t>6.4</w:t>
            </w:r>
            <w:r w:rsidR="00E94D6E">
              <w:t>.</w:t>
            </w:r>
            <w:r w:rsidR="00E94D6E">
              <w:rPr>
                <w:rFonts w:hint="eastAsia"/>
              </w:rPr>
              <w:t>3</w:t>
            </w:r>
            <w:r w:rsidR="00E94D6E">
              <w:rPr>
                <w:rFonts w:hint="eastAsia"/>
              </w:rPr>
              <w:t>污水处理站非正排放</w:t>
            </w:r>
            <w:r w:rsidR="00E94D6E">
              <w:tab/>
            </w:r>
            <w:r>
              <w:fldChar w:fldCharType="begin"/>
            </w:r>
            <w:r w:rsidR="00E94D6E">
              <w:instrText xml:space="preserve"> PAGEREF _Toc31661 \h </w:instrText>
            </w:r>
            <w:r>
              <w:fldChar w:fldCharType="separate"/>
            </w:r>
            <w:r w:rsidR="00074243">
              <w:rPr>
                <w:noProof/>
              </w:rPr>
              <w:t>19</w:t>
            </w:r>
            <w:r>
              <w:fldChar w:fldCharType="end"/>
            </w:r>
          </w:hyperlink>
        </w:p>
        <w:p w:rsidR="001923FB" w:rsidRDefault="00C25CB7" w:rsidP="00E94D6E">
          <w:pPr>
            <w:pStyle w:val="20"/>
            <w:tabs>
              <w:tab w:val="right" w:leader="dot" w:pos="8306"/>
            </w:tabs>
            <w:ind w:left="480"/>
          </w:pPr>
          <w:hyperlink w:anchor="_Toc16077" w:history="1">
            <w:r w:rsidR="00E94D6E">
              <w:rPr>
                <w:rFonts w:hint="eastAsia"/>
              </w:rPr>
              <w:t>6.5</w:t>
            </w:r>
            <w:r w:rsidR="00E94D6E">
              <w:t>大气污染事件保护目标的应急措施</w:t>
            </w:r>
            <w:r w:rsidR="00E94D6E">
              <w:tab/>
            </w:r>
            <w:r>
              <w:fldChar w:fldCharType="begin"/>
            </w:r>
            <w:r w:rsidR="00E94D6E">
              <w:instrText xml:space="preserve"> PAGEREF _Toc16077 \h </w:instrText>
            </w:r>
            <w:r>
              <w:fldChar w:fldCharType="separate"/>
            </w:r>
            <w:r w:rsidR="00074243">
              <w:rPr>
                <w:noProof/>
              </w:rPr>
              <w:t>19</w:t>
            </w:r>
            <w:r>
              <w:fldChar w:fldCharType="end"/>
            </w:r>
          </w:hyperlink>
        </w:p>
        <w:p w:rsidR="001923FB" w:rsidRDefault="00C25CB7" w:rsidP="00E94D6E">
          <w:pPr>
            <w:pStyle w:val="20"/>
            <w:tabs>
              <w:tab w:val="right" w:leader="dot" w:pos="8306"/>
            </w:tabs>
            <w:ind w:left="480"/>
          </w:pPr>
          <w:hyperlink w:anchor="_Toc12709" w:history="1">
            <w:r w:rsidR="00E94D6E">
              <w:rPr>
                <w:rFonts w:hint="eastAsia"/>
              </w:rPr>
              <w:t>6.6</w:t>
            </w:r>
            <w:r w:rsidR="00E94D6E">
              <w:t>水污染事件保护目标的应急措施</w:t>
            </w:r>
            <w:r w:rsidR="00E94D6E">
              <w:tab/>
            </w:r>
            <w:r>
              <w:fldChar w:fldCharType="begin"/>
            </w:r>
            <w:r w:rsidR="00E94D6E">
              <w:instrText xml:space="preserve"> PAGEREF _Toc12709 \h </w:instrText>
            </w:r>
            <w:r>
              <w:fldChar w:fldCharType="separate"/>
            </w:r>
            <w:r w:rsidR="00074243">
              <w:rPr>
                <w:noProof/>
              </w:rPr>
              <w:t>20</w:t>
            </w:r>
            <w:r>
              <w:fldChar w:fldCharType="end"/>
            </w:r>
          </w:hyperlink>
        </w:p>
        <w:p w:rsidR="001923FB" w:rsidRDefault="00C25CB7" w:rsidP="00E94D6E">
          <w:pPr>
            <w:pStyle w:val="20"/>
            <w:tabs>
              <w:tab w:val="right" w:leader="dot" w:pos="8306"/>
            </w:tabs>
            <w:ind w:left="480"/>
          </w:pPr>
          <w:hyperlink w:anchor="_Toc31909" w:history="1">
            <w:r w:rsidR="00E94D6E">
              <w:rPr>
                <w:rFonts w:hint="eastAsia"/>
              </w:rPr>
              <w:t>6.7</w:t>
            </w:r>
            <w:r w:rsidR="00E94D6E">
              <w:t>抢险、救援及控制一般措施</w:t>
            </w:r>
            <w:r w:rsidR="00E94D6E">
              <w:tab/>
            </w:r>
            <w:r>
              <w:fldChar w:fldCharType="begin"/>
            </w:r>
            <w:r w:rsidR="00E94D6E">
              <w:instrText xml:space="preserve"> PAGEREF _Toc31909 \h </w:instrText>
            </w:r>
            <w:r>
              <w:fldChar w:fldCharType="separate"/>
            </w:r>
            <w:r w:rsidR="00074243">
              <w:rPr>
                <w:noProof/>
              </w:rPr>
              <w:t>20</w:t>
            </w:r>
            <w:r>
              <w:fldChar w:fldCharType="end"/>
            </w:r>
          </w:hyperlink>
        </w:p>
        <w:p w:rsidR="001923FB" w:rsidRDefault="00C25CB7" w:rsidP="00E94D6E">
          <w:pPr>
            <w:pStyle w:val="30"/>
            <w:tabs>
              <w:tab w:val="right" w:leader="dot" w:pos="8306"/>
            </w:tabs>
            <w:ind w:left="960"/>
          </w:pPr>
          <w:hyperlink w:anchor="_Toc26751" w:history="1">
            <w:r w:rsidR="00E94D6E">
              <w:rPr>
                <w:rFonts w:hint="eastAsia"/>
              </w:rPr>
              <w:t>6.7</w:t>
            </w:r>
            <w:r w:rsidR="00E94D6E">
              <w:t>.1</w:t>
            </w:r>
            <w:r w:rsidR="00E94D6E">
              <w:t>抢险救援方式</w:t>
            </w:r>
            <w:r w:rsidR="00E94D6E">
              <w:tab/>
            </w:r>
            <w:r>
              <w:fldChar w:fldCharType="begin"/>
            </w:r>
            <w:r w:rsidR="00E94D6E">
              <w:instrText xml:space="preserve"> PAGEREF _Toc26751 \h </w:instrText>
            </w:r>
            <w:r>
              <w:fldChar w:fldCharType="separate"/>
            </w:r>
            <w:r w:rsidR="00074243">
              <w:rPr>
                <w:noProof/>
              </w:rPr>
              <w:t>20</w:t>
            </w:r>
            <w:r>
              <w:fldChar w:fldCharType="end"/>
            </w:r>
          </w:hyperlink>
        </w:p>
        <w:p w:rsidR="001923FB" w:rsidRDefault="00C25CB7" w:rsidP="00E94D6E">
          <w:pPr>
            <w:pStyle w:val="30"/>
            <w:tabs>
              <w:tab w:val="right" w:leader="dot" w:pos="8306"/>
            </w:tabs>
            <w:ind w:left="960"/>
          </w:pPr>
          <w:hyperlink w:anchor="_Toc22545" w:history="1">
            <w:r w:rsidR="00E94D6E">
              <w:rPr>
                <w:rFonts w:hint="eastAsia"/>
              </w:rPr>
              <w:t>6.7</w:t>
            </w:r>
            <w:r w:rsidR="00E94D6E">
              <w:t>.2</w:t>
            </w:r>
            <w:r w:rsidR="00E94D6E">
              <w:t>现场监护及抢险人员的撤离条件、方法</w:t>
            </w:r>
            <w:r w:rsidR="00E94D6E">
              <w:tab/>
            </w:r>
            <w:r>
              <w:fldChar w:fldCharType="begin"/>
            </w:r>
            <w:r w:rsidR="00E94D6E">
              <w:instrText xml:space="preserve"> PAGEREF _Toc22545 \h </w:instrText>
            </w:r>
            <w:r>
              <w:fldChar w:fldCharType="separate"/>
            </w:r>
            <w:r w:rsidR="00074243">
              <w:rPr>
                <w:noProof/>
              </w:rPr>
              <w:t>20</w:t>
            </w:r>
            <w:r>
              <w:fldChar w:fldCharType="end"/>
            </w:r>
          </w:hyperlink>
        </w:p>
        <w:p w:rsidR="001923FB" w:rsidRDefault="00C25CB7" w:rsidP="00E94D6E">
          <w:pPr>
            <w:pStyle w:val="30"/>
            <w:tabs>
              <w:tab w:val="right" w:leader="dot" w:pos="8306"/>
            </w:tabs>
            <w:ind w:left="960"/>
          </w:pPr>
          <w:hyperlink w:anchor="_Toc25323" w:history="1">
            <w:r w:rsidR="00E94D6E">
              <w:rPr>
                <w:rFonts w:hint="eastAsia"/>
              </w:rPr>
              <w:t>6.7</w:t>
            </w:r>
            <w:r w:rsidR="00E94D6E">
              <w:t>.3</w:t>
            </w:r>
            <w:r w:rsidR="00E94D6E">
              <w:t>人员防护</w:t>
            </w:r>
            <w:r w:rsidR="00E94D6E">
              <w:tab/>
            </w:r>
            <w:r>
              <w:fldChar w:fldCharType="begin"/>
            </w:r>
            <w:r w:rsidR="00E94D6E">
              <w:instrText xml:space="preserve"> PAGEREF _Toc25323 \h </w:instrText>
            </w:r>
            <w:r>
              <w:fldChar w:fldCharType="separate"/>
            </w:r>
            <w:r w:rsidR="00074243">
              <w:rPr>
                <w:noProof/>
              </w:rPr>
              <w:t>21</w:t>
            </w:r>
            <w:r>
              <w:fldChar w:fldCharType="end"/>
            </w:r>
          </w:hyperlink>
        </w:p>
        <w:p w:rsidR="001923FB" w:rsidRDefault="00C25CB7" w:rsidP="00E94D6E">
          <w:pPr>
            <w:pStyle w:val="20"/>
            <w:tabs>
              <w:tab w:val="right" w:leader="dot" w:pos="8306"/>
            </w:tabs>
            <w:ind w:left="480"/>
          </w:pPr>
          <w:hyperlink w:anchor="_Toc7390" w:history="1">
            <w:r w:rsidR="00E94D6E">
              <w:rPr>
                <w:rFonts w:hint="eastAsia"/>
              </w:rPr>
              <w:t>6.8</w:t>
            </w:r>
            <w:r w:rsidR="00E94D6E">
              <w:t>人员紧急撤离和疏散</w:t>
            </w:r>
            <w:r w:rsidR="00E94D6E">
              <w:tab/>
            </w:r>
            <w:r>
              <w:fldChar w:fldCharType="begin"/>
            </w:r>
            <w:r w:rsidR="00E94D6E">
              <w:instrText xml:space="preserve"> PAGEREF _Toc7390 \h </w:instrText>
            </w:r>
            <w:r>
              <w:fldChar w:fldCharType="separate"/>
            </w:r>
            <w:r w:rsidR="00074243">
              <w:rPr>
                <w:noProof/>
              </w:rPr>
              <w:t>21</w:t>
            </w:r>
            <w:r>
              <w:fldChar w:fldCharType="end"/>
            </w:r>
          </w:hyperlink>
        </w:p>
        <w:p w:rsidR="001923FB" w:rsidRDefault="00C25CB7" w:rsidP="00E94D6E">
          <w:pPr>
            <w:pStyle w:val="30"/>
            <w:tabs>
              <w:tab w:val="right" w:leader="dot" w:pos="8306"/>
            </w:tabs>
            <w:ind w:left="960"/>
          </w:pPr>
          <w:hyperlink w:anchor="_Toc27124" w:history="1">
            <w:r w:rsidR="00E94D6E">
              <w:rPr>
                <w:rFonts w:hint="eastAsia"/>
              </w:rPr>
              <w:t>6.8</w:t>
            </w:r>
            <w:r w:rsidR="00E94D6E">
              <w:t>.1</w:t>
            </w:r>
            <w:r w:rsidR="00E94D6E">
              <w:t>疏散、撤离组织负责人</w:t>
            </w:r>
            <w:r w:rsidR="00E94D6E">
              <w:tab/>
            </w:r>
            <w:r>
              <w:fldChar w:fldCharType="begin"/>
            </w:r>
            <w:r w:rsidR="00E94D6E">
              <w:instrText xml:space="preserve"> PAGEREF _Toc27124 \h </w:instrText>
            </w:r>
            <w:r>
              <w:fldChar w:fldCharType="separate"/>
            </w:r>
            <w:r w:rsidR="00074243">
              <w:rPr>
                <w:noProof/>
              </w:rPr>
              <w:t>21</w:t>
            </w:r>
            <w:r>
              <w:fldChar w:fldCharType="end"/>
            </w:r>
          </w:hyperlink>
        </w:p>
        <w:p w:rsidR="001923FB" w:rsidRDefault="00C25CB7" w:rsidP="00E94D6E">
          <w:pPr>
            <w:pStyle w:val="30"/>
            <w:tabs>
              <w:tab w:val="right" w:leader="dot" w:pos="8306"/>
            </w:tabs>
            <w:ind w:left="960"/>
          </w:pPr>
          <w:hyperlink w:anchor="_Toc12943" w:history="1">
            <w:r w:rsidR="00E94D6E">
              <w:rPr>
                <w:rFonts w:hint="eastAsia"/>
              </w:rPr>
              <w:t>6.8</w:t>
            </w:r>
            <w:r w:rsidR="00E94D6E">
              <w:t>.2</w:t>
            </w:r>
            <w:r w:rsidR="00E94D6E">
              <w:t>撤离方式</w:t>
            </w:r>
            <w:r w:rsidR="00E94D6E">
              <w:tab/>
            </w:r>
            <w:r>
              <w:fldChar w:fldCharType="begin"/>
            </w:r>
            <w:r w:rsidR="00E94D6E">
              <w:instrText xml:space="preserve"> PAGEREF _Toc12943 \h </w:instrText>
            </w:r>
            <w:r>
              <w:fldChar w:fldCharType="separate"/>
            </w:r>
            <w:r w:rsidR="00074243">
              <w:rPr>
                <w:noProof/>
              </w:rPr>
              <w:t>22</w:t>
            </w:r>
            <w:r>
              <w:fldChar w:fldCharType="end"/>
            </w:r>
          </w:hyperlink>
        </w:p>
        <w:p w:rsidR="001923FB" w:rsidRDefault="00C25CB7" w:rsidP="00E94D6E">
          <w:pPr>
            <w:pStyle w:val="30"/>
            <w:tabs>
              <w:tab w:val="right" w:leader="dot" w:pos="8306"/>
            </w:tabs>
            <w:ind w:left="960"/>
          </w:pPr>
          <w:hyperlink w:anchor="_Toc10002" w:history="1">
            <w:r w:rsidR="00E94D6E">
              <w:rPr>
                <w:rFonts w:hint="eastAsia"/>
              </w:rPr>
              <w:t>6.8</w:t>
            </w:r>
            <w:r w:rsidR="00E94D6E">
              <w:t>.3</w:t>
            </w:r>
            <w:r w:rsidR="00E94D6E">
              <w:t>撤离路线确定</w:t>
            </w:r>
            <w:r w:rsidR="00E94D6E">
              <w:tab/>
            </w:r>
            <w:r>
              <w:fldChar w:fldCharType="begin"/>
            </w:r>
            <w:r w:rsidR="00E94D6E">
              <w:instrText xml:space="preserve"> PAGEREF _Toc10002 \h </w:instrText>
            </w:r>
            <w:r>
              <w:fldChar w:fldCharType="separate"/>
            </w:r>
            <w:r w:rsidR="00074243">
              <w:rPr>
                <w:noProof/>
              </w:rPr>
              <w:t>22</w:t>
            </w:r>
            <w:r>
              <w:fldChar w:fldCharType="end"/>
            </w:r>
          </w:hyperlink>
        </w:p>
        <w:p w:rsidR="001923FB" w:rsidRDefault="00C25CB7" w:rsidP="00E94D6E">
          <w:pPr>
            <w:pStyle w:val="30"/>
            <w:tabs>
              <w:tab w:val="right" w:leader="dot" w:pos="8306"/>
            </w:tabs>
            <w:ind w:left="960"/>
          </w:pPr>
          <w:hyperlink w:anchor="_Toc1215" w:history="1">
            <w:r w:rsidR="00E94D6E">
              <w:rPr>
                <w:rFonts w:hint="eastAsia"/>
              </w:rPr>
              <w:t>6.8</w:t>
            </w:r>
            <w:r w:rsidR="00E94D6E">
              <w:t>.4</w:t>
            </w:r>
            <w:r w:rsidR="00E94D6E">
              <w:t>周边企业人员的紧急疏散</w:t>
            </w:r>
            <w:r w:rsidR="00E94D6E">
              <w:tab/>
            </w:r>
            <w:r>
              <w:fldChar w:fldCharType="begin"/>
            </w:r>
            <w:r w:rsidR="00E94D6E">
              <w:instrText xml:space="preserve"> PAGEREF _Toc1215 \h </w:instrText>
            </w:r>
            <w:r>
              <w:fldChar w:fldCharType="separate"/>
            </w:r>
            <w:r w:rsidR="00074243">
              <w:rPr>
                <w:noProof/>
              </w:rPr>
              <w:t>22</w:t>
            </w:r>
            <w:r>
              <w:fldChar w:fldCharType="end"/>
            </w:r>
          </w:hyperlink>
        </w:p>
        <w:p w:rsidR="001923FB" w:rsidRDefault="00C25CB7" w:rsidP="00E94D6E">
          <w:pPr>
            <w:pStyle w:val="30"/>
            <w:tabs>
              <w:tab w:val="right" w:leader="dot" w:pos="8306"/>
            </w:tabs>
            <w:ind w:left="960"/>
          </w:pPr>
          <w:hyperlink w:anchor="_Toc1931" w:history="1">
            <w:r w:rsidR="00E94D6E">
              <w:rPr>
                <w:rFonts w:hint="eastAsia"/>
              </w:rPr>
              <w:t>6.8</w:t>
            </w:r>
            <w:r w:rsidR="00E94D6E">
              <w:t>.5</w:t>
            </w:r>
            <w:r w:rsidR="00E94D6E">
              <w:t>其他人员的疏散</w:t>
            </w:r>
            <w:r w:rsidR="00E94D6E">
              <w:tab/>
            </w:r>
            <w:r>
              <w:fldChar w:fldCharType="begin"/>
            </w:r>
            <w:r w:rsidR="00E94D6E">
              <w:instrText xml:space="preserve"> PAGEREF _Toc1931 \h </w:instrText>
            </w:r>
            <w:r>
              <w:fldChar w:fldCharType="separate"/>
            </w:r>
            <w:r w:rsidR="00074243">
              <w:rPr>
                <w:noProof/>
              </w:rPr>
              <w:t>22</w:t>
            </w:r>
            <w:r>
              <w:fldChar w:fldCharType="end"/>
            </w:r>
          </w:hyperlink>
        </w:p>
        <w:p w:rsidR="001923FB" w:rsidRDefault="00C25CB7" w:rsidP="00E94D6E">
          <w:pPr>
            <w:pStyle w:val="30"/>
            <w:tabs>
              <w:tab w:val="right" w:leader="dot" w:pos="8306"/>
            </w:tabs>
            <w:ind w:left="960"/>
          </w:pPr>
          <w:hyperlink w:anchor="_Toc863" w:history="1">
            <w:r w:rsidR="00E94D6E">
              <w:rPr>
                <w:rFonts w:hint="eastAsia"/>
              </w:rPr>
              <w:t>6.8</w:t>
            </w:r>
            <w:r w:rsidR="00E94D6E">
              <w:t>.6</w:t>
            </w:r>
            <w:r w:rsidR="00E94D6E">
              <w:t>应急避难场所</w:t>
            </w:r>
            <w:r w:rsidR="00E94D6E">
              <w:tab/>
            </w:r>
            <w:r>
              <w:fldChar w:fldCharType="begin"/>
            </w:r>
            <w:r w:rsidR="00E94D6E">
              <w:instrText xml:space="preserve"> PAGEREF _Toc863 \h </w:instrText>
            </w:r>
            <w:r>
              <w:fldChar w:fldCharType="separate"/>
            </w:r>
            <w:r w:rsidR="00074243">
              <w:rPr>
                <w:noProof/>
              </w:rPr>
              <w:t>22</w:t>
            </w:r>
            <w:r>
              <w:fldChar w:fldCharType="end"/>
            </w:r>
          </w:hyperlink>
        </w:p>
        <w:p w:rsidR="001923FB" w:rsidRDefault="00C25CB7" w:rsidP="00E94D6E">
          <w:pPr>
            <w:pStyle w:val="20"/>
            <w:tabs>
              <w:tab w:val="right" w:leader="dot" w:pos="8306"/>
            </w:tabs>
            <w:ind w:left="480"/>
          </w:pPr>
          <w:hyperlink w:anchor="_Toc15398" w:history="1">
            <w:r w:rsidR="00E94D6E">
              <w:rPr>
                <w:rFonts w:hint="eastAsia"/>
              </w:rPr>
              <w:t>6.9</w:t>
            </w:r>
            <w:r w:rsidR="00E94D6E">
              <w:t>应急监测</w:t>
            </w:r>
            <w:r w:rsidR="00E94D6E">
              <w:tab/>
            </w:r>
            <w:r>
              <w:fldChar w:fldCharType="begin"/>
            </w:r>
            <w:r w:rsidR="00E94D6E">
              <w:instrText xml:space="preserve"> PAGEREF _Toc15398 \h </w:instrText>
            </w:r>
            <w:r>
              <w:fldChar w:fldCharType="separate"/>
            </w:r>
            <w:r w:rsidR="00074243">
              <w:rPr>
                <w:noProof/>
              </w:rPr>
              <w:t>23</w:t>
            </w:r>
            <w:r>
              <w:fldChar w:fldCharType="end"/>
            </w:r>
          </w:hyperlink>
        </w:p>
        <w:p w:rsidR="001923FB" w:rsidRDefault="00C25CB7" w:rsidP="00E94D6E">
          <w:pPr>
            <w:pStyle w:val="20"/>
            <w:tabs>
              <w:tab w:val="right" w:leader="dot" w:pos="8306"/>
            </w:tabs>
            <w:ind w:left="480"/>
          </w:pPr>
          <w:hyperlink w:anchor="_Toc8759" w:history="1">
            <w:r w:rsidR="00E94D6E">
              <w:rPr>
                <w:rFonts w:hint="eastAsia"/>
              </w:rPr>
              <w:t>6.10</w:t>
            </w:r>
            <w:r w:rsidR="00E94D6E">
              <w:rPr>
                <w:rFonts w:hint="eastAsia"/>
              </w:rPr>
              <w:t>信息发布和舆论引导</w:t>
            </w:r>
            <w:r w:rsidR="00E94D6E">
              <w:tab/>
            </w:r>
            <w:r>
              <w:fldChar w:fldCharType="begin"/>
            </w:r>
            <w:r w:rsidR="00E94D6E">
              <w:instrText xml:space="preserve"> PAGEREF _Toc8759 \h </w:instrText>
            </w:r>
            <w:r>
              <w:fldChar w:fldCharType="separate"/>
            </w:r>
            <w:r w:rsidR="00074243">
              <w:rPr>
                <w:noProof/>
              </w:rPr>
              <w:t>23</w:t>
            </w:r>
            <w:r>
              <w:fldChar w:fldCharType="end"/>
            </w:r>
          </w:hyperlink>
        </w:p>
        <w:p w:rsidR="001923FB" w:rsidRDefault="00C25CB7" w:rsidP="00E94D6E">
          <w:pPr>
            <w:pStyle w:val="20"/>
            <w:tabs>
              <w:tab w:val="right" w:leader="dot" w:pos="8306"/>
            </w:tabs>
            <w:ind w:left="480"/>
          </w:pPr>
          <w:hyperlink w:anchor="_Toc16196" w:history="1">
            <w:r w:rsidR="00E94D6E">
              <w:rPr>
                <w:rFonts w:hint="eastAsia"/>
              </w:rPr>
              <w:t>6.11</w:t>
            </w:r>
            <w:r w:rsidR="00E94D6E">
              <w:t>应急终止</w:t>
            </w:r>
            <w:r w:rsidR="00E94D6E">
              <w:tab/>
            </w:r>
            <w:r>
              <w:fldChar w:fldCharType="begin"/>
            </w:r>
            <w:r w:rsidR="00E94D6E">
              <w:instrText xml:space="preserve"> PAGEREF _Toc16196 \h </w:instrText>
            </w:r>
            <w:r>
              <w:fldChar w:fldCharType="separate"/>
            </w:r>
            <w:r w:rsidR="00074243">
              <w:rPr>
                <w:noProof/>
              </w:rPr>
              <w:t>24</w:t>
            </w:r>
            <w:r>
              <w:fldChar w:fldCharType="end"/>
            </w:r>
          </w:hyperlink>
        </w:p>
        <w:p w:rsidR="001923FB" w:rsidRDefault="00C25CB7">
          <w:pPr>
            <w:pStyle w:val="10"/>
            <w:tabs>
              <w:tab w:val="right" w:leader="dot" w:pos="8306"/>
            </w:tabs>
          </w:pPr>
          <w:hyperlink w:anchor="_Toc14606" w:history="1">
            <w:r w:rsidR="00E94D6E">
              <w:t>第</w:t>
            </w:r>
            <w:r w:rsidR="00E94D6E">
              <w:rPr>
                <w:rFonts w:hint="eastAsia"/>
              </w:rPr>
              <w:t>七</w:t>
            </w:r>
            <w:r w:rsidR="00E94D6E">
              <w:t>章</w:t>
            </w:r>
            <w:r w:rsidR="00E94D6E">
              <w:t xml:space="preserve"> </w:t>
            </w:r>
            <w:r w:rsidR="00E94D6E">
              <w:t>后期</w:t>
            </w:r>
            <w:r w:rsidR="00E94D6E">
              <w:rPr>
                <w:rFonts w:hint="eastAsia"/>
              </w:rPr>
              <w:t>工作</w:t>
            </w:r>
            <w:r w:rsidR="00E94D6E">
              <w:tab/>
            </w:r>
            <w:r>
              <w:fldChar w:fldCharType="begin"/>
            </w:r>
            <w:r w:rsidR="00E94D6E">
              <w:instrText xml:space="preserve"> PAGEREF _Toc14606 \h </w:instrText>
            </w:r>
            <w:r>
              <w:fldChar w:fldCharType="separate"/>
            </w:r>
            <w:r w:rsidR="00074243">
              <w:rPr>
                <w:noProof/>
              </w:rPr>
              <w:t>25</w:t>
            </w:r>
            <w:r>
              <w:fldChar w:fldCharType="end"/>
            </w:r>
          </w:hyperlink>
        </w:p>
        <w:p w:rsidR="001923FB" w:rsidRDefault="00C25CB7" w:rsidP="00E94D6E">
          <w:pPr>
            <w:pStyle w:val="20"/>
            <w:tabs>
              <w:tab w:val="right" w:leader="dot" w:pos="8306"/>
            </w:tabs>
            <w:ind w:left="480"/>
          </w:pPr>
          <w:hyperlink w:anchor="_Toc23759" w:history="1">
            <w:r w:rsidR="00E94D6E">
              <w:rPr>
                <w:rFonts w:hint="eastAsia"/>
              </w:rPr>
              <w:t>7</w:t>
            </w:r>
            <w:r w:rsidR="00E94D6E">
              <w:t>.1</w:t>
            </w:r>
            <w:r w:rsidR="00E94D6E">
              <w:t>污染物处理</w:t>
            </w:r>
            <w:r w:rsidR="00E94D6E">
              <w:tab/>
            </w:r>
            <w:r>
              <w:fldChar w:fldCharType="begin"/>
            </w:r>
            <w:r w:rsidR="00E94D6E">
              <w:instrText xml:space="preserve"> PAGEREF _Toc23759 \h </w:instrText>
            </w:r>
            <w:r>
              <w:fldChar w:fldCharType="separate"/>
            </w:r>
            <w:r w:rsidR="00074243">
              <w:rPr>
                <w:noProof/>
              </w:rPr>
              <w:t>25</w:t>
            </w:r>
            <w:r>
              <w:fldChar w:fldCharType="end"/>
            </w:r>
          </w:hyperlink>
        </w:p>
        <w:p w:rsidR="001923FB" w:rsidRDefault="00C25CB7" w:rsidP="00E94D6E">
          <w:pPr>
            <w:pStyle w:val="20"/>
            <w:tabs>
              <w:tab w:val="right" w:leader="dot" w:pos="8306"/>
            </w:tabs>
            <w:ind w:left="480"/>
          </w:pPr>
          <w:hyperlink w:anchor="_Toc29279" w:history="1">
            <w:r w:rsidR="00E94D6E">
              <w:rPr>
                <w:rFonts w:hint="eastAsia"/>
              </w:rPr>
              <w:t>7</w:t>
            </w:r>
            <w:r w:rsidR="00E94D6E">
              <w:t>.</w:t>
            </w:r>
            <w:r w:rsidR="00E94D6E">
              <w:rPr>
                <w:rFonts w:hint="eastAsia"/>
              </w:rPr>
              <w:t>2</w:t>
            </w:r>
            <w:r w:rsidR="00E94D6E">
              <w:rPr>
                <w:rFonts w:hint="eastAsia"/>
              </w:rPr>
              <w:t>事件调查</w:t>
            </w:r>
            <w:r w:rsidR="00E94D6E">
              <w:tab/>
            </w:r>
            <w:r>
              <w:fldChar w:fldCharType="begin"/>
            </w:r>
            <w:r w:rsidR="00E94D6E">
              <w:instrText xml:space="preserve"> PAGEREF _Toc29279 \h </w:instrText>
            </w:r>
            <w:r>
              <w:fldChar w:fldCharType="separate"/>
            </w:r>
            <w:r w:rsidR="00074243">
              <w:rPr>
                <w:noProof/>
              </w:rPr>
              <w:t>26</w:t>
            </w:r>
            <w:r>
              <w:fldChar w:fldCharType="end"/>
            </w:r>
          </w:hyperlink>
        </w:p>
        <w:p w:rsidR="001923FB" w:rsidRDefault="00C25CB7" w:rsidP="00E94D6E">
          <w:pPr>
            <w:pStyle w:val="20"/>
            <w:tabs>
              <w:tab w:val="right" w:leader="dot" w:pos="8306"/>
            </w:tabs>
            <w:ind w:left="480"/>
          </w:pPr>
          <w:hyperlink w:anchor="_Toc21159" w:history="1">
            <w:r w:rsidR="00E94D6E">
              <w:rPr>
                <w:rFonts w:hint="eastAsia"/>
              </w:rPr>
              <w:t>7</w:t>
            </w:r>
            <w:r w:rsidR="00E94D6E">
              <w:t>.3</w:t>
            </w:r>
            <w:r w:rsidR="00E94D6E">
              <w:t>善后</w:t>
            </w:r>
            <w:r w:rsidR="00E94D6E">
              <w:rPr>
                <w:rFonts w:hint="eastAsia"/>
              </w:rPr>
              <w:t>处置</w:t>
            </w:r>
            <w:r w:rsidR="00E94D6E">
              <w:tab/>
            </w:r>
            <w:r>
              <w:fldChar w:fldCharType="begin"/>
            </w:r>
            <w:r w:rsidR="00E94D6E">
              <w:instrText xml:space="preserve"> PAGEREF _Toc21159 \h </w:instrText>
            </w:r>
            <w:r>
              <w:fldChar w:fldCharType="separate"/>
            </w:r>
            <w:r w:rsidR="00074243">
              <w:rPr>
                <w:noProof/>
              </w:rPr>
              <w:t>26</w:t>
            </w:r>
            <w:r>
              <w:fldChar w:fldCharType="end"/>
            </w:r>
          </w:hyperlink>
        </w:p>
        <w:p w:rsidR="001923FB" w:rsidRDefault="00C25CB7" w:rsidP="00E94D6E">
          <w:pPr>
            <w:pStyle w:val="20"/>
            <w:tabs>
              <w:tab w:val="right" w:leader="dot" w:pos="8306"/>
            </w:tabs>
            <w:ind w:left="480"/>
          </w:pPr>
          <w:hyperlink w:anchor="_Toc9363" w:history="1">
            <w:r w:rsidR="00E94D6E">
              <w:rPr>
                <w:rFonts w:hint="eastAsia"/>
              </w:rPr>
              <w:t>7</w:t>
            </w:r>
            <w:r w:rsidR="00E94D6E">
              <w:t>.4</w:t>
            </w:r>
            <w:r w:rsidR="00E94D6E">
              <w:rPr>
                <w:rFonts w:hint="eastAsia"/>
              </w:rPr>
              <w:t>总结归档</w:t>
            </w:r>
            <w:r w:rsidR="00E94D6E">
              <w:tab/>
            </w:r>
            <w:r>
              <w:fldChar w:fldCharType="begin"/>
            </w:r>
            <w:r w:rsidR="00E94D6E">
              <w:instrText xml:space="preserve"> PAGEREF _Toc9363 \h </w:instrText>
            </w:r>
            <w:r>
              <w:fldChar w:fldCharType="separate"/>
            </w:r>
            <w:r w:rsidR="00074243">
              <w:rPr>
                <w:noProof/>
              </w:rPr>
              <w:t>26</w:t>
            </w:r>
            <w:r>
              <w:fldChar w:fldCharType="end"/>
            </w:r>
          </w:hyperlink>
        </w:p>
        <w:p w:rsidR="001923FB" w:rsidRDefault="00C25CB7">
          <w:pPr>
            <w:pStyle w:val="10"/>
            <w:tabs>
              <w:tab w:val="right" w:leader="dot" w:pos="8306"/>
            </w:tabs>
          </w:pPr>
          <w:hyperlink w:anchor="_Toc5493" w:history="1">
            <w:r w:rsidR="00E94D6E">
              <w:t>第</w:t>
            </w:r>
            <w:r w:rsidR="00E94D6E">
              <w:rPr>
                <w:rFonts w:hint="eastAsia"/>
              </w:rPr>
              <w:t>八</w:t>
            </w:r>
            <w:r w:rsidR="00E94D6E">
              <w:t>章</w:t>
            </w:r>
            <w:r w:rsidR="00E94D6E">
              <w:t xml:space="preserve"> </w:t>
            </w:r>
            <w:r w:rsidR="00E94D6E">
              <w:t>应急保障</w:t>
            </w:r>
            <w:r w:rsidR="00E94D6E">
              <w:tab/>
            </w:r>
            <w:r>
              <w:fldChar w:fldCharType="begin"/>
            </w:r>
            <w:r w:rsidR="00E94D6E">
              <w:instrText xml:space="preserve"> PAGEREF _Toc5493 \h </w:instrText>
            </w:r>
            <w:r>
              <w:fldChar w:fldCharType="separate"/>
            </w:r>
            <w:r w:rsidR="00074243">
              <w:rPr>
                <w:noProof/>
              </w:rPr>
              <w:t>27</w:t>
            </w:r>
            <w:r>
              <w:fldChar w:fldCharType="end"/>
            </w:r>
          </w:hyperlink>
        </w:p>
        <w:p w:rsidR="001923FB" w:rsidRDefault="00C25CB7" w:rsidP="00E94D6E">
          <w:pPr>
            <w:pStyle w:val="20"/>
            <w:tabs>
              <w:tab w:val="right" w:leader="dot" w:pos="8306"/>
            </w:tabs>
            <w:ind w:left="480"/>
          </w:pPr>
          <w:hyperlink w:anchor="_Toc4619" w:history="1">
            <w:r w:rsidR="00E94D6E">
              <w:rPr>
                <w:rFonts w:hint="eastAsia"/>
              </w:rPr>
              <w:t>8</w:t>
            </w:r>
            <w:r w:rsidR="00E94D6E">
              <w:t>.1</w:t>
            </w:r>
            <w:r w:rsidR="00E94D6E">
              <w:rPr>
                <w:rFonts w:hint="eastAsia"/>
              </w:rPr>
              <w:t>应急队伍保障</w:t>
            </w:r>
            <w:r w:rsidR="00E94D6E">
              <w:tab/>
            </w:r>
            <w:r>
              <w:fldChar w:fldCharType="begin"/>
            </w:r>
            <w:r w:rsidR="00E94D6E">
              <w:instrText xml:space="preserve"> PAGEREF _Toc4619 \h </w:instrText>
            </w:r>
            <w:r>
              <w:fldChar w:fldCharType="separate"/>
            </w:r>
            <w:r w:rsidR="00074243">
              <w:rPr>
                <w:noProof/>
              </w:rPr>
              <w:t>27</w:t>
            </w:r>
            <w:r>
              <w:fldChar w:fldCharType="end"/>
            </w:r>
          </w:hyperlink>
        </w:p>
        <w:p w:rsidR="001923FB" w:rsidRDefault="00C25CB7" w:rsidP="00E94D6E">
          <w:pPr>
            <w:pStyle w:val="20"/>
            <w:tabs>
              <w:tab w:val="right" w:leader="dot" w:pos="8306"/>
            </w:tabs>
            <w:ind w:left="480"/>
          </w:pPr>
          <w:hyperlink w:anchor="_Toc25863" w:history="1">
            <w:r w:rsidR="00E94D6E">
              <w:rPr>
                <w:rFonts w:hint="eastAsia"/>
              </w:rPr>
              <w:t>8</w:t>
            </w:r>
            <w:r w:rsidR="00E94D6E">
              <w:t>.</w:t>
            </w:r>
            <w:r w:rsidR="00E94D6E">
              <w:rPr>
                <w:rFonts w:hint="eastAsia"/>
              </w:rPr>
              <w:t>2</w:t>
            </w:r>
            <w:r w:rsidR="00E94D6E">
              <w:t>应急物资装备保障</w:t>
            </w:r>
            <w:r w:rsidR="00E94D6E">
              <w:tab/>
            </w:r>
            <w:r>
              <w:fldChar w:fldCharType="begin"/>
            </w:r>
            <w:r w:rsidR="00E94D6E">
              <w:instrText xml:space="preserve"> PAGEREF _Toc25863 \h </w:instrText>
            </w:r>
            <w:r>
              <w:fldChar w:fldCharType="separate"/>
            </w:r>
            <w:r w:rsidR="00074243">
              <w:rPr>
                <w:noProof/>
              </w:rPr>
              <w:t>27</w:t>
            </w:r>
            <w:r>
              <w:fldChar w:fldCharType="end"/>
            </w:r>
          </w:hyperlink>
        </w:p>
        <w:p w:rsidR="001923FB" w:rsidRDefault="00C25CB7" w:rsidP="00E94D6E">
          <w:pPr>
            <w:pStyle w:val="20"/>
            <w:tabs>
              <w:tab w:val="right" w:leader="dot" w:pos="8306"/>
            </w:tabs>
            <w:ind w:left="480"/>
          </w:pPr>
          <w:hyperlink w:anchor="_Toc11909" w:history="1">
            <w:r w:rsidR="00E94D6E">
              <w:rPr>
                <w:rFonts w:hint="eastAsia"/>
              </w:rPr>
              <w:t>8</w:t>
            </w:r>
            <w:r w:rsidR="00E94D6E">
              <w:t>.</w:t>
            </w:r>
            <w:r w:rsidR="00E94D6E">
              <w:rPr>
                <w:rFonts w:hint="eastAsia"/>
              </w:rPr>
              <w:t>3</w:t>
            </w:r>
            <w:r w:rsidR="00E94D6E">
              <w:t>通信与信息保障</w:t>
            </w:r>
            <w:r w:rsidR="00E94D6E">
              <w:tab/>
            </w:r>
            <w:r>
              <w:fldChar w:fldCharType="begin"/>
            </w:r>
            <w:r w:rsidR="00E94D6E">
              <w:instrText xml:space="preserve"> PAGEREF _Toc11909 \h </w:instrText>
            </w:r>
            <w:r>
              <w:fldChar w:fldCharType="separate"/>
            </w:r>
            <w:r w:rsidR="00074243">
              <w:rPr>
                <w:noProof/>
              </w:rPr>
              <w:t>27</w:t>
            </w:r>
            <w:r>
              <w:fldChar w:fldCharType="end"/>
            </w:r>
          </w:hyperlink>
        </w:p>
        <w:p w:rsidR="001923FB" w:rsidRDefault="00C25CB7" w:rsidP="00E94D6E">
          <w:pPr>
            <w:pStyle w:val="20"/>
            <w:tabs>
              <w:tab w:val="right" w:leader="dot" w:pos="8306"/>
            </w:tabs>
            <w:ind w:left="480"/>
          </w:pPr>
          <w:hyperlink w:anchor="_Toc29863" w:history="1">
            <w:r w:rsidR="00E94D6E">
              <w:rPr>
                <w:rFonts w:hint="eastAsia"/>
              </w:rPr>
              <w:t>8</w:t>
            </w:r>
            <w:r w:rsidR="00E94D6E">
              <w:t>.</w:t>
            </w:r>
            <w:r w:rsidR="00E94D6E">
              <w:rPr>
                <w:rFonts w:hint="eastAsia"/>
              </w:rPr>
              <w:t>4</w:t>
            </w:r>
            <w:r w:rsidR="00E94D6E">
              <w:rPr>
                <w:rFonts w:hint="eastAsia"/>
              </w:rPr>
              <w:t>应急技术</w:t>
            </w:r>
            <w:r w:rsidR="00E94D6E">
              <w:t>保障</w:t>
            </w:r>
            <w:r w:rsidR="00E94D6E">
              <w:tab/>
            </w:r>
            <w:r>
              <w:fldChar w:fldCharType="begin"/>
            </w:r>
            <w:r w:rsidR="00E94D6E">
              <w:instrText xml:space="preserve"> PAGEREF _Toc29863 \h </w:instrText>
            </w:r>
            <w:r>
              <w:fldChar w:fldCharType="separate"/>
            </w:r>
            <w:r w:rsidR="00074243">
              <w:rPr>
                <w:noProof/>
              </w:rPr>
              <w:t>28</w:t>
            </w:r>
            <w:r>
              <w:fldChar w:fldCharType="end"/>
            </w:r>
          </w:hyperlink>
        </w:p>
        <w:p w:rsidR="001923FB" w:rsidRDefault="00C25CB7" w:rsidP="00E94D6E">
          <w:pPr>
            <w:pStyle w:val="20"/>
            <w:tabs>
              <w:tab w:val="right" w:leader="dot" w:pos="8306"/>
            </w:tabs>
            <w:ind w:left="480"/>
          </w:pPr>
          <w:hyperlink w:anchor="_Toc15520" w:history="1">
            <w:r w:rsidR="00E94D6E">
              <w:rPr>
                <w:rFonts w:hint="eastAsia"/>
              </w:rPr>
              <w:t>8.5</w:t>
            </w:r>
            <w:r w:rsidR="00E94D6E">
              <w:rPr>
                <w:rFonts w:hint="eastAsia"/>
              </w:rPr>
              <w:t>应急资金保障</w:t>
            </w:r>
            <w:r w:rsidR="00E94D6E">
              <w:tab/>
            </w:r>
            <w:r>
              <w:fldChar w:fldCharType="begin"/>
            </w:r>
            <w:r w:rsidR="00E94D6E">
              <w:instrText xml:space="preserve"> PAGEREF _Toc15520 \h </w:instrText>
            </w:r>
            <w:r>
              <w:fldChar w:fldCharType="separate"/>
            </w:r>
            <w:r w:rsidR="00074243">
              <w:rPr>
                <w:noProof/>
              </w:rPr>
              <w:t>28</w:t>
            </w:r>
            <w:r>
              <w:fldChar w:fldCharType="end"/>
            </w:r>
          </w:hyperlink>
        </w:p>
        <w:p w:rsidR="001923FB" w:rsidRDefault="00C25CB7" w:rsidP="00E94D6E">
          <w:pPr>
            <w:pStyle w:val="20"/>
            <w:tabs>
              <w:tab w:val="right" w:leader="dot" w:pos="8306"/>
            </w:tabs>
            <w:ind w:left="480"/>
          </w:pPr>
          <w:hyperlink w:anchor="_Toc20232" w:history="1">
            <w:r w:rsidR="00E94D6E">
              <w:rPr>
                <w:rFonts w:hint="eastAsia"/>
              </w:rPr>
              <w:t>8.6</w:t>
            </w:r>
            <w:r w:rsidR="00E94D6E">
              <w:t>交通运输保障</w:t>
            </w:r>
            <w:r w:rsidR="00E94D6E">
              <w:tab/>
            </w:r>
            <w:r>
              <w:fldChar w:fldCharType="begin"/>
            </w:r>
            <w:r w:rsidR="00E94D6E">
              <w:instrText xml:space="preserve"> PAGEREF _Toc20232 \h </w:instrText>
            </w:r>
            <w:r>
              <w:fldChar w:fldCharType="separate"/>
            </w:r>
            <w:r w:rsidR="00074243">
              <w:rPr>
                <w:noProof/>
              </w:rPr>
              <w:t>28</w:t>
            </w:r>
            <w:r>
              <w:fldChar w:fldCharType="end"/>
            </w:r>
          </w:hyperlink>
        </w:p>
        <w:p w:rsidR="001923FB" w:rsidRDefault="00C25CB7" w:rsidP="00E94D6E">
          <w:pPr>
            <w:pStyle w:val="20"/>
            <w:tabs>
              <w:tab w:val="right" w:leader="dot" w:pos="8306"/>
            </w:tabs>
            <w:ind w:left="480"/>
          </w:pPr>
          <w:hyperlink w:anchor="_Toc27787" w:history="1">
            <w:r w:rsidR="00E94D6E">
              <w:rPr>
                <w:rFonts w:hint="eastAsia"/>
              </w:rPr>
              <w:t>8.7</w:t>
            </w:r>
            <w:r w:rsidR="00E94D6E">
              <w:t>医疗卫生保障</w:t>
            </w:r>
            <w:r w:rsidR="00E94D6E">
              <w:tab/>
            </w:r>
            <w:r>
              <w:fldChar w:fldCharType="begin"/>
            </w:r>
            <w:r w:rsidR="00E94D6E">
              <w:instrText xml:space="preserve"> PAGEREF _Toc27787 \h </w:instrText>
            </w:r>
            <w:r>
              <w:fldChar w:fldCharType="separate"/>
            </w:r>
            <w:r w:rsidR="00074243">
              <w:rPr>
                <w:noProof/>
              </w:rPr>
              <w:t>28</w:t>
            </w:r>
            <w:r>
              <w:fldChar w:fldCharType="end"/>
            </w:r>
          </w:hyperlink>
        </w:p>
        <w:p w:rsidR="001923FB" w:rsidRDefault="00C25CB7">
          <w:pPr>
            <w:pStyle w:val="10"/>
            <w:tabs>
              <w:tab w:val="right" w:leader="dot" w:pos="8306"/>
            </w:tabs>
          </w:pPr>
          <w:hyperlink w:anchor="_Toc6846" w:history="1">
            <w:r w:rsidR="00E94D6E">
              <w:rPr>
                <w:lang w:val="zh-CN"/>
              </w:rPr>
              <w:t>第</w:t>
            </w:r>
            <w:r w:rsidR="00E94D6E">
              <w:rPr>
                <w:rFonts w:hint="eastAsia"/>
                <w:lang w:val="zh-CN"/>
              </w:rPr>
              <w:t>九</w:t>
            </w:r>
            <w:r w:rsidR="00E94D6E">
              <w:rPr>
                <w:lang w:val="zh-CN"/>
              </w:rPr>
              <w:t>章</w:t>
            </w:r>
            <w:r w:rsidR="00E94D6E">
              <w:rPr>
                <w:rFonts w:hint="eastAsia"/>
                <w:lang w:val="zh-CN"/>
              </w:rPr>
              <w:t>宣传</w:t>
            </w:r>
            <w:r w:rsidR="00E94D6E">
              <w:rPr>
                <w:lang w:val="zh-CN"/>
              </w:rPr>
              <w:t>培训和演练</w:t>
            </w:r>
            <w:r w:rsidR="00E94D6E">
              <w:tab/>
            </w:r>
            <w:r>
              <w:fldChar w:fldCharType="begin"/>
            </w:r>
            <w:r w:rsidR="00E94D6E">
              <w:instrText xml:space="preserve"> PAGEREF _Toc6846 \h </w:instrText>
            </w:r>
            <w:r>
              <w:fldChar w:fldCharType="separate"/>
            </w:r>
            <w:r w:rsidR="00074243">
              <w:rPr>
                <w:noProof/>
              </w:rPr>
              <w:t>29</w:t>
            </w:r>
            <w:r>
              <w:fldChar w:fldCharType="end"/>
            </w:r>
          </w:hyperlink>
        </w:p>
        <w:p w:rsidR="001923FB" w:rsidRDefault="00C25CB7" w:rsidP="00E94D6E">
          <w:pPr>
            <w:pStyle w:val="20"/>
            <w:tabs>
              <w:tab w:val="right" w:leader="dot" w:pos="8306"/>
            </w:tabs>
            <w:ind w:left="480"/>
          </w:pPr>
          <w:hyperlink w:anchor="_Toc11557" w:history="1">
            <w:r w:rsidR="00E94D6E">
              <w:rPr>
                <w:rFonts w:hint="eastAsia"/>
              </w:rPr>
              <w:t>9</w:t>
            </w:r>
            <w:r w:rsidR="00E94D6E">
              <w:t>.1</w:t>
            </w:r>
            <w:r w:rsidR="00E94D6E">
              <w:t>宣传</w:t>
            </w:r>
            <w:r w:rsidR="00E94D6E">
              <w:tab/>
            </w:r>
            <w:r>
              <w:fldChar w:fldCharType="begin"/>
            </w:r>
            <w:r w:rsidR="00E94D6E">
              <w:instrText xml:space="preserve"> PAGEREF _Toc11557 \h </w:instrText>
            </w:r>
            <w:r>
              <w:fldChar w:fldCharType="separate"/>
            </w:r>
            <w:r w:rsidR="00074243">
              <w:rPr>
                <w:noProof/>
              </w:rPr>
              <w:t>29</w:t>
            </w:r>
            <w:r>
              <w:fldChar w:fldCharType="end"/>
            </w:r>
          </w:hyperlink>
        </w:p>
        <w:p w:rsidR="001923FB" w:rsidRDefault="00C25CB7" w:rsidP="00E94D6E">
          <w:pPr>
            <w:pStyle w:val="20"/>
            <w:tabs>
              <w:tab w:val="right" w:leader="dot" w:pos="8306"/>
            </w:tabs>
            <w:ind w:left="480"/>
          </w:pPr>
          <w:hyperlink w:anchor="_Toc19295" w:history="1">
            <w:r w:rsidR="00E94D6E">
              <w:rPr>
                <w:rFonts w:hint="eastAsia"/>
              </w:rPr>
              <w:t>9</w:t>
            </w:r>
            <w:r w:rsidR="00E94D6E">
              <w:t>.</w:t>
            </w:r>
            <w:r w:rsidR="00E94D6E">
              <w:rPr>
                <w:rFonts w:hint="eastAsia"/>
              </w:rPr>
              <w:t>2</w:t>
            </w:r>
            <w:r w:rsidR="00E94D6E">
              <w:rPr>
                <w:rFonts w:hint="eastAsia"/>
              </w:rPr>
              <w:t>培训</w:t>
            </w:r>
            <w:r w:rsidR="00E94D6E">
              <w:tab/>
            </w:r>
            <w:r>
              <w:fldChar w:fldCharType="begin"/>
            </w:r>
            <w:r w:rsidR="00E94D6E">
              <w:instrText xml:space="preserve"> PAGEREF _Toc19295 \h </w:instrText>
            </w:r>
            <w:r>
              <w:fldChar w:fldCharType="separate"/>
            </w:r>
            <w:r w:rsidR="00074243">
              <w:rPr>
                <w:noProof/>
              </w:rPr>
              <w:t>29</w:t>
            </w:r>
            <w:r>
              <w:fldChar w:fldCharType="end"/>
            </w:r>
          </w:hyperlink>
        </w:p>
        <w:p w:rsidR="001923FB" w:rsidRDefault="00C25CB7" w:rsidP="00E94D6E">
          <w:pPr>
            <w:pStyle w:val="30"/>
            <w:tabs>
              <w:tab w:val="right" w:leader="dot" w:pos="8306"/>
            </w:tabs>
            <w:ind w:left="960"/>
          </w:pPr>
          <w:hyperlink w:anchor="_Toc11027" w:history="1">
            <w:r w:rsidR="00E94D6E">
              <w:rPr>
                <w:rFonts w:hint="eastAsia"/>
              </w:rPr>
              <w:t>9.2</w:t>
            </w:r>
            <w:r w:rsidR="00E94D6E">
              <w:t>.1</w:t>
            </w:r>
            <w:r w:rsidR="00E94D6E">
              <w:t>培训的内容和方式</w:t>
            </w:r>
            <w:r w:rsidR="00E94D6E">
              <w:tab/>
            </w:r>
            <w:r>
              <w:fldChar w:fldCharType="begin"/>
            </w:r>
            <w:r w:rsidR="00E94D6E">
              <w:instrText xml:space="preserve"> PAGEREF _Toc11027 \h </w:instrText>
            </w:r>
            <w:r>
              <w:fldChar w:fldCharType="separate"/>
            </w:r>
            <w:r w:rsidR="00074243">
              <w:rPr>
                <w:noProof/>
              </w:rPr>
              <w:t>29</w:t>
            </w:r>
            <w:r>
              <w:fldChar w:fldCharType="end"/>
            </w:r>
          </w:hyperlink>
        </w:p>
        <w:p w:rsidR="001923FB" w:rsidRDefault="00C25CB7" w:rsidP="00E94D6E">
          <w:pPr>
            <w:pStyle w:val="30"/>
            <w:tabs>
              <w:tab w:val="right" w:leader="dot" w:pos="8306"/>
            </w:tabs>
            <w:ind w:left="960"/>
          </w:pPr>
          <w:hyperlink w:anchor="_Toc27837" w:history="1">
            <w:r w:rsidR="00E94D6E">
              <w:rPr>
                <w:rFonts w:hint="eastAsia"/>
              </w:rPr>
              <w:t>9.2</w:t>
            </w:r>
            <w:r w:rsidR="00E94D6E">
              <w:t>.2</w:t>
            </w:r>
            <w:r w:rsidR="00E94D6E">
              <w:t>培训要求</w:t>
            </w:r>
            <w:r w:rsidR="00E94D6E">
              <w:tab/>
            </w:r>
            <w:r>
              <w:fldChar w:fldCharType="begin"/>
            </w:r>
            <w:r w:rsidR="00E94D6E">
              <w:instrText xml:space="preserve"> PAGEREF _Toc27837 \h </w:instrText>
            </w:r>
            <w:r>
              <w:fldChar w:fldCharType="separate"/>
            </w:r>
            <w:r w:rsidR="00074243">
              <w:rPr>
                <w:noProof/>
              </w:rPr>
              <w:t>30</w:t>
            </w:r>
            <w:r>
              <w:fldChar w:fldCharType="end"/>
            </w:r>
          </w:hyperlink>
        </w:p>
        <w:p w:rsidR="001923FB" w:rsidRDefault="00C25CB7" w:rsidP="00E94D6E">
          <w:pPr>
            <w:pStyle w:val="30"/>
            <w:tabs>
              <w:tab w:val="right" w:leader="dot" w:pos="8306"/>
            </w:tabs>
            <w:ind w:left="960"/>
          </w:pPr>
          <w:hyperlink w:anchor="_Toc5532" w:history="1">
            <w:r w:rsidR="00E94D6E">
              <w:rPr>
                <w:rFonts w:hint="eastAsia"/>
              </w:rPr>
              <w:t>9.2</w:t>
            </w:r>
            <w:r w:rsidR="00E94D6E">
              <w:t>.3</w:t>
            </w:r>
            <w:r w:rsidR="00E94D6E">
              <w:t>周边人员应急响应知识的宣传</w:t>
            </w:r>
            <w:r w:rsidR="00E94D6E">
              <w:tab/>
            </w:r>
            <w:r>
              <w:fldChar w:fldCharType="begin"/>
            </w:r>
            <w:r w:rsidR="00E94D6E">
              <w:instrText xml:space="preserve"> PAGEREF _Toc5532 \h </w:instrText>
            </w:r>
            <w:r>
              <w:fldChar w:fldCharType="separate"/>
            </w:r>
            <w:r w:rsidR="00074243">
              <w:rPr>
                <w:noProof/>
              </w:rPr>
              <w:t>30</w:t>
            </w:r>
            <w:r>
              <w:fldChar w:fldCharType="end"/>
            </w:r>
          </w:hyperlink>
        </w:p>
        <w:p w:rsidR="001923FB" w:rsidRDefault="00C25CB7" w:rsidP="00E94D6E">
          <w:pPr>
            <w:pStyle w:val="20"/>
            <w:tabs>
              <w:tab w:val="right" w:leader="dot" w:pos="8306"/>
            </w:tabs>
            <w:ind w:left="480"/>
          </w:pPr>
          <w:hyperlink w:anchor="_Toc24793" w:history="1">
            <w:r w:rsidR="00E94D6E">
              <w:rPr>
                <w:rFonts w:hint="eastAsia"/>
              </w:rPr>
              <w:t>9.3</w:t>
            </w:r>
            <w:r w:rsidR="00E94D6E">
              <w:t>演练</w:t>
            </w:r>
            <w:r w:rsidR="00E94D6E">
              <w:tab/>
            </w:r>
            <w:r>
              <w:fldChar w:fldCharType="begin"/>
            </w:r>
            <w:r w:rsidR="00E94D6E">
              <w:instrText xml:space="preserve"> PAGEREF _Toc24793 \h </w:instrText>
            </w:r>
            <w:r>
              <w:fldChar w:fldCharType="separate"/>
            </w:r>
            <w:r w:rsidR="00074243">
              <w:rPr>
                <w:noProof/>
              </w:rPr>
              <w:t>30</w:t>
            </w:r>
            <w:r>
              <w:fldChar w:fldCharType="end"/>
            </w:r>
          </w:hyperlink>
        </w:p>
        <w:p w:rsidR="001923FB" w:rsidRDefault="00C25CB7" w:rsidP="00E94D6E">
          <w:pPr>
            <w:pStyle w:val="30"/>
            <w:tabs>
              <w:tab w:val="right" w:leader="dot" w:pos="8306"/>
            </w:tabs>
            <w:ind w:left="960"/>
          </w:pPr>
          <w:hyperlink w:anchor="_Toc16199" w:history="1">
            <w:r w:rsidR="00E94D6E">
              <w:rPr>
                <w:rFonts w:hint="eastAsia"/>
              </w:rPr>
              <w:t>9.3</w:t>
            </w:r>
            <w:r w:rsidR="00E94D6E">
              <w:t>.1</w:t>
            </w:r>
            <w:r w:rsidR="00E94D6E">
              <w:t>演练的目的</w:t>
            </w:r>
            <w:r w:rsidR="00E94D6E">
              <w:tab/>
            </w:r>
            <w:r>
              <w:fldChar w:fldCharType="begin"/>
            </w:r>
            <w:r w:rsidR="00E94D6E">
              <w:instrText xml:space="preserve"> PAGEREF _Toc16199 \h </w:instrText>
            </w:r>
            <w:r>
              <w:fldChar w:fldCharType="separate"/>
            </w:r>
            <w:r w:rsidR="00074243">
              <w:rPr>
                <w:noProof/>
              </w:rPr>
              <w:t>30</w:t>
            </w:r>
            <w:r>
              <w:fldChar w:fldCharType="end"/>
            </w:r>
          </w:hyperlink>
        </w:p>
        <w:p w:rsidR="001923FB" w:rsidRDefault="00C25CB7" w:rsidP="00E94D6E">
          <w:pPr>
            <w:pStyle w:val="30"/>
            <w:tabs>
              <w:tab w:val="right" w:leader="dot" w:pos="8306"/>
            </w:tabs>
            <w:ind w:left="960"/>
          </w:pPr>
          <w:hyperlink w:anchor="_Toc28284" w:history="1">
            <w:r w:rsidR="00E94D6E">
              <w:rPr>
                <w:rFonts w:hint="eastAsia"/>
              </w:rPr>
              <w:t>9.3</w:t>
            </w:r>
            <w:r w:rsidR="00E94D6E">
              <w:t>.2</w:t>
            </w:r>
            <w:r w:rsidR="00E94D6E">
              <w:t>演练的任务</w:t>
            </w:r>
            <w:r w:rsidR="00E94D6E">
              <w:tab/>
            </w:r>
            <w:r>
              <w:fldChar w:fldCharType="begin"/>
            </w:r>
            <w:r w:rsidR="00E94D6E">
              <w:instrText xml:space="preserve"> PAGEREF _Toc28284 \h </w:instrText>
            </w:r>
            <w:r>
              <w:fldChar w:fldCharType="separate"/>
            </w:r>
            <w:r w:rsidR="00074243">
              <w:rPr>
                <w:noProof/>
              </w:rPr>
              <w:t>30</w:t>
            </w:r>
            <w:r>
              <w:fldChar w:fldCharType="end"/>
            </w:r>
          </w:hyperlink>
        </w:p>
        <w:p w:rsidR="001923FB" w:rsidRDefault="00C25CB7" w:rsidP="00E94D6E">
          <w:pPr>
            <w:pStyle w:val="30"/>
            <w:tabs>
              <w:tab w:val="right" w:leader="dot" w:pos="8306"/>
            </w:tabs>
            <w:ind w:left="960"/>
          </w:pPr>
          <w:hyperlink w:anchor="_Toc8338" w:history="1">
            <w:r w:rsidR="00E94D6E">
              <w:rPr>
                <w:rFonts w:hint="eastAsia"/>
              </w:rPr>
              <w:t>9.3</w:t>
            </w:r>
            <w:r w:rsidR="00E94D6E">
              <w:t>.3</w:t>
            </w:r>
            <w:r w:rsidR="00E94D6E">
              <w:t>应急演练方式</w:t>
            </w:r>
            <w:r w:rsidR="00E94D6E">
              <w:tab/>
            </w:r>
            <w:r>
              <w:fldChar w:fldCharType="begin"/>
            </w:r>
            <w:r w:rsidR="00E94D6E">
              <w:instrText xml:space="preserve"> PAGEREF _Toc8338 \h </w:instrText>
            </w:r>
            <w:r>
              <w:fldChar w:fldCharType="separate"/>
            </w:r>
            <w:r w:rsidR="00074243">
              <w:rPr>
                <w:noProof/>
              </w:rPr>
              <w:t>31</w:t>
            </w:r>
            <w:r>
              <w:fldChar w:fldCharType="end"/>
            </w:r>
          </w:hyperlink>
        </w:p>
        <w:p w:rsidR="001923FB" w:rsidRDefault="00C25CB7" w:rsidP="00E94D6E">
          <w:pPr>
            <w:pStyle w:val="30"/>
            <w:tabs>
              <w:tab w:val="right" w:leader="dot" w:pos="8306"/>
            </w:tabs>
            <w:ind w:left="960"/>
          </w:pPr>
          <w:hyperlink w:anchor="_Toc11679" w:history="1">
            <w:r w:rsidR="00E94D6E">
              <w:rPr>
                <w:rFonts w:hint="eastAsia"/>
              </w:rPr>
              <w:t>9.3</w:t>
            </w:r>
            <w:r w:rsidR="00E94D6E">
              <w:rPr>
                <w:lang w:eastAsia="en-US"/>
              </w:rPr>
              <w:t>.4</w:t>
            </w:r>
            <w:r w:rsidR="00E94D6E">
              <w:t>演练的参与人员</w:t>
            </w:r>
            <w:r w:rsidR="00E94D6E">
              <w:tab/>
            </w:r>
            <w:r>
              <w:fldChar w:fldCharType="begin"/>
            </w:r>
            <w:r w:rsidR="00E94D6E">
              <w:instrText xml:space="preserve"> PAGEREF _Toc11679 \h </w:instrText>
            </w:r>
            <w:r>
              <w:fldChar w:fldCharType="separate"/>
            </w:r>
            <w:r w:rsidR="00074243">
              <w:rPr>
                <w:noProof/>
              </w:rPr>
              <w:t>33</w:t>
            </w:r>
            <w:r>
              <w:fldChar w:fldCharType="end"/>
            </w:r>
          </w:hyperlink>
        </w:p>
        <w:p w:rsidR="001923FB" w:rsidRDefault="00C25CB7" w:rsidP="00E94D6E">
          <w:pPr>
            <w:pStyle w:val="30"/>
            <w:tabs>
              <w:tab w:val="right" w:leader="dot" w:pos="8306"/>
            </w:tabs>
            <w:ind w:left="960"/>
          </w:pPr>
          <w:hyperlink w:anchor="_Toc13628" w:history="1">
            <w:r w:rsidR="00E94D6E">
              <w:rPr>
                <w:rFonts w:hint="eastAsia"/>
              </w:rPr>
              <w:t>9.3</w:t>
            </w:r>
            <w:r w:rsidR="00E94D6E">
              <w:t>.</w:t>
            </w:r>
            <w:r w:rsidR="00E94D6E">
              <w:rPr>
                <w:lang w:val="zh-CN"/>
              </w:rPr>
              <w:t>5</w:t>
            </w:r>
            <w:r w:rsidR="00E94D6E">
              <w:t>应急培训与演练的结合</w:t>
            </w:r>
            <w:r w:rsidR="00E94D6E">
              <w:tab/>
            </w:r>
            <w:r>
              <w:fldChar w:fldCharType="begin"/>
            </w:r>
            <w:r w:rsidR="00E94D6E">
              <w:instrText xml:space="preserve"> PAGEREF _Toc13628 \h </w:instrText>
            </w:r>
            <w:r>
              <w:fldChar w:fldCharType="separate"/>
            </w:r>
            <w:r w:rsidR="00074243">
              <w:rPr>
                <w:noProof/>
              </w:rPr>
              <w:t>33</w:t>
            </w:r>
            <w:r>
              <w:fldChar w:fldCharType="end"/>
            </w:r>
          </w:hyperlink>
        </w:p>
        <w:p w:rsidR="001923FB" w:rsidRDefault="00C25CB7" w:rsidP="00E94D6E">
          <w:pPr>
            <w:pStyle w:val="20"/>
            <w:tabs>
              <w:tab w:val="right" w:leader="dot" w:pos="8306"/>
            </w:tabs>
            <w:ind w:left="480"/>
          </w:pPr>
          <w:hyperlink w:anchor="_Toc2054" w:history="1">
            <w:r w:rsidR="00E94D6E">
              <w:rPr>
                <w:rFonts w:hint="eastAsia"/>
              </w:rPr>
              <w:t>9.4</w:t>
            </w:r>
            <w:r w:rsidR="00E94D6E">
              <w:t>联动演练</w:t>
            </w:r>
            <w:r w:rsidR="00E94D6E">
              <w:tab/>
            </w:r>
            <w:r>
              <w:fldChar w:fldCharType="begin"/>
            </w:r>
            <w:r w:rsidR="00E94D6E">
              <w:instrText xml:space="preserve"> PAGEREF _Toc2054 \h </w:instrText>
            </w:r>
            <w:r>
              <w:fldChar w:fldCharType="separate"/>
            </w:r>
            <w:r w:rsidR="00074243">
              <w:rPr>
                <w:noProof/>
              </w:rPr>
              <w:t>34</w:t>
            </w:r>
            <w:r>
              <w:fldChar w:fldCharType="end"/>
            </w:r>
          </w:hyperlink>
        </w:p>
        <w:p w:rsidR="001923FB" w:rsidRDefault="00C25CB7" w:rsidP="00E94D6E">
          <w:pPr>
            <w:pStyle w:val="30"/>
            <w:tabs>
              <w:tab w:val="right" w:leader="dot" w:pos="8306"/>
            </w:tabs>
            <w:ind w:left="960"/>
          </w:pPr>
          <w:hyperlink w:anchor="_Toc12533" w:history="1">
            <w:r w:rsidR="00E94D6E">
              <w:rPr>
                <w:rFonts w:hint="eastAsia"/>
              </w:rPr>
              <w:t>9.4</w:t>
            </w:r>
            <w:r w:rsidR="00E94D6E">
              <w:t>.1</w:t>
            </w:r>
            <w:r w:rsidR="00E94D6E">
              <w:t>宣传与培训</w:t>
            </w:r>
            <w:r w:rsidR="00E94D6E">
              <w:tab/>
            </w:r>
            <w:r>
              <w:fldChar w:fldCharType="begin"/>
            </w:r>
            <w:r w:rsidR="00E94D6E">
              <w:instrText xml:space="preserve"> PAGEREF _Toc12533 \h </w:instrText>
            </w:r>
            <w:r>
              <w:fldChar w:fldCharType="separate"/>
            </w:r>
            <w:r w:rsidR="00074243">
              <w:rPr>
                <w:noProof/>
              </w:rPr>
              <w:t>34</w:t>
            </w:r>
            <w:r>
              <w:fldChar w:fldCharType="end"/>
            </w:r>
          </w:hyperlink>
        </w:p>
        <w:p w:rsidR="001923FB" w:rsidRDefault="00C25CB7" w:rsidP="00E94D6E">
          <w:pPr>
            <w:pStyle w:val="30"/>
            <w:tabs>
              <w:tab w:val="right" w:leader="dot" w:pos="8306"/>
            </w:tabs>
            <w:ind w:left="960"/>
          </w:pPr>
          <w:hyperlink w:anchor="_Toc30648" w:history="1">
            <w:r w:rsidR="00E94D6E">
              <w:rPr>
                <w:rFonts w:hint="eastAsia"/>
              </w:rPr>
              <w:t>9.4</w:t>
            </w:r>
            <w:r w:rsidR="00E94D6E">
              <w:t>.2</w:t>
            </w:r>
            <w:r w:rsidR="00E94D6E">
              <w:t>地区联动演练</w:t>
            </w:r>
            <w:r w:rsidR="00E94D6E">
              <w:tab/>
            </w:r>
            <w:r>
              <w:fldChar w:fldCharType="begin"/>
            </w:r>
            <w:r w:rsidR="00E94D6E">
              <w:instrText xml:space="preserve"> PAGEREF _Toc30648 \h </w:instrText>
            </w:r>
            <w:r>
              <w:fldChar w:fldCharType="separate"/>
            </w:r>
            <w:r w:rsidR="00074243">
              <w:rPr>
                <w:noProof/>
              </w:rPr>
              <w:t>34</w:t>
            </w:r>
            <w:r>
              <w:fldChar w:fldCharType="end"/>
            </w:r>
          </w:hyperlink>
        </w:p>
        <w:p w:rsidR="001923FB" w:rsidRDefault="00C25CB7">
          <w:pPr>
            <w:pStyle w:val="10"/>
            <w:tabs>
              <w:tab w:val="right" w:leader="dot" w:pos="8306"/>
            </w:tabs>
          </w:pPr>
          <w:hyperlink w:anchor="_Toc11885" w:history="1">
            <w:r w:rsidR="00E94D6E">
              <w:t>第十章</w:t>
            </w:r>
            <w:r w:rsidR="00E94D6E">
              <w:t xml:space="preserve"> </w:t>
            </w:r>
            <w:r w:rsidR="00E94D6E">
              <w:t>其他说明</w:t>
            </w:r>
            <w:r w:rsidR="00E94D6E">
              <w:tab/>
            </w:r>
            <w:r>
              <w:fldChar w:fldCharType="begin"/>
            </w:r>
            <w:r w:rsidR="00E94D6E">
              <w:instrText xml:space="preserve"> PAGEREF _Toc11885 \h </w:instrText>
            </w:r>
            <w:r>
              <w:fldChar w:fldCharType="separate"/>
            </w:r>
            <w:r w:rsidR="00074243">
              <w:rPr>
                <w:noProof/>
              </w:rPr>
              <w:t>35</w:t>
            </w:r>
            <w:r>
              <w:fldChar w:fldCharType="end"/>
            </w:r>
          </w:hyperlink>
        </w:p>
        <w:p w:rsidR="001923FB" w:rsidRDefault="00C25CB7">
          <w:pPr>
            <w:pStyle w:val="10"/>
            <w:tabs>
              <w:tab w:val="right" w:leader="dot" w:pos="8306"/>
            </w:tabs>
          </w:pPr>
          <w:hyperlink w:anchor="_Toc14911" w:history="1">
            <w:r w:rsidR="00E94D6E">
              <w:rPr>
                <w:lang w:val="zh-CN"/>
              </w:rPr>
              <w:t>第十</w:t>
            </w:r>
            <w:r w:rsidR="00E94D6E">
              <w:rPr>
                <w:rFonts w:hint="eastAsia"/>
                <w:lang w:val="zh-CN"/>
              </w:rPr>
              <w:t>一</w:t>
            </w:r>
            <w:r w:rsidR="00E94D6E">
              <w:rPr>
                <w:lang w:val="zh-CN"/>
              </w:rPr>
              <w:t>章预案评审、发布与更新</w:t>
            </w:r>
            <w:r w:rsidR="00E94D6E">
              <w:tab/>
            </w:r>
            <w:r>
              <w:fldChar w:fldCharType="begin"/>
            </w:r>
            <w:r w:rsidR="00E94D6E">
              <w:instrText xml:space="preserve"> PAGEREF _Toc14911 \h </w:instrText>
            </w:r>
            <w:r>
              <w:fldChar w:fldCharType="separate"/>
            </w:r>
            <w:r w:rsidR="00074243">
              <w:rPr>
                <w:noProof/>
              </w:rPr>
              <w:t>37</w:t>
            </w:r>
            <w:r>
              <w:fldChar w:fldCharType="end"/>
            </w:r>
          </w:hyperlink>
        </w:p>
        <w:p w:rsidR="001923FB" w:rsidRDefault="00C25CB7" w:rsidP="00E94D6E">
          <w:pPr>
            <w:pStyle w:val="20"/>
            <w:tabs>
              <w:tab w:val="right" w:leader="dot" w:pos="8306"/>
            </w:tabs>
            <w:ind w:left="480"/>
          </w:pPr>
          <w:hyperlink w:anchor="_Toc21542" w:history="1">
            <w:r w:rsidR="00E94D6E">
              <w:t>1</w:t>
            </w:r>
            <w:r w:rsidR="00E94D6E">
              <w:rPr>
                <w:rFonts w:hint="eastAsia"/>
              </w:rPr>
              <w:t>1</w:t>
            </w:r>
            <w:r w:rsidR="00E94D6E">
              <w:t>.1</w:t>
            </w:r>
            <w:r w:rsidR="00E94D6E">
              <w:t>预案的评审、备案</w:t>
            </w:r>
            <w:r w:rsidR="00E94D6E">
              <w:tab/>
            </w:r>
            <w:r>
              <w:fldChar w:fldCharType="begin"/>
            </w:r>
            <w:r w:rsidR="00E94D6E">
              <w:instrText xml:space="preserve"> PAGEREF _Toc21542 \h </w:instrText>
            </w:r>
            <w:r>
              <w:fldChar w:fldCharType="separate"/>
            </w:r>
            <w:r w:rsidR="00074243">
              <w:rPr>
                <w:noProof/>
              </w:rPr>
              <w:t>37</w:t>
            </w:r>
            <w:r>
              <w:fldChar w:fldCharType="end"/>
            </w:r>
          </w:hyperlink>
        </w:p>
        <w:p w:rsidR="001923FB" w:rsidRDefault="00C25CB7" w:rsidP="00E94D6E">
          <w:pPr>
            <w:pStyle w:val="20"/>
            <w:tabs>
              <w:tab w:val="right" w:leader="dot" w:pos="8306"/>
            </w:tabs>
            <w:ind w:left="480"/>
          </w:pPr>
          <w:hyperlink w:anchor="_Toc9935" w:history="1">
            <w:r w:rsidR="00E94D6E">
              <w:t>1</w:t>
            </w:r>
            <w:r w:rsidR="00E94D6E">
              <w:rPr>
                <w:rFonts w:hint="eastAsia"/>
              </w:rPr>
              <w:t>1</w:t>
            </w:r>
            <w:r w:rsidR="00E94D6E">
              <w:t>.2</w:t>
            </w:r>
            <w:r w:rsidR="00E94D6E">
              <w:t>预案的发布</w:t>
            </w:r>
            <w:r w:rsidR="00E94D6E">
              <w:tab/>
            </w:r>
            <w:r>
              <w:fldChar w:fldCharType="begin"/>
            </w:r>
            <w:r w:rsidR="00E94D6E">
              <w:instrText xml:space="preserve"> PAGEREF _Toc9935 \h </w:instrText>
            </w:r>
            <w:r>
              <w:fldChar w:fldCharType="separate"/>
            </w:r>
            <w:r w:rsidR="00074243">
              <w:rPr>
                <w:noProof/>
              </w:rPr>
              <w:t>37</w:t>
            </w:r>
            <w:r>
              <w:fldChar w:fldCharType="end"/>
            </w:r>
          </w:hyperlink>
        </w:p>
        <w:p w:rsidR="001923FB" w:rsidRDefault="00C25CB7" w:rsidP="00E94D6E">
          <w:pPr>
            <w:pStyle w:val="20"/>
            <w:tabs>
              <w:tab w:val="right" w:leader="dot" w:pos="8306"/>
            </w:tabs>
            <w:ind w:left="480"/>
          </w:pPr>
          <w:hyperlink w:anchor="_Toc1129" w:history="1">
            <w:r w:rsidR="00E94D6E">
              <w:t>1</w:t>
            </w:r>
            <w:r w:rsidR="00E94D6E">
              <w:rPr>
                <w:rFonts w:hint="eastAsia"/>
              </w:rPr>
              <w:t>1</w:t>
            </w:r>
            <w:r w:rsidR="00E94D6E">
              <w:t>.3</w:t>
            </w:r>
            <w:r w:rsidR="00E94D6E">
              <w:t>预案的更新</w:t>
            </w:r>
            <w:r w:rsidR="00E94D6E">
              <w:tab/>
            </w:r>
            <w:r>
              <w:fldChar w:fldCharType="begin"/>
            </w:r>
            <w:r w:rsidR="00E94D6E">
              <w:instrText xml:space="preserve"> PAGEREF _Toc1129 \h </w:instrText>
            </w:r>
            <w:r>
              <w:fldChar w:fldCharType="separate"/>
            </w:r>
            <w:r w:rsidR="00074243">
              <w:rPr>
                <w:noProof/>
              </w:rPr>
              <w:t>37</w:t>
            </w:r>
            <w:r>
              <w:fldChar w:fldCharType="end"/>
            </w:r>
          </w:hyperlink>
        </w:p>
        <w:p w:rsidR="001923FB" w:rsidRDefault="00C25CB7" w:rsidP="00E94D6E">
          <w:pPr>
            <w:pStyle w:val="20"/>
            <w:tabs>
              <w:tab w:val="right" w:leader="dot" w:pos="8306"/>
            </w:tabs>
            <w:ind w:left="480"/>
          </w:pPr>
          <w:hyperlink w:anchor="_Toc1738" w:history="1">
            <w:r w:rsidR="00E94D6E">
              <w:t>1</w:t>
            </w:r>
            <w:r w:rsidR="00E94D6E">
              <w:rPr>
                <w:rFonts w:hint="eastAsia"/>
              </w:rPr>
              <w:t>1</w:t>
            </w:r>
            <w:r w:rsidR="00E94D6E">
              <w:t>.4</w:t>
            </w:r>
            <w:r w:rsidR="00E94D6E">
              <w:t>预案实施和生效的时间</w:t>
            </w:r>
            <w:r w:rsidR="00E94D6E">
              <w:tab/>
            </w:r>
            <w:r>
              <w:fldChar w:fldCharType="begin"/>
            </w:r>
            <w:r w:rsidR="00E94D6E">
              <w:instrText xml:space="preserve"> PAGEREF _Toc1738 \h </w:instrText>
            </w:r>
            <w:r>
              <w:fldChar w:fldCharType="separate"/>
            </w:r>
            <w:r w:rsidR="00074243">
              <w:rPr>
                <w:noProof/>
              </w:rPr>
              <w:t>37</w:t>
            </w:r>
            <w:r>
              <w:fldChar w:fldCharType="end"/>
            </w:r>
          </w:hyperlink>
        </w:p>
        <w:p w:rsidR="001923FB" w:rsidRDefault="00C25CB7">
          <w:pPr>
            <w:pStyle w:val="10"/>
            <w:tabs>
              <w:tab w:val="right" w:leader="dot" w:pos="8306"/>
            </w:tabs>
          </w:pPr>
          <w:hyperlink w:anchor="_Toc6735" w:history="1">
            <w:r w:rsidR="00E94D6E">
              <w:rPr>
                <w:lang w:val="zh-CN"/>
              </w:rPr>
              <w:t>第十</w:t>
            </w:r>
            <w:r w:rsidR="00E94D6E">
              <w:rPr>
                <w:rFonts w:hint="eastAsia"/>
                <w:lang w:val="zh-CN"/>
              </w:rPr>
              <w:t>二</w:t>
            </w:r>
            <w:r w:rsidR="00E94D6E">
              <w:rPr>
                <w:lang w:val="zh-CN"/>
              </w:rPr>
              <w:t>章附图附件</w:t>
            </w:r>
            <w:r w:rsidR="00E94D6E">
              <w:tab/>
            </w:r>
            <w:r>
              <w:fldChar w:fldCharType="begin"/>
            </w:r>
            <w:r w:rsidR="00E94D6E">
              <w:instrText xml:space="preserve"> PAGEREF _Toc6735 \h </w:instrText>
            </w:r>
            <w:r>
              <w:fldChar w:fldCharType="separate"/>
            </w:r>
            <w:r w:rsidR="00074243">
              <w:rPr>
                <w:noProof/>
              </w:rPr>
              <w:t>38</w:t>
            </w:r>
            <w:r>
              <w:fldChar w:fldCharType="end"/>
            </w:r>
          </w:hyperlink>
        </w:p>
        <w:p w:rsidR="001923FB" w:rsidRDefault="00C25CB7" w:rsidP="00E94D6E">
          <w:pPr>
            <w:pStyle w:val="20"/>
            <w:tabs>
              <w:tab w:val="right" w:leader="dot" w:pos="8306"/>
            </w:tabs>
            <w:ind w:left="480"/>
          </w:pPr>
          <w:hyperlink w:anchor="_Toc2871" w:history="1">
            <w:r w:rsidR="00E94D6E">
              <w:t>1</w:t>
            </w:r>
            <w:r w:rsidR="00E94D6E">
              <w:rPr>
                <w:rFonts w:hint="eastAsia"/>
              </w:rPr>
              <w:t>2</w:t>
            </w:r>
            <w:r w:rsidR="00E94D6E">
              <w:t>.</w:t>
            </w:r>
            <w:r w:rsidR="00E94D6E">
              <w:rPr>
                <w:rFonts w:hint="eastAsia"/>
              </w:rPr>
              <w:t>1</w:t>
            </w:r>
            <w:r w:rsidR="00E94D6E">
              <w:t>附图</w:t>
            </w:r>
            <w:r w:rsidR="00E94D6E">
              <w:tab/>
            </w:r>
            <w:r>
              <w:fldChar w:fldCharType="begin"/>
            </w:r>
            <w:r w:rsidR="00E94D6E">
              <w:instrText xml:space="preserve"> PAGEREF _Toc2871 \h </w:instrText>
            </w:r>
            <w:r>
              <w:fldChar w:fldCharType="separate"/>
            </w:r>
            <w:r w:rsidR="00074243">
              <w:rPr>
                <w:noProof/>
              </w:rPr>
              <w:t>38</w:t>
            </w:r>
            <w:r>
              <w:fldChar w:fldCharType="end"/>
            </w:r>
          </w:hyperlink>
        </w:p>
        <w:p w:rsidR="001923FB" w:rsidRDefault="00C25CB7" w:rsidP="00E94D6E">
          <w:pPr>
            <w:pStyle w:val="20"/>
            <w:tabs>
              <w:tab w:val="right" w:leader="dot" w:pos="8306"/>
            </w:tabs>
            <w:ind w:left="480"/>
          </w:pPr>
          <w:hyperlink w:anchor="_Toc968" w:history="1">
            <w:r w:rsidR="00E94D6E">
              <w:t>1</w:t>
            </w:r>
            <w:r w:rsidR="00E94D6E">
              <w:rPr>
                <w:rFonts w:hint="eastAsia"/>
              </w:rPr>
              <w:t>2.2</w:t>
            </w:r>
            <w:r w:rsidR="00E94D6E">
              <w:t>附件</w:t>
            </w:r>
            <w:r w:rsidR="00E94D6E">
              <w:tab/>
            </w:r>
            <w:r>
              <w:fldChar w:fldCharType="begin"/>
            </w:r>
            <w:r w:rsidR="00E94D6E">
              <w:instrText xml:space="preserve"> PAGEREF _Toc968 \h </w:instrText>
            </w:r>
            <w:r>
              <w:fldChar w:fldCharType="separate"/>
            </w:r>
            <w:r w:rsidR="00074243">
              <w:rPr>
                <w:noProof/>
              </w:rPr>
              <w:t>38</w:t>
            </w:r>
            <w:r>
              <w:fldChar w:fldCharType="end"/>
            </w:r>
          </w:hyperlink>
        </w:p>
        <w:p w:rsidR="001923FB" w:rsidRDefault="00C25CB7">
          <w:pPr>
            <w:sectPr w:rsidR="001923FB">
              <w:footerReference w:type="default" r:id="rId11"/>
              <w:footerReference w:type="first" r:id="rId12"/>
              <w:pgSz w:w="11906" w:h="16838"/>
              <w:pgMar w:top="1440" w:right="1800" w:bottom="1440" w:left="1800" w:header="851" w:footer="992" w:gutter="0"/>
              <w:pgNumType w:fmt="upperRoman"/>
              <w:cols w:space="425"/>
              <w:docGrid w:type="lines" w:linePitch="312"/>
            </w:sectPr>
          </w:pPr>
          <w:r>
            <w:fldChar w:fldCharType="end"/>
          </w:r>
        </w:p>
      </w:sdtContent>
    </w:sdt>
    <w:p w:rsidR="001923FB" w:rsidRDefault="001923FB">
      <w:pPr>
        <w:pStyle w:val="1"/>
        <w:spacing w:before="156"/>
        <w:rPr>
          <w:rStyle w:val="1Char"/>
          <w:b/>
          <w:szCs w:val="32"/>
        </w:rPr>
        <w:sectPr w:rsidR="001923FB">
          <w:footerReference w:type="default" r:id="rId13"/>
          <w:type w:val="continuous"/>
          <w:pgSz w:w="11906" w:h="16838"/>
          <w:pgMar w:top="1440" w:right="1800" w:bottom="1440" w:left="1800" w:header="884" w:footer="1157" w:gutter="0"/>
          <w:pgNumType w:start="1"/>
          <w:cols w:space="425"/>
          <w:docGrid w:type="lines" w:linePitch="312"/>
        </w:sectPr>
      </w:pPr>
      <w:bookmarkStart w:id="1" w:name="_Toc17574"/>
      <w:bookmarkStart w:id="2" w:name="_Toc12232"/>
      <w:bookmarkStart w:id="3" w:name="_Toc27833"/>
    </w:p>
    <w:p w:rsidR="001923FB" w:rsidRDefault="00E94D6E" w:rsidP="00E94D6E">
      <w:pPr>
        <w:pStyle w:val="1"/>
        <w:spacing w:before="120"/>
        <w:rPr>
          <w:rStyle w:val="1Char"/>
          <w:b/>
          <w:szCs w:val="32"/>
        </w:rPr>
      </w:pPr>
      <w:bookmarkStart w:id="4" w:name="_Toc2198"/>
      <w:r>
        <w:rPr>
          <w:rStyle w:val="1Char"/>
          <w:b/>
          <w:szCs w:val="32"/>
        </w:rPr>
        <w:lastRenderedPageBreak/>
        <w:t>第一章</w:t>
      </w:r>
      <w:r>
        <w:rPr>
          <w:rStyle w:val="1Char"/>
          <w:b/>
          <w:szCs w:val="32"/>
        </w:rPr>
        <w:t xml:space="preserve"> </w:t>
      </w:r>
      <w:r>
        <w:rPr>
          <w:rStyle w:val="1Char"/>
          <w:b/>
          <w:szCs w:val="32"/>
        </w:rPr>
        <w:t>总则</w:t>
      </w:r>
      <w:bookmarkEnd w:id="1"/>
      <w:bookmarkEnd w:id="2"/>
      <w:bookmarkEnd w:id="3"/>
      <w:bookmarkEnd w:id="4"/>
    </w:p>
    <w:p w:rsidR="001923FB" w:rsidRDefault="00E94D6E" w:rsidP="00E94D6E">
      <w:pPr>
        <w:pStyle w:val="2"/>
        <w:spacing w:before="120"/>
      </w:pPr>
      <w:bookmarkStart w:id="5" w:name="_Toc2270"/>
      <w:bookmarkStart w:id="6" w:name="_Toc30728"/>
      <w:bookmarkStart w:id="7" w:name="_Toc12221"/>
      <w:bookmarkStart w:id="8" w:name="_Toc6142"/>
      <w:r>
        <w:t>1.1</w:t>
      </w:r>
      <w:r>
        <w:t>编制目的</w:t>
      </w:r>
      <w:bookmarkEnd w:id="5"/>
      <w:bookmarkEnd w:id="6"/>
      <w:bookmarkEnd w:id="7"/>
      <w:bookmarkEnd w:id="8"/>
    </w:p>
    <w:p w:rsidR="001923FB" w:rsidRDefault="00E94D6E">
      <w:pPr>
        <w:ind w:firstLineChars="200" w:firstLine="480"/>
        <w:jc w:val="both"/>
      </w:pPr>
      <w:r>
        <w:t>为建立、健全</w:t>
      </w:r>
      <w:r>
        <w:rPr>
          <w:rFonts w:hint="eastAsia"/>
        </w:rPr>
        <w:t>丰都县三建乡</w:t>
      </w:r>
      <w:r>
        <w:t>突发环境事件应急机制，增强</w:t>
      </w:r>
      <w:r>
        <w:rPr>
          <w:rFonts w:hint="eastAsia"/>
        </w:rPr>
        <w:t>三建乡人民政府</w:t>
      </w:r>
      <w:r>
        <w:t>及辖区内企业环境风险意识；有效预防、及时控制和消除突发环境事件的危害，进一步规范各类突发环境事件的应急处置工作；提高</w:t>
      </w:r>
      <w:r>
        <w:rPr>
          <w:rFonts w:hint="eastAsia"/>
        </w:rPr>
        <w:t>三建乡人民政府</w:t>
      </w:r>
      <w:r>
        <w:t>应对突发环境事件的能力；确保突发环境事件发生后，</w:t>
      </w:r>
      <w:r>
        <w:rPr>
          <w:rFonts w:hint="eastAsia"/>
        </w:rPr>
        <w:t>三建乡人民政府</w:t>
      </w:r>
      <w:r>
        <w:t>能及时、有序、高效地组织应急救援工作；防止污染周边环境，将事件造成的损失与社会危害降到最低，维护社会稳定；保障公众生命健康和财产安全，保护环境，促进企业全面、协调、可持续发展。根据《中华人民共和国环境保护法》、国务院《危险化学品安全管理条例》、国家生态环境部《报告环境污染与破坏事故的暂行办法》、《国家突发环境</w:t>
      </w:r>
      <w:r>
        <w:rPr>
          <w:rFonts w:hint="eastAsia"/>
        </w:rPr>
        <w:t>事件应急</w:t>
      </w:r>
      <w:r>
        <w:t>预案》、《突发事件应急预案管理办法》以及《关于防范环境风险加强环境影响评价管理通知》的要求，结合</w:t>
      </w:r>
      <w:r>
        <w:rPr>
          <w:rFonts w:hint="eastAsia"/>
        </w:rPr>
        <w:t>三建乡</w:t>
      </w:r>
      <w:r>
        <w:t>实际情况，特此制定本预案。</w:t>
      </w:r>
    </w:p>
    <w:p w:rsidR="001923FB" w:rsidRDefault="00E94D6E" w:rsidP="00E94D6E">
      <w:pPr>
        <w:pStyle w:val="2"/>
        <w:spacing w:before="120"/>
      </w:pPr>
      <w:bookmarkStart w:id="9" w:name="_Toc768"/>
      <w:bookmarkStart w:id="10" w:name="_Toc1568"/>
      <w:bookmarkStart w:id="11" w:name="_Toc17929"/>
      <w:bookmarkStart w:id="12" w:name="_Toc18275"/>
      <w:r>
        <w:t>1.2</w:t>
      </w:r>
      <w:r>
        <w:t>编制依据</w:t>
      </w:r>
      <w:bookmarkEnd w:id="9"/>
      <w:bookmarkEnd w:id="10"/>
      <w:bookmarkEnd w:id="11"/>
      <w:bookmarkEnd w:id="12"/>
    </w:p>
    <w:p w:rsidR="001923FB" w:rsidRDefault="00E94D6E">
      <w:pPr>
        <w:widowControl w:val="0"/>
        <w:ind w:firstLineChars="200" w:firstLine="480"/>
      </w:pPr>
      <w:r>
        <w:t>依据《中华人民共和国环境保护法》《中华人民共和国突发事件应对法》《突发事件应急预案管理办法》《国家突发环境事件应急预案》《突发环境事件应急预案管理暂行办法》《突发环境事件调查处理办法》《突发环境事件信息报告办法》《重庆市环境保护条例》《重庆市突发事件应急预案管理实施办法》《重庆市突发事件应对条例》《重庆市突发事件总体应急预案》《重庆市突发环境事件应急预案》《重庆市</w:t>
      </w:r>
      <w:r>
        <w:rPr>
          <w:rFonts w:hint="eastAsia"/>
        </w:rPr>
        <w:t>丰都县</w:t>
      </w:r>
      <w:r>
        <w:t>突发环境事件应急预案》等法律法规和规范性文件</w:t>
      </w:r>
      <w:r>
        <w:rPr>
          <w:rFonts w:hint="eastAsia"/>
        </w:rPr>
        <w:t>，</w:t>
      </w:r>
      <w:r>
        <w:t>结合</w:t>
      </w:r>
      <w:r>
        <w:rPr>
          <w:rFonts w:hint="eastAsia"/>
        </w:rPr>
        <w:t>三建乡</w:t>
      </w:r>
      <w:r>
        <w:t>实际</w:t>
      </w:r>
      <w:r>
        <w:rPr>
          <w:rFonts w:hint="eastAsia"/>
        </w:rPr>
        <w:t>情况</w:t>
      </w:r>
      <w:r>
        <w:t>，</w:t>
      </w:r>
      <w:r>
        <w:rPr>
          <w:rFonts w:hint="eastAsia"/>
        </w:rPr>
        <w:t>特制定本</w:t>
      </w:r>
      <w:r>
        <w:t>预案。</w:t>
      </w:r>
    </w:p>
    <w:p w:rsidR="001923FB" w:rsidRDefault="00E94D6E" w:rsidP="00E94D6E">
      <w:pPr>
        <w:pStyle w:val="2"/>
        <w:spacing w:before="120"/>
      </w:pPr>
      <w:bookmarkStart w:id="13" w:name="_Toc9353"/>
      <w:bookmarkStart w:id="14" w:name="_Toc30793"/>
      <w:bookmarkStart w:id="15" w:name="_Toc18638"/>
      <w:bookmarkStart w:id="16" w:name="_Toc6319"/>
      <w:r>
        <w:t>1.3</w:t>
      </w:r>
      <w:r>
        <w:t>适用范围</w:t>
      </w:r>
      <w:bookmarkEnd w:id="13"/>
      <w:bookmarkEnd w:id="14"/>
      <w:bookmarkEnd w:id="15"/>
      <w:bookmarkEnd w:id="16"/>
    </w:p>
    <w:p w:rsidR="001923FB" w:rsidRDefault="00E94D6E">
      <w:pPr>
        <w:ind w:firstLineChars="200" w:firstLine="480"/>
      </w:pPr>
      <w:bookmarkStart w:id="17" w:name="bookmark73"/>
      <w:r>
        <w:rPr>
          <w:rFonts w:hint="eastAsia"/>
        </w:rPr>
        <w:t>本预案适用于在重庆市丰都县三建乡辖区内发生的突发环境事件的应对工作，主要包括以下几方面：</w:t>
      </w:r>
    </w:p>
    <w:p w:rsidR="001923FB" w:rsidRDefault="00E94D6E">
      <w:pPr>
        <w:ind w:firstLineChars="200" w:firstLine="480"/>
      </w:pPr>
      <w:r>
        <w:rPr>
          <w:rFonts w:hint="eastAsia"/>
        </w:rPr>
        <w:t>（</w:t>
      </w:r>
      <w:r>
        <w:rPr>
          <w:rFonts w:hint="eastAsia"/>
        </w:rPr>
        <w:t>1</w:t>
      </w:r>
      <w:r>
        <w:rPr>
          <w:rFonts w:hint="eastAsia"/>
        </w:rPr>
        <w:t>）</w:t>
      </w:r>
      <w:proofErr w:type="gramStart"/>
      <w:r>
        <w:rPr>
          <w:rFonts w:hint="eastAsia"/>
        </w:rPr>
        <w:t>因危险</w:t>
      </w:r>
      <w:proofErr w:type="gramEnd"/>
      <w:r>
        <w:rPr>
          <w:rFonts w:hint="eastAsia"/>
        </w:rPr>
        <w:t>化学品及其它有毒有害物品在生产、经营、储存、运输、使用和处置过程中发生的爆炸、燃烧、泄漏等造成的突发环境事件；</w:t>
      </w:r>
    </w:p>
    <w:p w:rsidR="001923FB" w:rsidRDefault="00E94D6E">
      <w:pPr>
        <w:ind w:firstLineChars="200" w:firstLine="480"/>
      </w:pPr>
      <w:r>
        <w:rPr>
          <w:rFonts w:hint="eastAsia"/>
        </w:rPr>
        <w:t>（</w:t>
      </w:r>
      <w:r>
        <w:rPr>
          <w:rFonts w:hint="eastAsia"/>
        </w:rPr>
        <w:t>2</w:t>
      </w:r>
      <w:r>
        <w:rPr>
          <w:rFonts w:hint="eastAsia"/>
        </w:rPr>
        <w:t>）因生产工艺故障引发的突发环境事件；</w:t>
      </w:r>
    </w:p>
    <w:p w:rsidR="001923FB" w:rsidRDefault="00E94D6E">
      <w:pPr>
        <w:ind w:firstLineChars="200" w:firstLine="480"/>
      </w:pPr>
      <w:r>
        <w:rPr>
          <w:rFonts w:hint="eastAsia"/>
        </w:rPr>
        <w:t>（</w:t>
      </w:r>
      <w:r>
        <w:rPr>
          <w:rFonts w:hint="eastAsia"/>
        </w:rPr>
        <w:t>3</w:t>
      </w:r>
      <w:r>
        <w:rPr>
          <w:rFonts w:hint="eastAsia"/>
        </w:rPr>
        <w:t>）因擅自拆除、闲置、关闭、不正常使用污染防治设施或违法排污引发的突发环境事件；</w:t>
      </w:r>
    </w:p>
    <w:p w:rsidR="001923FB" w:rsidRDefault="00E94D6E">
      <w:pPr>
        <w:ind w:firstLineChars="200" w:firstLine="480"/>
      </w:pPr>
      <w:r>
        <w:rPr>
          <w:rFonts w:hint="eastAsia"/>
        </w:rPr>
        <w:lastRenderedPageBreak/>
        <w:t>（</w:t>
      </w:r>
      <w:r>
        <w:rPr>
          <w:rFonts w:hint="eastAsia"/>
        </w:rPr>
        <w:t>4</w:t>
      </w:r>
      <w:r>
        <w:rPr>
          <w:rFonts w:hint="eastAsia"/>
        </w:rPr>
        <w:t>）其他的突发环境事件。</w:t>
      </w:r>
    </w:p>
    <w:p w:rsidR="001923FB" w:rsidRDefault="00E94D6E" w:rsidP="00E94D6E">
      <w:pPr>
        <w:pStyle w:val="2"/>
        <w:spacing w:before="120"/>
      </w:pPr>
      <w:bookmarkStart w:id="18" w:name="_Toc20967"/>
      <w:bookmarkStart w:id="19" w:name="bookmark74"/>
      <w:bookmarkStart w:id="20" w:name="bookmark76"/>
      <w:bookmarkStart w:id="21" w:name="_Toc3652"/>
      <w:bookmarkStart w:id="22" w:name="_Toc18640"/>
      <w:bookmarkStart w:id="23" w:name="_Toc30139"/>
      <w:bookmarkStart w:id="24" w:name="bookmark75"/>
      <w:bookmarkEnd w:id="17"/>
      <w:r>
        <w:t>1.4</w:t>
      </w:r>
      <w:r>
        <w:t>工作原则</w:t>
      </w:r>
      <w:bookmarkEnd w:id="18"/>
      <w:bookmarkEnd w:id="19"/>
      <w:bookmarkEnd w:id="20"/>
      <w:bookmarkEnd w:id="21"/>
      <w:bookmarkEnd w:id="22"/>
      <w:bookmarkEnd w:id="23"/>
      <w:bookmarkEnd w:id="24"/>
    </w:p>
    <w:p w:rsidR="001923FB" w:rsidRDefault="00E94D6E">
      <w:pPr>
        <w:ind w:firstLineChars="200" w:firstLine="480"/>
      </w:pPr>
      <w:bookmarkStart w:id="25" w:name="bookmark78"/>
      <w:bookmarkStart w:id="26" w:name="_Toc17410"/>
      <w:bookmarkStart w:id="27" w:name="_Toc984"/>
      <w:bookmarkStart w:id="28" w:name="bookmark80"/>
      <w:bookmarkStart w:id="29" w:name="bookmark79"/>
      <w:r>
        <w:t>突发环境事件，是指突然发生，造成或可能造成环境污染或生态破坏，危及人民群众生命财产安全，影响社会公共秩序，需要采取紧急措施予以应对的事件。</w:t>
      </w:r>
    </w:p>
    <w:p w:rsidR="001923FB" w:rsidRDefault="00E94D6E">
      <w:pPr>
        <w:ind w:firstLineChars="200" w:firstLine="480"/>
      </w:pPr>
      <w:r>
        <w:t>突发环境事件的处置工作原则应遵循符合国家有关规定和要求，结合本单位实际情况；救人第一、环境优先；先期处置、防止危害扩大；快速响应、科学应对；</w:t>
      </w:r>
      <w:r>
        <w:t xml:space="preserve"> </w:t>
      </w:r>
      <w:r>
        <w:t>应急工作与岗位职责相结合等原则。</w:t>
      </w:r>
    </w:p>
    <w:p w:rsidR="001923FB" w:rsidRDefault="00E94D6E">
      <w:pPr>
        <w:ind w:firstLineChars="200" w:firstLine="480"/>
      </w:pPr>
      <w:r>
        <w:t>（</w:t>
      </w:r>
      <w:r>
        <w:t>1</w:t>
      </w:r>
      <w:r>
        <w:t>）符合国家有关规定和要求，结合单位实际情况。预案实施严格遵守《中华人民共和国环境保护法》、《突发事件应急预案管理办法》（国办发〔</w:t>
      </w:r>
      <w:r>
        <w:t>2013</w:t>
      </w:r>
      <w:r>
        <w:t>〕</w:t>
      </w:r>
      <w:r>
        <w:t>1 01</w:t>
      </w:r>
      <w:r>
        <w:t>号）等我国现行相关法律规定，并结合建设项目环境影响评价文件及其批准书项目相关文件以及项目实际情况，因地制宜，</w:t>
      </w:r>
      <w:r>
        <w:rPr>
          <w:rFonts w:hint="eastAsia"/>
        </w:rPr>
        <w:t>及时</w:t>
      </w:r>
      <w:r>
        <w:t>有效，做到合法、合情、合理。</w:t>
      </w:r>
    </w:p>
    <w:p w:rsidR="001923FB" w:rsidRDefault="00E94D6E">
      <w:pPr>
        <w:ind w:firstLineChars="200" w:firstLine="480"/>
      </w:pPr>
      <w:r>
        <w:t>（</w:t>
      </w:r>
      <w:r>
        <w:t>2</w:t>
      </w:r>
      <w:r>
        <w:t>）救人第一、环境优先。本着救人第一、环境优先的原则，把保障公众健康和生命安全作为首要任务，最大程度地减少突发环境事件造成的人员伤亡和环境危害。严禁出现因顾虑物质财产损失而延误救援、延误污染防治现象。</w:t>
      </w:r>
    </w:p>
    <w:p w:rsidR="001923FB" w:rsidRDefault="00E94D6E">
      <w:pPr>
        <w:ind w:firstLineChars="200" w:firstLine="480"/>
      </w:pPr>
      <w:r>
        <w:t>（</w:t>
      </w:r>
      <w:r>
        <w:t>3</w:t>
      </w:r>
      <w:r>
        <w:t>）先期处理、防止危害扩大。加强环境事件危险源监控和监督管理，建立环境事件风险防范体系。坚持预防为主的方针，宣传普及环境应急知识，不断提高公众及公司全体员工的环境安全意识。强化突发环境事件引发次生突发环境事件的预警工作，积极做好应对突发环境事件的思想、人员、物资和技术等各项准备工作，保持应急系统常备不懈；加强培训和预案演练，提高突发环境事件的处置能力，保证在面对突发事件时，能切实做到及时发现、及时报告、快速反应、及时控制。</w:t>
      </w:r>
    </w:p>
    <w:p w:rsidR="001923FB" w:rsidRDefault="00E94D6E">
      <w:pPr>
        <w:ind w:firstLineChars="200" w:firstLine="480"/>
      </w:pPr>
      <w:r>
        <w:t>（</w:t>
      </w:r>
      <w:r>
        <w:t>4</w:t>
      </w:r>
      <w:r>
        <w:t>）快速响应、科学应对。根据风险评估的结果，事先针对各种可能的突发环境事件情景，形成分工明确、准备周全、操作熟练的高效处置措施。建立联动协调机制，加强协同配合，完善环境应急监测网络，充分发挥本</w:t>
      </w:r>
      <w:r>
        <w:rPr>
          <w:rFonts w:hint="eastAsia"/>
        </w:rPr>
        <w:t>乡</w:t>
      </w:r>
      <w:r>
        <w:t>优势和专业救援力量的作用；并在切断和控制污染源等方面与企业内部其他预案、在现场处置等方面与政府及有关部门应急预案进行有机衔接。</w:t>
      </w:r>
    </w:p>
    <w:p w:rsidR="001923FB" w:rsidRDefault="00E94D6E">
      <w:pPr>
        <w:ind w:firstLineChars="200" w:firstLine="480"/>
      </w:pPr>
      <w:r>
        <w:t>（</w:t>
      </w:r>
      <w:r>
        <w:t>6</w:t>
      </w:r>
      <w:r>
        <w:t>）应急工作与岗位职责相结合。在突发环境事件下，需坚持统一领导，</w:t>
      </w:r>
      <w:r>
        <w:t xml:space="preserve"> </w:t>
      </w:r>
      <w:r>
        <w:t>分级响应的原则，针对各种情景落实每个岗位在应急处置过程中的职责和工作要</w:t>
      </w:r>
      <w:r>
        <w:lastRenderedPageBreak/>
        <w:t>求，提高突发环境事件的处置能力。加强本企业各部门之间协同与合作，提高快速反应能力。针对不同污染源所造成的环境污染特点，实行分类管理，充分发挥部门专业优势，</w:t>
      </w:r>
      <w:proofErr w:type="gramStart"/>
      <w:r>
        <w:t>使采取</w:t>
      </w:r>
      <w:proofErr w:type="gramEnd"/>
      <w:r>
        <w:t>的应急措施与突发环境</w:t>
      </w:r>
      <w:r>
        <w:rPr>
          <w:rFonts w:hint="eastAsia"/>
        </w:rPr>
        <w:t>污染事件</w:t>
      </w:r>
      <w:r>
        <w:t>造成的危害范围和社会影响相适应。</w:t>
      </w:r>
    </w:p>
    <w:p w:rsidR="001923FB" w:rsidRDefault="00E94D6E">
      <w:pPr>
        <w:ind w:firstLineChars="200" w:firstLine="480"/>
      </w:pPr>
      <w:r>
        <w:t>实行应急</w:t>
      </w:r>
      <w:r>
        <w:rPr>
          <w:rFonts w:hint="eastAsia"/>
        </w:rPr>
        <w:t>指挥长</w:t>
      </w:r>
      <w:r>
        <w:t>负责制，把事故控制在有限范围内，避免发生次生、衍生事故。</w:t>
      </w:r>
    </w:p>
    <w:p w:rsidR="001923FB" w:rsidRDefault="00E94D6E">
      <w:pPr>
        <w:ind w:firstLineChars="200" w:firstLine="480"/>
      </w:pPr>
      <w:r>
        <w:t>当</w:t>
      </w:r>
      <w:r>
        <w:rPr>
          <w:rFonts w:hint="eastAsia"/>
        </w:rPr>
        <w:t>三建乡人民政府</w:t>
      </w:r>
      <w:r>
        <w:t>相关人员及布局等发生变化时，需及时对应急处置预案修订；通过演练及时对设置不合理的步骤进行调整。</w:t>
      </w:r>
    </w:p>
    <w:p w:rsidR="001923FB" w:rsidRDefault="00E94D6E" w:rsidP="00E94D6E">
      <w:pPr>
        <w:pStyle w:val="2"/>
        <w:spacing w:before="120"/>
      </w:pPr>
      <w:bookmarkStart w:id="30" w:name="bookmark112"/>
      <w:bookmarkStart w:id="31" w:name="_Toc9898"/>
      <w:bookmarkStart w:id="32" w:name="_Toc17549"/>
      <w:bookmarkStart w:id="33" w:name="_Toc10244"/>
      <w:bookmarkStart w:id="34" w:name="bookmark113"/>
      <w:bookmarkStart w:id="35" w:name="bookmark111"/>
      <w:bookmarkStart w:id="36" w:name="bookmark110"/>
      <w:bookmarkStart w:id="37" w:name="_Toc17742"/>
      <w:bookmarkEnd w:id="25"/>
      <w:bookmarkEnd w:id="26"/>
      <w:bookmarkEnd w:id="27"/>
      <w:bookmarkEnd w:id="28"/>
      <w:bookmarkEnd w:id="29"/>
      <w:bookmarkEnd w:id="30"/>
      <w:r>
        <w:t>1.</w:t>
      </w:r>
      <w:r>
        <w:rPr>
          <w:rFonts w:hint="eastAsia"/>
        </w:rPr>
        <w:t>5</w:t>
      </w:r>
      <w:r>
        <w:t>应急预案</w:t>
      </w:r>
      <w:bookmarkEnd w:id="31"/>
      <w:bookmarkEnd w:id="32"/>
      <w:bookmarkEnd w:id="33"/>
      <w:bookmarkEnd w:id="34"/>
      <w:bookmarkEnd w:id="35"/>
      <w:bookmarkEnd w:id="36"/>
      <w:r>
        <w:rPr>
          <w:rFonts w:hint="eastAsia"/>
        </w:rPr>
        <w:t>体系</w:t>
      </w:r>
      <w:bookmarkEnd w:id="37"/>
    </w:p>
    <w:p w:rsidR="001923FB" w:rsidRDefault="00E94D6E">
      <w:pPr>
        <w:ind w:firstLineChars="200" w:firstLine="480"/>
      </w:pPr>
      <w:r>
        <w:rPr>
          <w:rFonts w:hint="eastAsia"/>
        </w:rPr>
        <w:t>重庆市丰都县三建乡</w:t>
      </w:r>
      <w:r>
        <w:t>突发环境事件应急预案是根据辖区</w:t>
      </w:r>
      <w:r>
        <w:rPr>
          <w:rFonts w:hint="eastAsia"/>
        </w:rPr>
        <w:t>内</w:t>
      </w:r>
      <w:r>
        <w:t>各企业情况</w:t>
      </w:r>
      <w:r>
        <w:rPr>
          <w:rFonts w:hint="eastAsia"/>
        </w:rPr>
        <w:t>，</w:t>
      </w:r>
      <w:r>
        <w:t>在辖区应急预案框架内制定具备可操作性的突发环境事件应急预案，具有承上启下的作用。企业应急预案</w:t>
      </w:r>
      <w:r>
        <w:rPr>
          <w:rFonts w:hint="eastAsia"/>
        </w:rPr>
        <w:t>、三建乡</w:t>
      </w:r>
      <w:r>
        <w:t>应急预案、</w:t>
      </w:r>
      <w:r>
        <w:rPr>
          <w:rFonts w:hint="eastAsia"/>
        </w:rPr>
        <w:t>丰都县</w:t>
      </w:r>
      <w:r>
        <w:t>应急预案三者根据突发环境事件的破坏性、可控性，分级启动，企业应急预案启动后不足以应对时，</w:t>
      </w:r>
      <w:r>
        <w:rPr>
          <w:rFonts w:hint="eastAsia"/>
        </w:rPr>
        <w:t>丰都县三建乡应急指挥部</w:t>
      </w:r>
      <w:r>
        <w:t>适时宣布启动</w:t>
      </w:r>
      <w:r>
        <w:rPr>
          <w:rFonts w:hint="eastAsia"/>
        </w:rPr>
        <w:t>三建乡</w:t>
      </w:r>
      <w:r>
        <w:t>应急预案，如</w:t>
      </w:r>
      <w:r>
        <w:rPr>
          <w:rFonts w:hint="eastAsia"/>
        </w:rPr>
        <w:t>三建乡</w:t>
      </w:r>
      <w:r>
        <w:t>应急预案启动后尚不足以应对的，应请求</w:t>
      </w:r>
      <w:r>
        <w:rPr>
          <w:rFonts w:hint="eastAsia"/>
        </w:rPr>
        <w:t>丰都县</w:t>
      </w:r>
      <w:r>
        <w:t>政府启动</w:t>
      </w:r>
      <w:r>
        <w:rPr>
          <w:rFonts w:hint="eastAsia"/>
        </w:rPr>
        <w:t>县</w:t>
      </w:r>
      <w:r>
        <w:t>级应急预案。应急预案体系图见图</w:t>
      </w:r>
      <w:r>
        <w:rPr>
          <w:rFonts w:hint="eastAsia"/>
        </w:rPr>
        <w:t>1-1</w:t>
      </w:r>
      <w:r>
        <w:t>。</w:t>
      </w:r>
    </w:p>
    <w:p w:rsidR="001923FB" w:rsidRDefault="001923FB">
      <w:pPr>
        <w:jc w:val="center"/>
        <w:rPr>
          <w:b/>
          <w:bCs/>
        </w:rPr>
      </w:pPr>
      <w:r w:rsidRPr="001923FB">
        <w:rPr>
          <w:rFonts w:hint="eastAsia"/>
        </w:rPr>
        <w:object w:dxaOrig="11675" w:dyaOrig="4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pt;height:188.85pt" o:ole="">
            <v:imagedata r:id="rId14" o:title=""/>
            <o:lock v:ext="edit" aspectratio="f"/>
          </v:shape>
          <o:OLEObject Type="Embed" ProgID="Visio.Drawing.11" ShapeID="_x0000_i1025" DrawAspect="Content" ObjectID="_1759754455" r:id="rId15"/>
        </w:object>
      </w:r>
      <w:r w:rsidR="00C25CB7" w:rsidRPr="00C25CB7">
        <w:rPr>
          <w:kern w:val="2"/>
          <w:szCs w:val="22"/>
        </w:rPr>
        <w:pict>
          <v:rect id="_x0000_s2053" style="position:absolute;left:0;text-align:left;margin-left:-45.2pt;margin-top:-92.45pt;width:369pt;height:212.15pt;z-index:251660288;mso-position-horizontal-relative:text;mso-position-vertical-relative:text;mso-width-relative:page;mso-height-relative:page" o:gfxdata="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7foyt0AAAAMAQAADwAA&#10;AAAAAAABACAAAAAiAAAAZHJzL2Rvd25yZXYueG1sUEsBAhQAFAAAAAgAh07iQCp8D3GfAQAAOQMA&#10;AA4AAAAAAAAAAQAgAAAALAEAAGRycy9lMm9Eb2MueG1sUEsFBgAAAAAGAAYAWQEAAD0FAAAAAA==&#10;" filled="f" stroked="f"/>
        </w:pict>
      </w:r>
      <w:r w:rsidR="00C25CB7" w:rsidRPr="00C25CB7">
        <w:rPr>
          <w:kern w:val="2"/>
          <w:szCs w:val="22"/>
        </w:rPr>
        <w:pict>
          <v:shapetype id="_x0000_t32" coordsize="21600,21600" o:spt="32" o:oned="t" path="m,l21600,21600e" filled="f">
            <v:path arrowok="t" fillok="f" o:connecttype="none"/>
            <o:lock v:ext="edit" shapetype="t"/>
          </v:shapetype>
          <v:shape id="_x0000_s2052" type="#_x0000_t32" style="position:absolute;left:0;text-align:left;margin-left:-255.25pt;margin-top:17.15pt;width:.25pt;height:27.1pt;flip:x;z-index:251661312;mso-position-horizontal-relative:text;mso-position-vertical-relative:text;mso-width-relative:page;mso-height-relative:page" o:gfxdata="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ySf/9gAAAALAQAADwAAAAAAAAAB&#10;ACAAAAAiAAAAZHJzL2Rvd25yZXYueG1sUEsBAhQAFAAAAAgAh07iQJm514MQAgAABgQAAA4AAAAA&#10;AAAAAQAgAAAAJwEAAGRycy9lMm9Eb2MueG1sUEsFBgAAAAAGAAYAWQEAAKkFAAAAAA==&#10;"/>
        </w:pict>
      </w:r>
    </w:p>
    <w:p w:rsidR="001923FB" w:rsidRDefault="00E94D6E">
      <w:pPr>
        <w:jc w:val="center"/>
      </w:pPr>
      <w:r>
        <w:rPr>
          <w:b/>
          <w:bCs/>
        </w:rPr>
        <w:t>图</w:t>
      </w:r>
      <w:r>
        <w:rPr>
          <w:b/>
          <w:bCs/>
        </w:rPr>
        <w:t xml:space="preserve">1-1  </w:t>
      </w:r>
      <w:r>
        <w:rPr>
          <w:b/>
          <w:bCs/>
        </w:rPr>
        <w:t>应急预案体系图</w:t>
      </w:r>
    </w:p>
    <w:p w:rsidR="001923FB" w:rsidRDefault="00E94D6E">
      <w:r>
        <w:br w:type="page"/>
      </w:r>
    </w:p>
    <w:p w:rsidR="001923FB" w:rsidRDefault="00E94D6E" w:rsidP="00E94D6E">
      <w:pPr>
        <w:pStyle w:val="1"/>
        <w:spacing w:before="120"/>
        <w:rPr>
          <w:rStyle w:val="1Char"/>
          <w:b/>
          <w:szCs w:val="32"/>
        </w:rPr>
      </w:pPr>
      <w:bookmarkStart w:id="38" w:name="_Toc10824"/>
      <w:bookmarkStart w:id="39" w:name="_Toc12640"/>
      <w:bookmarkStart w:id="40" w:name="_Toc7419"/>
      <w:proofErr w:type="gramStart"/>
      <w:r>
        <w:rPr>
          <w:rStyle w:val="1Char"/>
          <w:b/>
          <w:szCs w:val="32"/>
        </w:rPr>
        <w:lastRenderedPageBreak/>
        <w:t>第二章</w:t>
      </w:r>
      <w:r>
        <w:rPr>
          <w:rStyle w:val="1Char"/>
          <w:rFonts w:hint="eastAsia"/>
          <w:b/>
          <w:szCs w:val="32"/>
        </w:rPr>
        <w:t>三建乡</w:t>
      </w:r>
      <w:proofErr w:type="gramEnd"/>
      <w:r>
        <w:rPr>
          <w:rStyle w:val="1Char"/>
          <w:b/>
          <w:szCs w:val="32"/>
        </w:rPr>
        <w:t>基本情况</w:t>
      </w:r>
      <w:bookmarkEnd w:id="38"/>
      <w:bookmarkEnd w:id="39"/>
      <w:bookmarkEnd w:id="40"/>
    </w:p>
    <w:p w:rsidR="001923FB" w:rsidRDefault="00E94D6E" w:rsidP="00E94D6E">
      <w:pPr>
        <w:pStyle w:val="2"/>
        <w:spacing w:before="120"/>
      </w:pPr>
      <w:bookmarkStart w:id="41" w:name="bookmark118"/>
      <w:bookmarkStart w:id="42" w:name="bookmark121"/>
      <w:bookmarkStart w:id="43" w:name="_Toc23168"/>
      <w:bookmarkStart w:id="44" w:name="_Toc8536"/>
      <w:bookmarkStart w:id="45" w:name="_Toc19332"/>
      <w:bookmarkStart w:id="46" w:name="_Toc28666"/>
      <w:r>
        <w:t>2.1</w:t>
      </w:r>
      <w:bookmarkEnd w:id="41"/>
      <w:bookmarkEnd w:id="42"/>
      <w:bookmarkEnd w:id="43"/>
      <w:bookmarkEnd w:id="44"/>
      <w:proofErr w:type="gramStart"/>
      <w:r>
        <w:rPr>
          <w:rFonts w:hint="eastAsia"/>
        </w:rPr>
        <w:t>三</w:t>
      </w:r>
      <w:proofErr w:type="gramEnd"/>
      <w:r>
        <w:rPr>
          <w:rFonts w:hint="eastAsia"/>
        </w:rPr>
        <w:t>建乡</w:t>
      </w:r>
      <w:r>
        <w:t>基本信息</w:t>
      </w:r>
      <w:bookmarkEnd w:id="45"/>
      <w:bookmarkEnd w:id="46"/>
    </w:p>
    <w:p w:rsidR="001923FB" w:rsidRDefault="00E94D6E">
      <w:pPr>
        <w:ind w:firstLine="480"/>
        <w:jc w:val="both"/>
      </w:pPr>
      <w:r>
        <w:rPr>
          <w:rFonts w:hint="eastAsia"/>
        </w:rPr>
        <w:t>三建乡位于丰都县境内长江南岸，距丰都县城</w:t>
      </w:r>
      <w:r>
        <w:rPr>
          <w:rFonts w:hint="eastAsia"/>
        </w:rPr>
        <w:t>28</w:t>
      </w:r>
      <w:r>
        <w:rPr>
          <w:rFonts w:hint="eastAsia"/>
        </w:rPr>
        <w:t>公里，总面积</w:t>
      </w:r>
      <w:r>
        <w:rPr>
          <w:rFonts w:hint="eastAsia"/>
        </w:rPr>
        <w:t>63</w:t>
      </w:r>
      <w:r>
        <w:rPr>
          <w:rFonts w:hint="eastAsia"/>
        </w:rPr>
        <w:t>平方公里，辖</w:t>
      </w:r>
      <w:r>
        <w:rPr>
          <w:rFonts w:hint="eastAsia"/>
        </w:rPr>
        <w:t>7</w:t>
      </w:r>
      <w:r>
        <w:rPr>
          <w:rFonts w:hint="eastAsia"/>
        </w:rPr>
        <w:t>个村、</w:t>
      </w:r>
      <w:r>
        <w:rPr>
          <w:rFonts w:hint="eastAsia"/>
        </w:rPr>
        <w:t>1</w:t>
      </w:r>
      <w:r>
        <w:rPr>
          <w:rFonts w:hint="eastAsia"/>
        </w:rPr>
        <w:t>个社区，总人口</w:t>
      </w:r>
      <w:r>
        <w:rPr>
          <w:rFonts w:hint="eastAsia"/>
        </w:rPr>
        <w:t>13862</w:t>
      </w:r>
      <w:r>
        <w:rPr>
          <w:rFonts w:hint="eastAsia"/>
        </w:rPr>
        <w:t>人。属喀斯特地貌，地形呈“三山夹两河”之势，海拔从</w:t>
      </w:r>
      <w:r>
        <w:rPr>
          <w:rFonts w:hint="eastAsia"/>
        </w:rPr>
        <w:t>230</w:t>
      </w:r>
      <w:r>
        <w:rPr>
          <w:rFonts w:hint="eastAsia"/>
        </w:rPr>
        <w:t>米急剧提升至</w:t>
      </w:r>
      <w:r>
        <w:rPr>
          <w:rFonts w:hint="eastAsia"/>
        </w:rPr>
        <w:t>1200</w:t>
      </w:r>
      <w:r>
        <w:rPr>
          <w:rFonts w:hint="eastAsia"/>
        </w:rPr>
        <w:t>米。有耕地</w:t>
      </w:r>
      <w:r>
        <w:rPr>
          <w:rFonts w:hint="eastAsia"/>
        </w:rPr>
        <w:t>2.3</w:t>
      </w:r>
      <w:r>
        <w:rPr>
          <w:rFonts w:hint="eastAsia"/>
        </w:rPr>
        <w:t>万亩，林地</w:t>
      </w:r>
      <w:r>
        <w:rPr>
          <w:rFonts w:hint="eastAsia"/>
        </w:rPr>
        <w:t>5.3</w:t>
      </w:r>
      <w:r>
        <w:rPr>
          <w:rFonts w:hint="eastAsia"/>
        </w:rPr>
        <w:t>万亩，森林覆盖率在</w:t>
      </w:r>
      <w:r>
        <w:rPr>
          <w:rFonts w:hint="eastAsia"/>
        </w:rPr>
        <w:t>72%</w:t>
      </w:r>
      <w:r>
        <w:rPr>
          <w:rFonts w:hint="eastAsia"/>
        </w:rPr>
        <w:t>以上。辖区内有全国示范河湖湿地公园、</w:t>
      </w:r>
      <w:proofErr w:type="gramStart"/>
      <w:r>
        <w:rPr>
          <w:rFonts w:hint="eastAsia"/>
        </w:rPr>
        <w:t>夜力坪</w:t>
      </w:r>
      <w:proofErr w:type="gramEnd"/>
      <w:r>
        <w:rPr>
          <w:rFonts w:hint="eastAsia"/>
        </w:rPr>
        <w:t>千亩油菜花园、绿春坝三角梅、保家楼古村落民宿群和尚待开发的双鹰通天大峡谷、石龙门百亩石林等旅游资源，场镇以“小桥流水四合院和川东民居风格”特色打造。通过“三变”改革模式，盘活低效贫瘠土地、林地</w:t>
      </w:r>
      <w:r>
        <w:rPr>
          <w:rFonts w:hint="eastAsia"/>
        </w:rPr>
        <w:t>1.2</w:t>
      </w:r>
      <w:r>
        <w:rPr>
          <w:rFonts w:hint="eastAsia"/>
        </w:rPr>
        <w:t>万亩，发展雷笋、青脆李、猪腰枣、花椒、柠檬等</w:t>
      </w:r>
      <w:r>
        <w:rPr>
          <w:rFonts w:hint="eastAsia"/>
        </w:rPr>
        <w:t>1.6</w:t>
      </w:r>
      <w:r>
        <w:rPr>
          <w:rFonts w:hint="eastAsia"/>
        </w:rPr>
        <w:t>万余亩生态产业，建成了西南片区最大的冷水鱼基地</w:t>
      </w:r>
      <w:r>
        <w:t>，</w:t>
      </w:r>
      <w:r>
        <w:rPr>
          <w:rFonts w:hint="eastAsia"/>
        </w:rPr>
        <w:t>三建乡</w:t>
      </w:r>
      <w:r>
        <w:t>人民政府</w:t>
      </w:r>
      <w:r>
        <w:rPr>
          <w:rFonts w:hint="eastAsia"/>
        </w:rPr>
        <w:t>位于</w:t>
      </w:r>
      <w:r>
        <w:t>丰都县三建乡爱国路</w:t>
      </w:r>
      <w:r>
        <w:t>1</w:t>
      </w:r>
      <w:r>
        <w:t>号</w:t>
      </w:r>
      <w:r>
        <w:rPr>
          <w:rFonts w:hint="eastAsia"/>
        </w:rPr>
        <w:t>。</w:t>
      </w:r>
      <w:r>
        <w:rPr>
          <w:rFonts w:hint="eastAsia"/>
        </w:rPr>
        <w:t xml:space="preserve"> </w:t>
      </w:r>
    </w:p>
    <w:p w:rsidR="001923FB" w:rsidRDefault="00E94D6E">
      <w:pPr>
        <w:ind w:firstLine="480"/>
        <w:jc w:val="both"/>
      </w:pPr>
      <w:bookmarkStart w:id="47" w:name="_Toc27694"/>
      <w:bookmarkStart w:id="48" w:name="_Toc13655"/>
      <w:bookmarkStart w:id="49" w:name="_Toc23486"/>
      <w:r>
        <w:t>根据调查，</w:t>
      </w:r>
      <w:r>
        <w:rPr>
          <w:rFonts w:hint="eastAsia"/>
        </w:rPr>
        <w:t>三建乡</w:t>
      </w:r>
      <w:r>
        <w:t>现有</w:t>
      </w:r>
      <w:r>
        <w:rPr>
          <w:rFonts w:hint="eastAsia"/>
        </w:rPr>
        <w:t>养殖场</w:t>
      </w:r>
      <w:r>
        <w:rPr>
          <w:rFonts w:hint="eastAsia"/>
        </w:rPr>
        <w:t>1</w:t>
      </w:r>
      <w:r>
        <w:t>个，加油站</w:t>
      </w:r>
      <w:r>
        <w:rPr>
          <w:rFonts w:hint="eastAsia"/>
        </w:rPr>
        <w:t>1</w:t>
      </w:r>
      <w:r>
        <w:t>个，供水站</w:t>
      </w:r>
      <w:r>
        <w:rPr>
          <w:rFonts w:hint="eastAsia"/>
        </w:rPr>
        <w:t>1</w:t>
      </w:r>
      <w:r>
        <w:rPr>
          <w:rFonts w:hint="eastAsia"/>
        </w:rPr>
        <w:t>个、集中式污水处理厂</w:t>
      </w:r>
      <w:r>
        <w:rPr>
          <w:rFonts w:hint="eastAsia"/>
        </w:rPr>
        <w:t>1</w:t>
      </w:r>
      <w:r>
        <w:rPr>
          <w:rFonts w:hint="eastAsia"/>
        </w:rPr>
        <w:t>个。分布情况见表</w:t>
      </w:r>
      <w:r>
        <w:rPr>
          <w:rFonts w:hint="eastAsia"/>
        </w:rPr>
        <w:t>2-1</w:t>
      </w:r>
      <w:r>
        <w:rPr>
          <w:rFonts w:hint="eastAsia"/>
        </w:rPr>
        <w:t>。</w:t>
      </w:r>
    </w:p>
    <w:p w:rsidR="001923FB" w:rsidRDefault="00E94D6E" w:rsidP="00C25CB7">
      <w:pPr>
        <w:spacing w:beforeLines="50" w:line="240" w:lineRule="auto"/>
        <w:jc w:val="center"/>
        <w:rPr>
          <w:b/>
          <w:bCs/>
        </w:rPr>
      </w:pPr>
      <w:r>
        <w:rPr>
          <w:b/>
          <w:bCs/>
        </w:rPr>
        <w:t>表</w:t>
      </w:r>
      <w:r>
        <w:rPr>
          <w:b/>
          <w:bCs/>
        </w:rPr>
        <w:t xml:space="preserve">2-1 </w:t>
      </w:r>
      <w:r>
        <w:rPr>
          <w:b/>
          <w:bCs/>
        </w:rPr>
        <w:t>辖区内企业、加油站等分布情况</w:t>
      </w:r>
    </w:p>
    <w:tbl>
      <w:tblPr>
        <w:tblW w:w="5000" w:type="pct"/>
        <w:jc w:val="center"/>
        <w:tblLayout w:type="fixed"/>
        <w:tblLook w:val="04A0"/>
      </w:tblPr>
      <w:tblGrid>
        <w:gridCol w:w="677"/>
        <w:gridCol w:w="1762"/>
        <w:gridCol w:w="1976"/>
        <w:gridCol w:w="957"/>
        <w:gridCol w:w="1555"/>
        <w:gridCol w:w="1589"/>
      </w:tblGrid>
      <w:tr w:rsidR="001923FB">
        <w:trPr>
          <w:trHeight w:val="409"/>
          <w:tblHeader/>
          <w:jc w:val="center"/>
        </w:trPr>
        <w:tc>
          <w:tcPr>
            <w:tcW w:w="398" w:type="pct"/>
            <w:tcBorders>
              <w:top w:val="single" w:sz="4" w:space="0" w:color="000000"/>
              <w:left w:val="single" w:sz="4" w:space="0" w:color="000000"/>
              <w:right w:val="single" w:sz="4" w:space="0" w:color="000000"/>
            </w:tcBorders>
            <w:shd w:val="clear" w:color="auto" w:fill="auto"/>
            <w:vAlign w:val="center"/>
          </w:tcPr>
          <w:p w:rsidR="001923FB" w:rsidRDefault="00E94D6E">
            <w:pPr>
              <w:widowControl w:val="0"/>
              <w:spacing w:line="240" w:lineRule="auto"/>
              <w:jc w:val="center"/>
              <w:rPr>
                <w:rFonts w:cs="宋体"/>
                <w:b/>
                <w:bCs/>
                <w:color w:val="000000"/>
                <w:sz w:val="21"/>
                <w:szCs w:val="21"/>
              </w:rPr>
            </w:pPr>
            <w:r>
              <w:rPr>
                <w:rFonts w:cs="宋体"/>
                <w:b/>
                <w:bCs/>
                <w:color w:val="000000"/>
                <w:sz w:val="21"/>
                <w:szCs w:val="21"/>
              </w:rPr>
              <w:t>序号</w:t>
            </w:r>
          </w:p>
        </w:tc>
        <w:tc>
          <w:tcPr>
            <w:tcW w:w="1034" w:type="pct"/>
            <w:tcBorders>
              <w:top w:val="single" w:sz="4" w:space="0" w:color="000000"/>
              <w:left w:val="single" w:sz="4" w:space="0" w:color="000000"/>
              <w:right w:val="single" w:sz="4" w:space="0" w:color="000000"/>
            </w:tcBorders>
            <w:shd w:val="clear" w:color="auto" w:fill="auto"/>
            <w:vAlign w:val="center"/>
          </w:tcPr>
          <w:p w:rsidR="001923FB" w:rsidRDefault="00E94D6E">
            <w:pPr>
              <w:widowControl w:val="0"/>
              <w:spacing w:line="240" w:lineRule="auto"/>
              <w:jc w:val="center"/>
              <w:rPr>
                <w:rFonts w:cs="宋体"/>
                <w:b/>
                <w:bCs/>
                <w:color w:val="000000"/>
                <w:sz w:val="21"/>
                <w:szCs w:val="21"/>
              </w:rPr>
            </w:pPr>
            <w:r>
              <w:rPr>
                <w:rFonts w:cs="宋体"/>
                <w:b/>
                <w:bCs/>
                <w:color w:val="000000"/>
                <w:sz w:val="21"/>
                <w:szCs w:val="21"/>
              </w:rPr>
              <w:t>单位名称</w:t>
            </w:r>
          </w:p>
        </w:tc>
        <w:tc>
          <w:tcPr>
            <w:tcW w:w="11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923FB" w:rsidRDefault="00E94D6E">
            <w:pPr>
              <w:widowControl w:val="0"/>
              <w:spacing w:line="240" w:lineRule="auto"/>
              <w:jc w:val="center"/>
              <w:rPr>
                <w:rFonts w:cs="宋体"/>
                <w:b/>
                <w:bCs/>
                <w:color w:val="000000"/>
                <w:sz w:val="21"/>
                <w:szCs w:val="21"/>
              </w:rPr>
            </w:pPr>
            <w:r>
              <w:rPr>
                <w:rFonts w:cs="宋体"/>
                <w:b/>
                <w:bCs/>
                <w:color w:val="000000"/>
                <w:sz w:val="21"/>
                <w:szCs w:val="21"/>
              </w:rPr>
              <w:t>行业类别</w:t>
            </w:r>
          </w:p>
        </w:tc>
        <w:tc>
          <w:tcPr>
            <w:tcW w:w="562" w:type="pct"/>
            <w:tcBorders>
              <w:top w:val="single" w:sz="4" w:space="0" w:color="000000"/>
              <w:left w:val="single" w:sz="4" w:space="0" w:color="000000"/>
              <w:bottom w:val="single" w:sz="4" w:space="0" w:color="000000"/>
              <w:right w:val="single" w:sz="4" w:space="0" w:color="auto"/>
            </w:tcBorders>
            <w:shd w:val="clear" w:color="auto" w:fill="auto"/>
            <w:vAlign w:val="center"/>
          </w:tcPr>
          <w:p w:rsidR="001923FB" w:rsidRDefault="00E94D6E">
            <w:pPr>
              <w:widowControl w:val="0"/>
              <w:spacing w:line="240" w:lineRule="auto"/>
              <w:jc w:val="center"/>
              <w:rPr>
                <w:rFonts w:cs="宋体"/>
                <w:b/>
                <w:bCs/>
                <w:color w:val="000000"/>
                <w:sz w:val="21"/>
                <w:szCs w:val="21"/>
              </w:rPr>
            </w:pPr>
            <w:r>
              <w:rPr>
                <w:rFonts w:cs="宋体"/>
                <w:b/>
                <w:bCs/>
                <w:color w:val="000000"/>
                <w:sz w:val="21"/>
                <w:szCs w:val="21"/>
              </w:rPr>
              <w:t>联系人</w:t>
            </w:r>
          </w:p>
        </w:tc>
        <w:tc>
          <w:tcPr>
            <w:tcW w:w="912" w:type="pct"/>
            <w:tcBorders>
              <w:top w:val="single" w:sz="4" w:space="0" w:color="000000"/>
              <w:left w:val="single" w:sz="4" w:space="0" w:color="auto"/>
              <w:bottom w:val="single" w:sz="4" w:space="0" w:color="000000"/>
              <w:right w:val="single" w:sz="4" w:space="0" w:color="000000"/>
            </w:tcBorders>
            <w:shd w:val="clear" w:color="auto" w:fill="auto"/>
            <w:vAlign w:val="center"/>
          </w:tcPr>
          <w:p w:rsidR="001923FB" w:rsidRDefault="00E94D6E">
            <w:pPr>
              <w:widowControl w:val="0"/>
              <w:spacing w:line="240" w:lineRule="auto"/>
              <w:jc w:val="center"/>
              <w:rPr>
                <w:rFonts w:cs="宋体"/>
                <w:b/>
                <w:bCs/>
                <w:color w:val="000000"/>
                <w:sz w:val="21"/>
                <w:szCs w:val="21"/>
              </w:rPr>
            </w:pPr>
            <w:r>
              <w:rPr>
                <w:rFonts w:cs="宋体"/>
                <w:b/>
                <w:bCs/>
                <w:color w:val="000000"/>
                <w:sz w:val="21"/>
                <w:szCs w:val="21"/>
              </w:rPr>
              <w:t>联系方式</w:t>
            </w:r>
          </w:p>
        </w:tc>
        <w:tc>
          <w:tcPr>
            <w:tcW w:w="932" w:type="pct"/>
            <w:tcBorders>
              <w:top w:val="single" w:sz="4" w:space="0" w:color="000000"/>
              <w:left w:val="single" w:sz="4" w:space="0" w:color="auto"/>
              <w:bottom w:val="single" w:sz="4" w:space="0" w:color="000000"/>
              <w:right w:val="single" w:sz="4" w:space="0" w:color="000000"/>
            </w:tcBorders>
            <w:shd w:val="clear" w:color="auto" w:fill="auto"/>
            <w:vAlign w:val="center"/>
          </w:tcPr>
          <w:p w:rsidR="001923FB" w:rsidRDefault="00E94D6E">
            <w:pPr>
              <w:widowControl w:val="0"/>
              <w:spacing w:line="240" w:lineRule="auto"/>
              <w:jc w:val="center"/>
              <w:rPr>
                <w:rFonts w:cs="宋体"/>
                <w:b/>
                <w:bCs/>
                <w:color w:val="000000"/>
                <w:sz w:val="21"/>
                <w:szCs w:val="21"/>
              </w:rPr>
            </w:pPr>
            <w:r>
              <w:rPr>
                <w:rFonts w:cs="宋体"/>
                <w:b/>
                <w:bCs/>
                <w:color w:val="000000"/>
                <w:sz w:val="21"/>
                <w:szCs w:val="21"/>
              </w:rPr>
              <w:t>地址</w:t>
            </w:r>
          </w:p>
        </w:tc>
      </w:tr>
      <w:tr w:rsidR="001923FB">
        <w:trPr>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color w:val="000000"/>
                <w:sz w:val="21"/>
                <w:szCs w:val="21"/>
              </w:rPr>
              <w:t>1</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三建乡加油站</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加油站</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马小燕</w:t>
            </w:r>
          </w:p>
        </w:tc>
        <w:tc>
          <w:tcPr>
            <w:tcW w:w="9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023-70672355</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三建乡绿春坝二组</w:t>
            </w:r>
          </w:p>
        </w:tc>
      </w:tr>
      <w:tr w:rsidR="001923FB">
        <w:trPr>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color w:val="000000"/>
                <w:sz w:val="21"/>
                <w:szCs w:val="21"/>
              </w:rPr>
              <w:t>2</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三建乡污水处理厂</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color w:val="000000"/>
                <w:sz w:val="21"/>
                <w:szCs w:val="21"/>
              </w:rPr>
              <w:t>污水处理及再生利用业</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何燕</w:t>
            </w:r>
          </w:p>
        </w:tc>
        <w:tc>
          <w:tcPr>
            <w:tcW w:w="9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17725047421</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三建乡绿春坝二组</w:t>
            </w:r>
          </w:p>
        </w:tc>
      </w:tr>
      <w:tr w:rsidR="001923FB">
        <w:trPr>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color w:val="000000"/>
                <w:sz w:val="21"/>
                <w:szCs w:val="21"/>
              </w:rPr>
              <w:t>3</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三建乡养殖场</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畜牧业</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proofErr w:type="gramStart"/>
            <w:r>
              <w:rPr>
                <w:rFonts w:cs="宋体" w:hint="eastAsia"/>
                <w:color w:val="000000"/>
                <w:sz w:val="21"/>
                <w:szCs w:val="21"/>
              </w:rPr>
              <w:t>郑江</w:t>
            </w:r>
            <w:proofErr w:type="gramEnd"/>
          </w:p>
        </w:tc>
        <w:tc>
          <w:tcPr>
            <w:tcW w:w="9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18983592087</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三建乡</w:t>
            </w:r>
            <w:proofErr w:type="gramStart"/>
            <w:r>
              <w:rPr>
                <w:rFonts w:cs="宋体" w:hint="eastAsia"/>
                <w:color w:val="000000"/>
                <w:sz w:val="21"/>
                <w:szCs w:val="21"/>
              </w:rPr>
              <w:t>夜力坪</w:t>
            </w:r>
            <w:proofErr w:type="gramEnd"/>
            <w:r>
              <w:rPr>
                <w:rFonts w:cs="宋体" w:hint="eastAsia"/>
                <w:color w:val="000000"/>
                <w:sz w:val="21"/>
                <w:szCs w:val="21"/>
              </w:rPr>
              <w:t>七组</w:t>
            </w:r>
          </w:p>
        </w:tc>
      </w:tr>
      <w:tr w:rsidR="001923FB">
        <w:trPr>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color w:val="000000"/>
                <w:sz w:val="21"/>
                <w:szCs w:val="21"/>
              </w:rPr>
              <w:t>4</w:t>
            </w:r>
          </w:p>
        </w:tc>
        <w:tc>
          <w:tcPr>
            <w:tcW w:w="10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丰都县三建乡供水站</w:t>
            </w:r>
          </w:p>
        </w:tc>
        <w:tc>
          <w:tcPr>
            <w:tcW w:w="11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bCs/>
                <w:sz w:val="21"/>
                <w:szCs w:val="21"/>
              </w:rPr>
              <w:t>自来水生产和供应</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黄安福</w:t>
            </w:r>
          </w:p>
        </w:tc>
        <w:tc>
          <w:tcPr>
            <w:tcW w:w="9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sz w:val="21"/>
                <w:szCs w:val="21"/>
              </w:rPr>
            </w:pPr>
            <w:r>
              <w:rPr>
                <w:rFonts w:cs="宋体" w:hint="eastAsia"/>
                <w:color w:val="000000"/>
                <w:sz w:val="21"/>
                <w:szCs w:val="21"/>
              </w:rPr>
              <w:t>15923684788</w:t>
            </w:r>
          </w:p>
        </w:tc>
        <w:tc>
          <w:tcPr>
            <w:tcW w:w="9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923FB" w:rsidRDefault="00E94D6E">
            <w:pPr>
              <w:widowControl w:val="0"/>
              <w:spacing w:line="240" w:lineRule="auto"/>
              <w:jc w:val="center"/>
              <w:rPr>
                <w:rFonts w:cs="宋体"/>
                <w:color w:val="000000"/>
                <w:kern w:val="2"/>
                <w:sz w:val="21"/>
                <w:szCs w:val="21"/>
              </w:rPr>
            </w:pPr>
            <w:r>
              <w:rPr>
                <w:rFonts w:cs="宋体" w:hint="eastAsia"/>
                <w:color w:val="000000"/>
                <w:sz w:val="21"/>
                <w:szCs w:val="21"/>
              </w:rPr>
              <w:t>三建乡绿春坝三组</w:t>
            </w:r>
          </w:p>
        </w:tc>
      </w:tr>
    </w:tbl>
    <w:p w:rsidR="001923FB" w:rsidRDefault="00E94D6E" w:rsidP="00E94D6E">
      <w:pPr>
        <w:pStyle w:val="2"/>
        <w:spacing w:before="120"/>
      </w:pPr>
      <w:bookmarkStart w:id="50" w:name="_Toc12845"/>
      <w:r>
        <w:t>2.</w:t>
      </w:r>
      <w:r>
        <w:rPr>
          <w:rFonts w:hint="eastAsia"/>
        </w:rPr>
        <w:t>2</w:t>
      </w:r>
      <w:r>
        <w:t>环境</w:t>
      </w:r>
      <w:bookmarkEnd w:id="47"/>
      <w:bookmarkEnd w:id="48"/>
      <w:bookmarkEnd w:id="49"/>
      <w:r>
        <w:rPr>
          <w:rFonts w:hint="eastAsia"/>
        </w:rPr>
        <w:t>保护目标</w:t>
      </w:r>
      <w:bookmarkEnd w:id="50"/>
    </w:p>
    <w:p w:rsidR="001923FB" w:rsidRDefault="00E94D6E" w:rsidP="00E94D6E">
      <w:pPr>
        <w:pStyle w:val="3"/>
        <w:spacing w:before="120"/>
      </w:pPr>
      <w:bookmarkStart w:id="51" w:name="_TOC_250071"/>
      <w:bookmarkStart w:id="52" w:name="_Toc7739"/>
      <w:bookmarkEnd w:id="51"/>
      <w:r>
        <w:t>2.</w:t>
      </w:r>
      <w:r>
        <w:rPr>
          <w:rFonts w:hint="eastAsia"/>
        </w:rPr>
        <w:t>2</w:t>
      </w:r>
      <w:r>
        <w:t>.1</w:t>
      </w:r>
      <w:r>
        <w:t>大气环境风险</w:t>
      </w:r>
      <w:r>
        <w:rPr>
          <w:rFonts w:hint="eastAsia"/>
        </w:rPr>
        <w:t>保护目标</w:t>
      </w:r>
      <w:bookmarkEnd w:id="52"/>
    </w:p>
    <w:p w:rsidR="001923FB" w:rsidRDefault="00E94D6E">
      <w:pPr>
        <w:ind w:firstLineChars="200" w:firstLine="480"/>
      </w:pPr>
      <w:r>
        <w:t>根据大气环境风险</w:t>
      </w:r>
      <w:r>
        <w:rPr>
          <w:rFonts w:hint="eastAsia"/>
        </w:rPr>
        <w:t>保护目标</w:t>
      </w:r>
      <w:r>
        <w:t>信息调查，</w:t>
      </w:r>
      <w:r>
        <w:rPr>
          <w:rFonts w:hint="eastAsia"/>
        </w:rPr>
        <w:t>丰都县三建乡</w:t>
      </w:r>
      <w:r>
        <w:t>主要大气环境风险</w:t>
      </w:r>
      <w:r>
        <w:rPr>
          <w:rFonts w:hint="eastAsia"/>
        </w:rPr>
        <w:t>保护目标</w:t>
      </w:r>
      <w:r>
        <w:t>为辖区内各</w:t>
      </w:r>
      <w:r>
        <w:rPr>
          <w:rFonts w:hint="eastAsia"/>
        </w:rPr>
        <w:t>自然村</w:t>
      </w:r>
      <w:r>
        <w:t>等。具体情况见表</w:t>
      </w:r>
      <w:r>
        <w:rPr>
          <w:rFonts w:hint="eastAsia"/>
        </w:rPr>
        <w:t>2</w:t>
      </w:r>
      <w:r>
        <w:t>-</w:t>
      </w:r>
      <w:r>
        <w:rPr>
          <w:rFonts w:hint="eastAsia"/>
        </w:rPr>
        <w:t>2</w:t>
      </w:r>
      <w:r>
        <w:t>。</w:t>
      </w:r>
    </w:p>
    <w:p w:rsidR="001923FB" w:rsidRDefault="00E94D6E">
      <w:pPr>
        <w:spacing w:line="240" w:lineRule="auto"/>
        <w:jc w:val="center"/>
        <w:rPr>
          <w:b/>
          <w:bCs/>
        </w:rPr>
      </w:pPr>
      <w:r>
        <w:rPr>
          <w:b/>
          <w:bCs/>
        </w:rPr>
        <w:t>表</w:t>
      </w:r>
      <w:r>
        <w:rPr>
          <w:rFonts w:hint="eastAsia"/>
          <w:b/>
          <w:bCs/>
        </w:rPr>
        <w:t>2</w:t>
      </w:r>
      <w:r>
        <w:rPr>
          <w:b/>
          <w:bCs/>
        </w:rPr>
        <w:t>-</w:t>
      </w:r>
      <w:r>
        <w:rPr>
          <w:rFonts w:hint="eastAsia"/>
          <w:b/>
          <w:bCs/>
        </w:rPr>
        <w:t xml:space="preserve">2 </w:t>
      </w:r>
      <w:r>
        <w:rPr>
          <w:b/>
          <w:bCs/>
        </w:rPr>
        <w:t>大气环境风险</w:t>
      </w:r>
      <w:r>
        <w:rPr>
          <w:rFonts w:hint="eastAsia"/>
          <w:b/>
          <w:bCs/>
        </w:rPr>
        <w:t>保护目标</w:t>
      </w:r>
      <w:r>
        <w:rPr>
          <w:b/>
          <w:bCs/>
        </w:rPr>
        <w:t>一览表</w:t>
      </w:r>
    </w:p>
    <w:tbl>
      <w:tblPr>
        <w:tblStyle w:val="ab"/>
        <w:tblW w:w="4954" w:type="pct"/>
        <w:tblLook w:val="04A0"/>
      </w:tblPr>
      <w:tblGrid>
        <w:gridCol w:w="3532"/>
        <w:gridCol w:w="4906"/>
      </w:tblGrid>
      <w:tr w:rsidR="001923FB">
        <w:trPr>
          <w:trHeight w:val="346"/>
          <w:tblHeader/>
        </w:trPr>
        <w:tc>
          <w:tcPr>
            <w:tcW w:w="2093" w:type="pct"/>
            <w:vAlign w:val="center"/>
          </w:tcPr>
          <w:p w:rsidR="001923FB" w:rsidRDefault="00E94D6E">
            <w:pPr>
              <w:spacing w:line="240" w:lineRule="auto"/>
              <w:jc w:val="center"/>
              <w:rPr>
                <w:b/>
                <w:bCs/>
                <w:sz w:val="21"/>
                <w:szCs w:val="21"/>
              </w:rPr>
            </w:pPr>
            <w:r>
              <w:rPr>
                <w:b/>
                <w:bCs/>
                <w:sz w:val="21"/>
                <w:szCs w:val="21"/>
              </w:rPr>
              <w:t>序号</w:t>
            </w:r>
          </w:p>
        </w:tc>
        <w:tc>
          <w:tcPr>
            <w:tcW w:w="2906" w:type="pct"/>
            <w:vAlign w:val="center"/>
          </w:tcPr>
          <w:p w:rsidR="001923FB" w:rsidRDefault="00E94D6E">
            <w:pPr>
              <w:spacing w:line="240" w:lineRule="auto"/>
              <w:jc w:val="center"/>
              <w:rPr>
                <w:b/>
                <w:bCs/>
                <w:sz w:val="21"/>
                <w:szCs w:val="21"/>
              </w:rPr>
            </w:pPr>
            <w:r>
              <w:rPr>
                <w:b/>
                <w:bCs/>
                <w:sz w:val="21"/>
                <w:szCs w:val="21"/>
              </w:rPr>
              <w:t>名称（村</w:t>
            </w:r>
            <w:r>
              <w:rPr>
                <w:b/>
                <w:bCs/>
                <w:sz w:val="21"/>
                <w:szCs w:val="21"/>
              </w:rPr>
              <w:t>/</w:t>
            </w:r>
            <w:r>
              <w:rPr>
                <w:b/>
                <w:bCs/>
                <w:sz w:val="21"/>
                <w:szCs w:val="21"/>
              </w:rPr>
              <w:t>社区）</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t>1</w:t>
            </w:r>
          </w:p>
        </w:tc>
        <w:tc>
          <w:tcPr>
            <w:tcW w:w="2906" w:type="pct"/>
            <w:vAlign w:val="center"/>
          </w:tcPr>
          <w:p w:rsidR="001923FB" w:rsidRDefault="00E94D6E">
            <w:pPr>
              <w:adjustRightInd w:val="0"/>
              <w:snapToGrid w:val="0"/>
              <w:spacing w:line="240" w:lineRule="auto"/>
              <w:jc w:val="center"/>
              <w:rPr>
                <w:sz w:val="21"/>
                <w:szCs w:val="21"/>
              </w:rPr>
            </w:pPr>
            <w:proofErr w:type="gramStart"/>
            <w:r>
              <w:rPr>
                <w:rFonts w:hint="eastAsia"/>
                <w:sz w:val="21"/>
                <w:szCs w:val="21"/>
              </w:rPr>
              <w:t>双鹰坝村</w:t>
            </w:r>
            <w:proofErr w:type="gramEnd"/>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t>2</w:t>
            </w:r>
          </w:p>
        </w:tc>
        <w:tc>
          <w:tcPr>
            <w:tcW w:w="2906" w:type="pct"/>
            <w:vAlign w:val="center"/>
          </w:tcPr>
          <w:p w:rsidR="001923FB" w:rsidRDefault="00E94D6E">
            <w:pPr>
              <w:adjustRightInd w:val="0"/>
              <w:snapToGrid w:val="0"/>
              <w:spacing w:line="240" w:lineRule="auto"/>
              <w:jc w:val="center"/>
              <w:rPr>
                <w:sz w:val="21"/>
                <w:szCs w:val="21"/>
              </w:rPr>
            </w:pPr>
            <w:r>
              <w:rPr>
                <w:rFonts w:hint="eastAsia"/>
                <w:sz w:val="21"/>
                <w:szCs w:val="21"/>
              </w:rPr>
              <w:t>蔡森坝村</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t>3</w:t>
            </w:r>
          </w:p>
        </w:tc>
        <w:tc>
          <w:tcPr>
            <w:tcW w:w="2906" w:type="pct"/>
            <w:vAlign w:val="center"/>
          </w:tcPr>
          <w:p w:rsidR="001923FB" w:rsidRDefault="00E94D6E">
            <w:pPr>
              <w:adjustRightInd w:val="0"/>
              <w:snapToGrid w:val="0"/>
              <w:spacing w:line="240" w:lineRule="auto"/>
              <w:jc w:val="center"/>
              <w:rPr>
                <w:sz w:val="21"/>
                <w:szCs w:val="21"/>
              </w:rPr>
            </w:pPr>
            <w:r>
              <w:rPr>
                <w:rFonts w:hint="eastAsia"/>
                <w:sz w:val="21"/>
                <w:szCs w:val="21"/>
              </w:rPr>
              <w:t>石</w:t>
            </w:r>
            <w:proofErr w:type="gramStart"/>
            <w:r>
              <w:rPr>
                <w:rFonts w:hint="eastAsia"/>
                <w:sz w:val="21"/>
                <w:szCs w:val="21"/>
              </w:rPr>
              <w:t>龙门村</w:t>
            </w:r>
            <w:proofErr w:type="gramEnd"/>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t>4</w:t>
            </w:r>
          </w:p>
        </w:tc>
        <w:tc>
          <w:tcPr>
            <w:tcW w:w="2906" w:type="pct"/>
            <w:vAlign w:val="center"/>
          </w:tcPr>
          <w:p w:rsidR="001923FB" w:rsidRDefault="00E94D6E">
            <w:pPr>
              <w:adjustRightInd w:val="0"/>
              <w:snapToGrid w:val="0"/>
              <w:spacing w:line="240" w:lineRule="auto"/>
              <w:jc w:val="center"/>
              <w:rPr>
                <w:sz w:val="21"/>
                <w:szCs w:val="21"/>
              </w:rPr>
            </w:pPr>
            <w:proofErr w:type="gramStart"/>
            <w:r>
              <w:rPr>
                <w:rFonts w:hint="eastAsia"/>
                <w:sz w:val="21"/>
                <w:szCs w:val="21"/>
              </w:rPr>
              <w:t>夜力坪</w:t>
            </w:r>
            <w:proofErr w:type="gramEnd"/>
            <w:r>
              <w:rPr>
                <w:rFonts w:hint="eastAsia"/>
                <w:sz w:val="21"/>
                <w:szCs w:val="21"/>
              </w:rPr>
              <w:t>村</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lastRenderedPageBreak/>
              <w:t>5</w:t>
            </w:r>
          </w:p>
        </w:tc>
        <w:tc>
          <w:tcPr>
            <w:tcW w:w="2906" w:type="pct"/>
            <w:vAlign w:val="center"/>
          </w:tcPr>
          <w:p w:rsidR="001923FB" w:rsidRDefault="00E94D6E">
            <w:pPr>
              <w:adjustRightInd w:val="0"/>
              <w:snapToGrid w:val="0"/>
              <w:spacing w:line="240" w:lineRule="auto"/>
              <w:jc w:val="center"/>
              <w:rPr>
                <w:sz w:val="21"/>
                <w:szCs w:val="21"/>
              </w:rPr>
            </w:pPr>
            <w:r>
              <w:rPr>
                <w:rFonts w:hint="eastAsia"/>
                <w:sz w:val="21"/>
                <w:szCs w:val="21"/>
              </w:rPr>
              <w:t>绿春坝村</w:t>
            </w:r>
          </w:p>
        </w:tc>
      </w:tr>
      <w:tr w:rsidR="001923FB">
        <w:trPr>
          <w:trHeight w:val="433"/>
        </w:trPr>
        <w:tc>
          <w:tcPr>
            <w:tcW w:w="2093" w:type="pct"/>
            <w:vAlign w:val="center"/>
          </w:tcPr>
          <w:p w:rsidR="001923FB" w:rsidRDefault="00E94D6E">
            <w:pPr>
              <w:adjustRightInd w:val="0"/>
              <w:snapToGrid w:val="0"/>
              <w:spacing w:line="240" w:lineRule="auto"/>
              <w:jc w:val="center"/>
              <w:rPr>
                <w:sz w:val="21"/>
                <w:szCs w:val="21"/>
              </w:rPr>
            </w:pPr>
            <w:r>
              <w:rPr>
                <w:sz w:val="21"/>
                <w:szCs w:val="21"/>
              </w:rPr>
              <w:t>6</w:t>
            </w:r>
          </w:p>
        </w:tc>
        <w:tc>
          <w:tcPr>
            <w:tcW w:w="2906" w:type="pct"/>
            <w:vAlign w:val="center"/>
          </w:tcPr>
          <w:p w:rsidR="001923FB" w:rsidRDefault="00E94D6E">
            <w:pPr>
              <w:adjustRightInd w:val="0"/>
              <w:snapToGrid w:val="0"/>
              <w:spacing w:line="240" w:lineRule="auto"/>
              <w:jc w:val="center"/>
              <w:rPr>
                <w:sz w:val="21"/>
                <w:szCs w:val="21"/>
              </w:rPr>
            </w:pPr>
            <w:r>
              <w:rPr>
                <w:rFonts w:hint="eastAsia"/>
                <w:sz w:val="21"/>
                <w:szCs w:val="21"/>
              </w:rPr>
              <w:t>红旗寨村</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t>7</w:t>
            </w:r>
          </w:p>
        </w:tc>
        <w:tc>
          <w:tcPr>
            <w:tcW w:w="2906" w:type="pct"/>
            <w:vAlign w:val="center"/>
          </w:tcPr>
          <w:p w:rsidR="001923FB" w:rsidRDefault="00E94D6E">
            <w:pPr>
              <w:adjustRightInd w:val="0"/>
              <w:snapToGrid w:val="0"/>
              <w:spacing w:line="240" w:lineRule="auto"/>
              <w:jc w:val="center"/>
              <w:rPr>
                <w:sz w:val="21"/>
                <w:szCs w:val="21"/>
              </w:rPr>
            </w:pPr>
            <w:proofErr w:type="gramStart"/>
            <w:r>
              <w:rPr>
                <w:rFonts w:hint="eastAsia"/>
                <w:sz w:val="21"/>
                <w:szCs w:val="21"/>
              </w:rPr>
              <w:t>渔泉子</w:t>
            </w:r>
            <w:proofErr w:type="gramEnd"/>
            <w:r>
              <w:rPr>
                <w:rFonts w:hint="eastAsia"/>
                <w:sz w:val="21"/>
                <w:szCs w:val="21"/>
              </w:rPr>
              <w:t>村</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t>8</w:t>
            </w:r>
          </w:p>
        </w:tc>
        <w:tc>
          <w:tcPr>
            <w:tcW w:w="2906" w:type="pct"/>
            <w:vAlign w:val="center"/>
          </w:tcPr>
          <w:p w:rsidR="001923FB" w:rsidRDefault="00E94D6E">
            <w:pPr>
              <w:adjustRightInd w:val="0"/>
              <w:snapToGrid w:val="0"/>
              <w:spacing w:line="240" w:lineRule="auto"/>
              <w:jc w:val="center"/>
              <w:rPr>
                <w:sz w:val="21"/>
                <w:szCs w:val="21"/>
              </w:rPr>
            </w:pPr>
            <w:r>
              <w:rPr>
                <w:rFonts w:hint="eastAsia"/>
                <w:sz w:val="21"/>
                <w:szCs w:val="21"/>
              </w:rPr>
              <w:t>廖家坝社区</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t>9</w:t>
            </w:r>
          </w:p>
        </w:tc>
        <w:tc>
          <w:tcPr>
            <w:tcW w:w="2906" w:type="pct"/>
            <w:vAlign w:val="center"/>
          </w:tcPr>
          <w:p w:rsidR="001923FB" w:rsidRDefault="00E94D6E">
            <w:pPr>
              <w:adjustRightInd w:val="0"/>
              <w:snapToGrid w:val="0"/>
              <w:spacing w:line="240" w:lineRule="auto"/>
              <w:jc w:val="center"/>
              <w:rPr>
                <w:sz w:val="21"/>
                <w:szCs w:val="21"/>
              </w:rPr>
            </w:pPr>
            <w:r>
              <w:rPr>
                <w:sz w:val="21"/>
                <w:szCs w:val="21"/>
              </w:rPr>
              <w:t>三建乡卫生院</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sz w:val="21"/>
                <w:szCs w:val="21"/>
              </w:rPr>
              <w:t>10</w:t>
            </w:r>
          </w:p>
        </w:tc>
        <w:tc>
          <w:tcPr>
            <w:tcW w:w="2906" w:type="pct"/>
            <w:vAlign w:val="center"/>
          </w:tcPr>
          <w:p w:rsidR="001923FB" w:rsidRDefault="00E94D6E">
            <w:pPr>
              <w:adjustRightInd w:val="0"/>
              <w:snapToGrid w:val="0"/>
              <w:spacing w:line="240" w:lineRule="auto"/>
              <w:jc w:val="center"/>
              <w:rPr>
                <w:sz w:val="21"/>
                <w:szCs w:val="21"/>
              </w:rPr>
            </w:pPr>
            <w:r>
              <w:rPr>
                <w:sz w:val="21"/>
                <w:szCs w:val="21"/>
              </w:rPr>
              <w:t>三建乡中心学校</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rFonts w:hint="eastAsia"/>
                <w:sz w:val="21"/>
                <w:szCs w:val="21"/>
              </w:rPr>
              <w:t>11</w:t>
            </w:r>
          </w:p>
        </w:tc>
        <w:tc>
          <w:tcPr>
            <w:tcW w:w="2906" w:type="pct"/>
            <w:vAlign w:val="center"/>
          </w:tcPr>
          <w:p w:rsidR="001923FB" w:rsidRDefault="00E94D6E">
            <w:pPr>
              <w:adjustRightInd w:val="0"/>
              <w:snapToGrid w:val="0"/>
              <w:spacing w:line="240" w:lineRule="auto"/>
              <w:jc w:val="center"/>
              <w:rPr>
                <w:sz w:val="21"/>
                <w:szCs w:val="21"/>
              </w:rPr>
            </w:pPr>
            <w:r>
              <w:rPr>
                <w:sz w:val="21"/>
                <w:szCs w:val="21"/>
              </w:rPr>
              <w:t>丰都县三建乡蔡森坝完全小学校</w:t>
            </w:r>
          </w:p>
        </w:tc>
      </w:tr>
      <w:tr w:rsidR="001923FB">
        <w:trPr>
          <w:trHeight w:val="374"/>
        </w:trPr>
        <w:tc>
          <w:tcPr>
            <w:tcW w:w="2093" w:type="pct"/>
            <w:vAlign w:val="center"/>
          </w:tcPr>
          <w:p w:rsidR="001923FB" w:rsidRDefault="00E94D6E">
            <w:pPr>
              <w:adjustRightInd w:val="0"/>
              <w:snapToGrid w:val="0"/>
              <w:spacing w:line="240" w:lineRule="auto"/>
              <w:jc w:val="center"/>
              <w:rPr>
                <w:sz w:val="21"/>
                <w:szCs w:val="21"/>
              </w:rPr>
            </w:pPr>
            <w:r>
              <w:rPr>
                <w:rFonts w:hint="eastAsia"/>
                <w:sz w:val="21"/>
                <w:szCs w:val="21"/>
              </w:rPr>
              <w:t>12</w:t>
            </w:r>
          </w:p>
        </w:tc>
        <w:tc>
          <w:tcPr>
            <w:tcW w:w="2906" w:type="pct"/>
            <w:vAlign w:val="center"/>
          </w:tcPr>
          <w:p w:rsidR="001923FB" w:rsidRDefault="00E94D6E">
            <w:pPr>
              <w:adjustRightInd w:val="0"/>
              <w:snapToGrid w:val="0"/>
              <w:spacing w:line="240" w:lineRule="auto"/>
              <w:jc w:val="center"/>
              <w:rPr>
                <w:sz w:val="21"/>
                <w:szCs w:val="21"/>
              </w:rPr>
            </w:pPr>
            <w:r>
              <w:rPr>
                <w:rFonts w:hint="eastAsia"/>
                <w:sz w:val="21"/>
                <w:szCs w:val="21"/>
              </w:rPr>
              <w:t>三建乡</w:t>
            </w:r>
            <w:r>
              <w:rPr>
                <w:sz w:val="21"/>
                <w:szCs w:val="21"/>
              </w:rPr>
              <w:t>人民政府</w:t>
            </w:r>
          </w:p>
        </w:tc>
      </w:tr>
      <w:tr w:rsidR="001923FB">
        <w:trPr>
          <w:trHeight w:val="387"/>
        </w:trPr>
        <w:tc>
          <w:tcPr>
            <w:tcW w:w="2093" w:type="pct"/>
            <w:vAlign w:val="center"/>
          </w:tcPr>
          <w:p w:rsidR="001923FB" w:rsidRDefault="00E94D6E">
            <w:pPr>
              <w:adjustRightInd w:val="0"/>
              <w:snapToGrid w:val="0"/>
              <w:spacing w:line="240" w:lineRule="auto"/>
              <w:jc w:val="center"/>
              <w:rPr>
                <w:sz w:val="21"/>
                <w:szCs w:val="21"/>
              </w:rPr>
            </w:pPr>
            <w:r>
              <w:rPr>
                <w:rFonts w:hint="eastAsia"/>
                <w:sz w:val="21"/>
                <w:szCs w:val="21"/>
              </w:rPr>
              <w:t>13</w:t>
            </w:r>
          </w:p>
        </w:tc>
        <w:tc>
          <w:tcPr>
            <w:tcW w:w="2906" w:type="pct"/>
            <w:vAlign w:val="center"/>
          </w:tcPr>
          <w:p w:rsidR="001923FB" w:rsidRDefault="00E94D6E">
            <w:pPr>
              <w:adjustRightInd w:val="0"/>
              <w:snapToGrid w:val="0"/>
              <w:spacing w:line="240" w:lineRule="auto"/>
              <w:jc w:val="center"/>
              <w:rPr>
                <w:sz w:val="21"/>
                <w:szCs w:val="21"/>
              </w:rPr>
            </w:pPr>
            <w:r>
              <w:rPr>
                <w:sz w:val="21"/>
                <w:szCs w:val="21"/>
              </w:rPr>
              <w:t>三建派出所</w:t>
            </w:r>
          </w:p>
        </w:tc>
      </w:tr>
    </w:tbl>
    <w:p w:rsidR="001923FB" w:rsidRDefault="00E94D6E" w:rsidP="00E94D6E">
      <w:pPr>
        <w:pStyle w:val="3"/>
        <w:spacing w:before="120"/>
      </w:pPr>
      <w:bookmarkStart w:id="53" w:name="_Toc31760"/>
      <w:r>
        <w:t>2.</w:t>
      </w:r>
      <w:r>
        <w:rPr>
          <w:rFonts w:hint="eastAsia"/>
        </w:rPr>
        <w:t>2</w:t>
      </w:r>
      <w:r>
        <w:t>.2</w:t>
      </w:r>
      <w:r>
        <w:t>水环境风险</w:t>
      </w:r>
      <w:r>
        <w:rPr>
          <w:rFonts w:hint="eastAsia"/>
        </w:rPr>
        <w:t>保护目标</w:t>
      </w:r>
      <w:bookmarkEnd w:id="53"/>
    </w:p>
    <w:p w:rsidR="001923FB" w:rsidRDefault="00E94D6E">
      <w:pPr>
        <w:ind w:firstLineChars="200" w:firstLine="480"/>
      </w:pPr>
      <w:r>
        <w:rPr>
          <w:rFonts w:hint="eastAsia"/>
        </w:rPr>
        <w:t>根据调查，三建乡涉及河流为龙河、双鹰河，龙河、</w:t>
      </w:r>
      <w:proofErr w:type="gramStart"/>
      <w:r>
        <w:rPr>
          <w:rFonts w:hint="eastAsia"/>
        </w:rPr>
        <w:t>双鹰河流域</w:t>
      </w:r>
      <w:proofErr w:type="gramEnd"/>
      <w:r>
        <w:rPr>
          <w:rFonts w:hint="eastAsia"/>
        </w:rPr>
        <w:t>范围内不涉及集中式地表水饮用水水源地、水产种植资源、水产养殖区、天然渔场等保护区、流域跨界断面。</w:t>
      </w:r>
    </w:p>
    <w:p w:rsidR="001923FB" w:rsidRDefault="00E94D6E" w:rsidP="00E94D6E">
      <w:pPr>
        <w:pStyle w:val="2"/>
        <w:spacing w:before="120"/>
      </w:pPr>
      <w:bookmarkStart w:id="54" w:name="_Toc3781"/>
      <w:r>
        <w:t>2.</w:t>
      </w:r>
      <w:r>
        <w:rPr>
          <w:rFonts w:hint="eastAsia"/>
        </w:rPr>
        <w:t>3</w:t>
      </w:r>
      <w:r>
        <w:rPr>
          <w:rFonts w:hint="eastAsia"/>
        </w:rPr>
        <w:t>环境风险源</w:t>
      </w:r>
      <w:bookmarkEnd w:id="54"/>
    </w:p>
    <w:p w:rsidR="001923FB" w:rsidRDefault="00E94D6E">
      <w:pPr>
        <w:pStyle w:val="3"/>
        <w:spacing w:before="120"/>
      </w:pPr>
      <w:bookmarkStart w:id="55" w:name="_Toc23419"/>
      <w:r>
        <w:rPr>
          <w:rFonts w:hint="eastAsia"/>
        </w:rPr>
        <w:t>2.3.1</w:t>
      </w:r>
      <w:r>
        <w:rPr>
          <w:rFonts w:hint="eastAsia"/>
        </w:rPr>
        <w:t>固定源</w:t>
      </w:r>
      <w:bookmarkEnd w:id="55"/>
    </w:p>
    <w:p w:rsidR="001923FB" w:rsidRDefault="00E94D6E">
      <w:pPr>
        <w:ind w:firstLineChars="200" w:firstLine="480"/>
      </w:pPr>
      <w:r>
        <w:rPr>
          <w:rFonts w:hint="eastAsia"/>
        </w:rPr>
        <w:t>根据核查，三建乡现有固定风险源</w:t>
      </w:r>
      <w:r>
        <w:rPr>
          <w:rFonts w:hint="eastAsia"/>
        </w:rPr>
        <w:t>3</w:t>
      </w:r>
      <w:r>
        <w:rPr>
          <w:rFonts w:hint="eastAsia"/>
        </w:rPr>
        <w:t>个，具体见表</w:t>
      </w:r>
      <w:r>
        <w:rPr>
          <w:rFonts w:hint="eastAsia"/>
        </w:rPr>
        <w:t>2-3</w:t>
      </w:r>
      <w:r>
        <w:rPr>
          <w:rFonts w:hint="eastAsia"/>
        </w:rPr>
        <w:t>。</w:t>
      </w:r>
    </w:p>
    <w:p w:rsidR="001923FB" w:rsidRDefault="00E94D6E">
      <w:pPr>
        <w:spacing w:line="240" w:lineRule="auto"/>
        <w:jc w:val="center"/>
        <w:rPr>
          <w:b/>
          <w:bCs/>
        </w:rPr>
      </w:pPr>
      <w:r>
        <w:rPr>
          <w:rFonts w:hint="eastAsia"/>
          <w:b/>
          <w:bCs/>
        </w:rPr>
        <w:t>表</w:t>
      </w:r>
      <w:r>
        <w:rPr>
          <w:rFonts w:hint="eastAsia"/>
          <w:b/>
          <w:bCs/>
        </w:rPr>
        <w:t xml:space="preserve">2-3 </w:t>
      </w:r>
      <w:r>
        <w:rPr>
          <w:rFonts w:hint="eastAsia"/>
          <w:b/>
          <w:bCs/>
        </w:rPr>
        <w:t>辖区风险源分布情况</w:t>
      </w:r>
    </w:p>
    <w:tbl>
      <w:tblPr>
        <w:tblStyle w:val="ab"/>
        <w:tblW w:w="8522" w:type="dxa"/>
        <w:tblLook w:val="04A0"/>
      </w:tblPr>
      <w:tblGrid>
        <w:gridCol w:w="996"/>
        <w:gridCol w:w="3107"/>
        <w:gridCol w:w="2912"/>
        <w:gridCol w:w="1507"/>
      </w:tblGrid>
      <w:tr w:rsidR="001923FB">
        <w:trPr>
          <w:tblHeader/>
        </w:trPr>
        <w:tc>
          <w:tcPr>
            <w:tcW w:w="996" w:type="dxa"/>
            <w:vAlign w:val="center"/>
          </w:tcPr>
          <w:p w:rsidR="001923FB" w:rsidRDefault="00E94D6E">
            <w:pPr>
              <w:adjustRightInd w:val="0"/>
              <w:spacing w:line="300" w:lineRule="exact"/>
              <w:jc w:val="center"/>
              <w:rPr>
                <w:b/>
                <w:bCs/>
                <w:spacing w:val="10"/>
                <w:kern w:val="2"/>
                <w:sz w:val="21"/>
                <w:szCs w:val="21"/>
              </w:rPr>
            </w:pPr>
            <w:bookmarkStart w:id="56" w:name="_Toc25736"/>
            <w:bookmarkStart w:id="57" w:name="_Toc6074"/>
            <w:r>
              <w:rPr>
                <w:b/>
                <w:bCs/>
                <w:spacing w:val="10"/>
                <w:kern w:val="2"/>
                <w:sz w:val="21"/>
                <w:szCs w:val="21"/>
              </w:rPr>
              <w:t>序号</w:t>
            </w:r>
          </w:p>
        </w:tc>
        <w:tc>
          <w:tcPr>
            <w:tcW w:w="3107" w:type="dxa"/>
            <w:vAlign w:val="center"/>
          </w:tcPr>
          <w:p w:rsidR="001923FB" w:rsidRDefault="00E94D6E">
            <w:pPr>
              <w:adjustRightInd w:val="0"/>
              <w:spacing w:line="300" w:lineRule="exact"/>
              <w:jc w:val="center"/>
              <w:rPr>
                <w:b/>
                <w:bCs/>
                <w:spacing w:val="10"/>
                <w:kern w:val="2"/>
                <w:sz w:val="21"/>
                <w:szCs w:val="21"/>
              </w:rPr>
            </w:pPr>
            <w:r>
              <w:rPr>
                <w:b/>
                <w:bCs/>
                <w:spacing w:val="10"/>
                <w:kern w:val="2"/>
                <w:sz w:val="21"/>
                <w:szCs w:val="21"/>
              </w:rPr>
              <w:t>名称</w:t>
            </w:r>
          </w:p>
        </w:tc>
        <w:tc>
          <w:tcPr>
            <w:tcW w:w="2912" w:type="dxa"/>
            <w:vAlign w:val="center"/>
          </w:tcPr>
          <w:p w:rsidR="001923FB" w:rsidRDefault="00E94D6E">
            <w:pPr>
              <w:adjustRightInd w:val="0"/>
              <w:spacing w:line="300" w:lineRule="exact"/>
              <w:jc w:val="center"/>
              <w:rPr>
                <w:b/>
                <w:bCs/>
                <w:spacing w:val="10"/>
                <w:kern w:val="2"/>
                <w:sz w:val="21"/>
                <w:szCs w:val="21"/>
              </w:rPr>
            </w:pPr>
            <w:r>
              <w:rPr>
                <w:b/>
                <w:bCs/>
                <w:spacing w:val="10"/>
                <w:kern w:val="2"/>
                <w:sz w:val="21"/>
                <w:szCs w:val="21"/>
              </w:rPr>
              <w:t>行业类别</w:t>
            </w:r>
          </w:p>
        </w:tc>
        <w:tc>
          <w:tcPr>
            <w:tcW w:w="1507" w:type="dxa"/>
            <w:vAlign w:val="center"/>
          </w:tcPr>
          <w:p w:rsidR="001923FB" w:rsidRDefault="00E94D6E">
            <w:pPr>
              <w:adjustRightInd w:val="0"/>
              <w:spacing w:line="300" w:lineRule="exact"/>
              <w:jc w:val="center"/>
              <w:rPr>
                <w:b/>
                <w:bCs/>
                <w:spacing w:val="10"/>
                <w:kern w:val="2"/>
                <w:sz w:val="21"/>
                <w:szCs w:val="21"/>
              </w:rPr>
            </w:pPr>
            <w:r>
              <w:rPr>
                <w:b/>
                <w:bCs/>
                <w:spacing w:val="10"/>
                <w:kern w:val="2"/>
                <w:sz w:val="21"/>
                <w:szCs w:val="21"/>
              </w:rPr>
              <w:t>风险等级</w:t>
            </w:r>
          </w:p>
        </w:tc>
      </w:tr>
      <w:tr w:rsidR="001923FB">
        <w:tc>
          <w:tcPr>
            <w:tcW w:w="996" w:type="dxa"/>
            <w:vAlign w:val="center"/>
          </w:tcPr>
          <w:p w:rsidR="001923FB" w:rsidRDefault="00E94D6E">
            <w:pPr>
              <w:adjustRightInd w:val="0"/>
              <w:spacing w:line="300" w:lineRule="exact"/>
              <w:jc w:val="center"/>
              <w:rPr>
                <w:spacing w:val="10"/>
                <w:kern w:val="2"/>
                <w:sz w:val="21"/>
                <w:szCs w:val="21"/>
              </w:rPr>
            </w:pPr>
            <w:r>
              <w:rPr>
                <w:spacing w:val="10"/>
                <w:kern w:val="2"/>
                <w:sz w:val="21"/>
                <w:szCs w:val="21"/>
              </w:rPr>
              <w:t>1</w:t>
            </w:r>
          </w:p>
        </w:tc>
        <w:tc>
          <w:tcPr>
            <w:tcW w:w="3107" w:type="dxa"/>
            <w:vAlign w:val="center"/>
          </w:tcPr>
          <w:p w:rsidR="001923FB" w:rsidRDefault="00E94D6E">
            <w:pPr>
              <w:spacing w:line="240" w:lineRule="auto"/>
              <w:jc w:val="center"/>
              <w:rPr>
                <w:rFonts w:cs="宋体"/>
                <w:color w:val="000000"/>
                <w:sz w:val="21"/>
                <w:szCs w:val="21"/>
              </w:rPr>
            </w:pPr>
            <w:r>
              <w:rPr>
                <w:rFonts w:cs="宋体" w:hint="eastAsia"/>
                <w:color w:val="000000"/>
                <w:sz w:val="21"/>
                <w:szCs w:val="21"/>
              </w:rPr>
              <w:t>三建乡加油站</w:t>
            </w:r>
          </w:p>
        </w:tc>
        <w:tc>
          <w:tcPr>
            <w:tcW w:w="2912" w:type="dxa"/>
            <w:vAlign w:val="center"/>
          </w:tcPr>
          <w:p w:rsidR="001923FB" w:rsidRDefault="00E94D6E">
            <w:pPr>
              <w:spacing w:line="240" w:lineRule="auto"/>
              <w:jc w:val="center"/>
              <w:rPr>
                <w:rFonts w:cs="宋体"/>
                <w:color w:val="000000"/>
                <w:sz w:val="21"/>
                <w:szCs w:val="21"/>
              </w:rPr>
            </w:pPr>
            <w:r>
              <w:rPr>
                <w:rFonts w:cs="宋体" w:hint="eastAsia"/>
                <w:color w:val="000000"/>
                <w:sz w:val="21"/>
                <w:szCs w:val="21"/>
              </w:rPr>
              <w:t>加油站</w:t>
            </w:r>
          </w:p>
        </w:tc>
        <w:tc>
          <w:tcPr>
            <w:tcW w:w="1507" w:type="dxa"/>
            <w:vAlign w:val="center"/>
          </w:tcPr>
          <w:p w:rsidR="001923FB" w:rsidRDefault="00E94D6E">
            <w:pPr>
              <w:spacing w:line="240" w:lineRule="auto"/>
              <w:jc w:val="center"/>
              <w:rPr>
                <w:kern w:val="2"/>
                <w:sz w:val="21"/>
                <w:szCs w:val="21"/>
              </w:rPr>
            </w:pPr>
            <w:r>
              <w:rPr>
                <w:rFonts w:hint="eastAsia"/>
                <w:kern w:val="2"/>
                <w:sz w:val="21"/>
                <w:szCs w:val="21"/>
              </w:rPr>
              <w:t>一般</w:t>
            </w:r>
          </w:p>
        </w:tc>
      </w:tr>
      <w:tr w:rsidR="001923FB">
        <w:tc>
          <w:tcPr>
            <w:tcW w:w="996" w:type="dxa"/>
            <w:vAlign w:val="center"/>
          </w:tcPr>
          <w:p w:rsidR="001923FB" w:rsidRDefault="00E94D6E">
            <w:pPr>
              <w:adjustRightInd w:val="0"/>
              <w:spacing w:line="300" w:lineRule="exact"/>
              <w:jc w:val="center"/>
              <w:rPr>
                <w:spacing w:val="10"/>
                <w:kern w:val="2"/>
                <w:sz w:val="21"/>
                <w:szCs w:val="21"/>
              </w:rPr>
            </w:pPr>
            <w:r>
              <w:rPr>
                <w:spacing w:val="10"/>
                <w:kern w:val="2"/>
                <w:sz w:val="21"/>
                <w:szCs w:val="21"/>
              </w:rPr>
              <w:t>2</w:t>
            </w:r>
          </w:p>
        </w:tc>
        <w:tc>
          <w:tcPr>
            <w:tcW w:w="3107" w:type="dxa"/>
            <w:vAlign w:val="center"/>
          </w:tcPr>
          <w:p w:rsidR="001923FB" w:rsidRDefault="00E94D6E">
            <w:pPr>
              <w:spacing w:line="240" w:lineRule="auto"/>
              <w:jc w:val="center"/>
              <w:rPr>
                <w:rFonts w:cs="宋体"/>
                <w:color w:val="000000"/>
                <w:sz w:val="21"/>
                <w:szCs w:val="21"/>
              </w:rPr>
            </w:pPr>
            <w:r>
              <w:rPr>
                <w:rFonts w:cs="宋体" w:hint="eastAsia"/>
                <w:color w:val="000000"/>
                <w:sz w:val="21"/>
                <w:szCs w:val="21"/>
              </w:rPr>
              <w:t>三建乡污水处理厂</w:t>
            </w:r>
          </w:p>
        </w:tc>
        <w:tc>
          <w:tcPr>
            <w:tcW w:w="2912" w:type="dxa"/>
            <w:vAlign w:val="center"/>
          </w:tcPr>
          <w:p w:rsidR="001923FB" w:rsidRDefault="00E94D6E">
            <w:pPr>
              <w:spacing w:line="240" w:lineRule="auto"/>
              <w:jc w:val="center"/>
              <w:rPr>
                <w:rFonts w:cs="宋体"/>
                <w:color w:val="000000"/>
                <w:sz w:val="21"/>
                <w:szCs w:val="21"/>
              </w:rPr>
            </w:pPr>
            <w:r>
              <w:rPr>
                <w:rFonts w:cs="宋体"/>
                <w:color w:val="000000"/>
                <w:sz w:val="21"/>
                <w:szCs w:val="21"/>
              </w:rPr>
              <w:t>污水处理及再生利用业</w:t>
            </w:r>
          </w:p>
        </w:tc>
        <w:tc>
          <w:tcPr>
            <w:tcW w:w="1507" w:type="dxa"/>
            <w:vAlign w:val="center"/>
          </w:tcPr>
          <w:p w:rsidR="001923FB" w:rsidRDefault="00E94D6E">
            <w:pPr>
              <w:spacing w:line="240" w:lineRule="auto"/>
              <w:jc w:val="center"/>
              <w:rPr>
                <w:kern w:val="2"/>
                <w:sz w:val="21"/>
                <w:szCs w:val="21"/>
              </w:rPr>
            </w:pPr>
            <w:r>
              <w:rPr>
                <w:rFonts w:hint="eastAsia"/>
                <w:kern w:val="2"/>
                <w:sz w:val="21"/>
                <w:szCs w:val="21"/>
              </w:rPr>
              <w:t>一般</w:t>
            </w:r>
          </w:p>
        </w:tc>
      </w:tr>
      <w:tr w:rsidR="001923FB">
        <w:tc>
          <w:tcPr>
            <w:tcW w:w="996" w:type="dxa"/>
            <w:vAlign w:val="center"/>
          </w:tcPr>
          <w:p w:rsidR="001923FB" w:rsidRDefault="00E94D6E">
            <w:pPr>
              <w:adjustRightInd w:val="0"/>
              <w:spacing w:line="300" w:lineRule="exact"/>
              <w:jc w:val="center"/>
              <w:rPr>
                <w:spacing w:val="10"/>
                <w:kern w:val="2"/>
                <w:sz w:val="21"/>
                <w:szCs w:val="21"/>
              </w:rPr>
            </w:pPr>
            <w:r>
              <w:rPr>
                <w:rFonts w:hint="eastAsia"/>
                <w:spacing w:val="10"/>
                <w:kern w:val="2"/>
                <w:sz w:val="21"/>
                <w:szCs w:val="21"/>
              </w:rPr>
              <w:t>3</w:t>
            </w:r>
          </w:p>
        </w:tc>
        <w:tc>
          <w:tcPr>
            <w:tcW w:w="3107" w:type="dxa"/>
            <w:vAlign w:val="center"/>
          </w:tcPr>
          <w:p w:rsidR="001923FB" w:rsidRDefault="00E94D6E">
            <w:pPr>
              <w:spacing w:line="240" w:lineRule="auto"/>
              <w:jc w:val="center"/>
              <w:rPr>
                <w:rFonts w:cs="宋体"/>
                <w:color w:val="000000"/>
                <w:sz w:val="21"/>
                <w:szCs w:val="21"/>
              </w:rPr>
            </w:pPr>
            <w:r>
              <w:rPr>
                <w:rFonts w:cs="宋体" w:hint="eastAsia"/>
                <w:color w:val="000000"/>
                <w:sz w:val="21"/>
                <w:szCs w:val="21"/>
              </w:rPr>
              <w:t>丰都县三建乡供水站</w:t>
            </w:r>
          </w:p>
        </w:tc>
        <w:tc>
          <w:tcPr>
            <w:tcW w:w="2912" w:type="dxa"/>
            <w:vAlign w:val="center"/>
          </w:tcPr>
          <w:p w:rsidR="001923FB" w:rsidRDefault="00E94D6E">
            <w:pPr>
              <w:spacing w:line="240" w:lineRule="auto"/>
              <w:jc w:val="center"/>
              <w:rPr>
                <w:rFonts w:cs="宋体"/>
                <w:color w:val="000000"/>
                <w:sz w:val="21"/>
                <w:szCs w:val="21"/>
              </w:rPr>
            </w:pPr>
            <w:r>
              <w:rPr>
                <w:bCs/>
                <w:sz w:val="21"/>
                <w:szCs w:val="21"/>
              </w:rPr>
              <w:t>自来水生产和供应</w:t>
            </w:r>
          </w:p>
        </w:tc>
        <w:tc>
          <w:tcPr>
            <w:tcW w:w="1507" w:type="dxa"/>
            <w:vAlign w:val="center"/>
          </w:tcPr>
          <w:p w:rsidR="001923FB" w:rsidRDefault="00E94D6E">
            <w:pPr>
              <w:spacing w:line="240" w:lineRule="auto"/>
              <w:jc w:val="center"/>
              <w:rPr>
                <w:kern w:val="2"/>
                <w:sz w:val="21"/>
                <w:szCs w:val="21"/>
              </w:rPr>
            </w:pPr>
            <w:r>
              <w:rPr>
                <w:rFonts w:hint="eastAsia"/>
                <w:kern w:val="2"/>
                <w:sz w:val="21"/>
                <w:szCs w:val="21"/>
              </w:rPr>
              <w:t>一般</w:t>
            </w:r>
          </w:p>
        </w:tc>
      </w:tr>
    </w:tbl>
    <w:p w:rsidR="001923FB" w:rsidRDefault="00E94D6E">
      <w:pPr>
        <w:pStyle w:val="3"/>
        <w:spacing w:before="120"/>
      </w:pPr>
      <w:bookmarkStart w:id="58" w:name="_Toc2697"/>
      <w:r>
        <w:rPr>
          <w:rFonts w:hint="eastAsia"/>
        </w:rPr>
        <w:t>2.3.2</w:t>
      </w:r>
      <w:r>
        <w:rPr>
          <w:rFonts w:hint="eastAsia"/>
        </w:rPr>
        <w:t>移动源</w:t>
      </w:r>
      <w:bookmarkEnd w:id="58"/>
    </w:p>
    <w:p w:rsidR="001923FB" w:rsidRDefault="00E94D6E">
      <w:pPr>
        <w:ind w:firstLineChars="200" w:firstLine="480"/>
      </w:pPr>
      <w:r>
        <w:t>评估区域内现有涉及环境风险物质运输道路主要为三建乡辖区内的公路，主要为</w:t>
      </w:r>
      <w:r>
        <w:t>S102</w:t>
      </w:r>
      <w:r>
        <w:t>（江马路），</w:t>
      </w:r>
      <w:r>
        <w:t>S102</w:t>
      </w:r>
      <w:r>
        <w:t>在三建乡辖区内全长约</w:t>
      </w:r>
      <w:r>
        <w:t>13km</w:t>
      </w:r>
      <w:r>
        <w:t>，紧邻龙河，辖区内龙河流域涉及跨河大桥</w:t>
      </w:r>
      <w:r>
        <w:t>2</w:t>
      </w:r>
      <w:r>
        <w:t>个，主要大桥为龙河新桥，</w:t>
      </w:r>
      <w:proofErr w:type="gramStart"/>
      <w:r>
        <w:t>双鹰河流域</w:t>
      </w:r>
      <w:proofErr w:type="gramEnd"/>
      <w:r>
        <w:t>设有小型桥梁</w:t>
      </w:r>
      <w:r>
        <w:t>8</w:t>
      </w:r>
      <w:r>
        <w:t>个，若发生交通事故，装载的危险化学品或者油类物质很可能进入周边土壤或水体内，对周边环境造成污染。</w:t>
      </w:r>
    </w:p>
    <w:p w:rsidR="001923FB" w:rsidRDefault="00E94D6E" w:rsidP="00E94D6E">
      <w:pPr>
        <w:pStyle w:val="2"/>
        <w:spacing w:before="120"/>
        <w:rPr>
          <w:lang w:val="zh-CN"/>
        </w:rPr>
      </w:pPr>
      <w:bookmarkStart w:id="59" w:name="_Toc4798"/>
      <w:r>
        <w:rPr>
          <w:rFonts w:hint="eastAsia"/>
        </w:rPr>
        <w:t>2.4</w:t>
      </w:r>
      <w:r>
        <w:rPr>
          <w:rFonts w:hint="eastAsia"/>
        </w:rPr>
        <w:t>突发环境事件风险等级</w:t>
      </w:r>
      <w:bookmarkEnd w:id="56"/>
      <w:bookmarkEnd w:id="57"/>
      <w:bookmarkEnd w:id="59"/>
    </w:p>
    <w:p w:rsidR="001923FB" w:rsidRDefault="00E94D6E">
      <w:pPr>
        <w:ind w:firstLineChars="200" w:firstLine="480"/>
      </w:pPr>
      <w:r>
        <w:rPr>
          <w:rFonts w:hint="eastAsia"/>
        </w:rPr>
        <w:t>重庆市丰都县三建乡突发环境事件</w:t>
      </w:r>
      <w:r>
        <w:t>评估结果用包含类别、数值、等级、构成等信息的指数方式表征，表征结果见表</w:t>
      </w:r>
      <w:r>
        <w:rPr>
          <w:rFonts w:hint="eastAsia"/>
        </w:rPr>
        <w:t>2-4</w:t>
      </w:r>
      <w:r>
        <w:t>。</w:t>
      </w:r>
    </w:p>
    <w:p w:rsidR="001923FB" w:rsidRDefault="00E94D6E">
      <w:pPr>
        <w:spacing w:line="520" w:lineRule="exact"/>
        <w:jc w:val="center"/>
        <w:rPr>
          <w:b/>
          <w:bCs/>
        </w:rPr>
      </w:pPr>
      <w:r>
        <w:rPr>
          <w:b/>
          <w:bCs/>
        </w:rPr>
        <w:lastRenderedPageBreak/>
        <w:t>表</w:t>
      </w:r>
      <w:r>
        <w:rPr>
          <w:rFonts w:hint="eastAsia"/>
          <w:b/>
          <w:bCs/>
        </w:rPr>
        <w:t xml:space="preserve">2-4 </w:t>
      </w:r>
      <w:r>
        <w:rPr>
          <w:b/>
          <w:bCs/>
        </w:rPr>
        <w:t>突发环境事件风险指数结果表征</w:t>
      </w:r>
    </w:p>
    <w:tbl>
      <w:tblPr>
        <w:tblW w:w="4955" w:type="pct"/>
        <w:tblInd w:w="1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4"/>
        <w:gridCol w:w="1949"/>
        <w:gridCol w:w="1995"/>
        <w:gridCol w:w="1971"/>
      </w:tblGrid>
      <w:tr w:rsidR="001923FB">
        <w:tc>
          <w:tcPr>
            <w:tcW w:w="1495" w:type="pct"/>
            <w:tcBorders>
              <w:top w:val="single" w:sz="8" w:space="0" w:color="auto"/>
            </w:tcBorders>
            <w:vAlign w:val="center"/>
          </w:tcPr>
          <w:p w:rsidR="001923FB" w:rsidRDefault="00E94D6E">
            <w:pPr>
              <w:spacing w:line="240" w:lineRule="auto"/>
              <w:jc w:val="center"/>
              <w:rPr>
                <w:b/>
                <w:bCs/>
                <w:sz w:val="21"/>
                <w:szCs w:val="21"/>
              </w:rPr>
            </w:pPr>
            <w:r>
              <w:rPr>
                <w:b/>
                <w:bCs/>
                <w:sz w:val="21"/>
                <w:szCs w:val="21"/>
              </w:rPr>
              <w:t>项目</w:t>
            </w:r>
          </w:p>
        </w:tc>
        <w:tc>
          <w:tcPr>
            <w:tcW w:w="1154" w:type="pct"/>
            <w:tcBorders>
              <w:top w:val="single" w:sz="8" w:space="0" w:color="auto"/>
            </w:tcBorders>
            <w:vAlign w:val="center"/>
          </w:tcPr>
          <w:p w:rsidR="001923FB" w:rsidRDefault="00E94D6E">
            <w:pPr>
              <w:spacing w:line="240" w:lineRule="auto"/>
              <w:jc w:val="center"/>
              <w:rPr>
                <w:b/>
                <w:bCs/>
                <w:sz w:val="21"/>
                <w:szCs w:val="21"/>
              </w:rPr>
            </w:pPr>
            <w:r>
              <w:rPr>
                <w:b/>
                <w:bCs/>
                <w:sz w:val="21"/>
                <w:szCs w:val="21"/>
              </w:rPr>
              <w:t>水环境风险</w:t>
            </w:r>
          </w:p>
        </w:tc>
        <w:tc>
          <w:tcPr>
            <w:tcW w:w="1182" w:type="pct"/>
            <w:tcBorders>
              <w:top w:val="single" w:sz="8" w:space="0" w:color="auto"/>
            </w:tcBorders>
            <w:vAlign w:val="center"/>
          </w:tcPr>
          <w:p w:rsidR="001923FB" w:rsidRDefault="00E94D6E">
            <w:pPr>
              <w:spacing w:line="240" w:lineRule="auto"/>
              <w:jc w:val="center"/>
              <w:rPr>
                <w:b/>
                <w:bCs/>
                <w:sz w:val="21"/>
                <w:szCs w:val="21"/>
              </w:rPr>
            </w:pPr>
            <w:r>
              <w:rPr>
                <w:b/>
                <w:bCs/>
                <w:sz w:val="21"/>
                <w:szCs w:val="21"/>
              </w:rPr>
              <w:t>气环境风险</w:t>
            </w:r>
          </w:p>
        </w:tc>
        <w:tc>
          <w:tcPr>
            <w:tcW w:w="1168" w:type="pct"/>
            <w:tcBorders>
              <w:top w:val="single" w:sz="8" w:space="0" w:color="auto"/>
            </w:tcBorders>
            <w:vAlign w:val="center"/>
          </w:tcPr>
          <w:p w:rsidR="001923FB" w:rsidRDefault="00E94D6E">
            <w:pPr>
              <w:spacing w:line="240" w:lineRule="auto"/>
              <w:jc w:val="center"/>
              <w:rPr>
                <w:b/>
                <w:bCs/>
                <w:sz w:val="21"/>
                <w:szCs w:val="21"/>
              </w:rPr>
            </w:pPr>
            <w:r>
              <w:rPr>
                <w:b/>
                <w:bCs/>
                <w:sz w:val="21"/>
                <w:szCs w:val="21"/>
              </w:rPr>
              <w:t>综合环境风险</w:t>
            </w:r>
          </w:p>
        </w:tc>
      </w:tr>
      <w:tr w:rsidR="001923FB">
        <w:trPr>
          <w:trHeight w:val="339"/>
        </w:trPr>
        <w:tc>
          <w:tcPr>
            <w:tcW w:w="1495" w:type="pct"/>
            <w:vAlign w:val="center"/>
          </w:tcPr>
          <w:p w:rsidR="001923FB" w:rsidRDefault="00E94D6E">
            <w:pPr>
              <w:spacing w:line="240" w:lineRule="auto"/>
              <w:jc w:val="center"/>
              <w:rPr>
                <w:sz w:val="21"/>
                <w:szCs w:val="21"/>
              </w:rPr>
            </w:pPr>
            <w:r>
              <w:rPr>
                <w:sz w:val="21"/>
                <w:szCs w:val="21"/>
              </w:rPr>
              <w:t>类别</w:t>
            </w:r>
            <w:r>
              <w:rPr>
                <w:sz w:val="21"/>
                <w:szCs w:val="21"/>
              </w:rPr>
              <w:t>+</w:t>
            </w:r>
            <w:r>
              <w:rPr>
                <w:sz w:val="21"/>
                <w:szCs w:val="21"/>
              </w:rPr>
              <w:t>指数值</w:t>
            </w:r>
          </w:p>
        </w:tc>
        <w:tc>
          <w:tcPr>
            <w:tcW w:w="1950" w:type="dxa"/>
            <w:vAlign w:val="center"/>
          </w:tcPr>
          <w:p w:rsidR="001923FB" w:rsidRDefault="00E94D6E">
            <w:pPr>
              <w:spacing w:line="240" w:lineRule="auto"/>
              <w:jc w:val="center"/>
              <w:rPr>
                <w:sz w:val="21"/>
                <w:szCs w:val="21"/>
              </w:rPr>
            </w:pPr>
            <w:r>
              <w:rPr>
                <w:sz w:val="21"/>
                <w:szCs w:val="21"/>
              </w:rPr>
              <w:t>R</w:t>
            </w:r>
            <w:r>
              <w:rPr>
                <w:sz w:val="21"/>
                <w:szCs w:val="21"/>
              </w:rPr>
              <w:t>水</w:t>
            </w:r>
            <w:r>
              <w:rPr>
                <w:rFonts w:hint="eastAsia"/>
                <w:sz w:val="21"/>
                <w:szCs w:val="21"/>
              </w:rPr>
              <w:t>18</w:t>
            </w:r>
          </w:p>
        </w:tc>
        <w:tc>
          <w:tcPr>
            <w:tcW w:w="1997" w:type="dxa"/>
            <w:vAlign w:val="center"/>
          </w:tcPr>
          <w:p w:rsidR="001923FB" w:rsidRDefault="00E94D6E">
            <w:pPr>
              <w:spacing w:line="240" w:lineRule="auto"/>
              <w:jc w:val="center"/>
              <w:rPr>
                <w:sz w:val="21"/>
                <w:szCs w:val="21"/>
              </w:rPr>
            </w:pPr>
            <w:r>
              <w:rPr>
                <w:sz w:val="21"/>
                <w:szCs w:val="21"/>
              </w:rPr>
              <w:t>R</w:t>
            </w:r>
            <w:r>
              <w:rPr>
                <w:sz w:val="21"/>
                <w:szCs w:val="21"/>
              </w:rPr>
              <w:t>气</w:t>
            </w:r>
            <w:r>
              <w:rPr>
                <w:sz w:val="21"/>
                <w:szCs w:val="21"/>
              </w:rPr>
              <w:t>17.3</w:t>
            </w:r>
          </w:p>
        </w:tc>
        <w:tc>
          <w:tcPr>
            <w:tcW w:w="1974" w:type="dxa"/>
            <w:vAlign w:val="center"/>
          </w:tcPr>
          <w:p w:rsidR="001923FB" w:rsidRDefault="00E94D6E">
            <w:pPr>
              <w:spacing w:line="240" w:lineRule="auto"/>
              <w:jc w:val="center"/>
              <w:rPr>
                <w:sz w:val="21"/>
                <w:szCs w:val="21"/>
              </w:rPr>
            </w:pPr>
            <w:r>
              <w:rPr>
                <w:sz w:val="21"/>
                <w:szCs w:val="21"/>
              </w:rPr>
              <w:t>R</w:t>
            </w:r>
            <w:r>
              <w:rPr>
                <w:sz w:val="21"/>
                <w:szCs w:val="21"/>
              </w:rPr>
              <w:t>综合</w:t>
            </w:r>
            <w:r>
              <w:rPr>
                <w:rFonts w:hint="eastAsia"/>
                <w:sz w:val="21"/>
                <w:szCs w:val="21"/>
              </w:rPr>
              <w:t>12</w:t>
            </w:r>
          </w:p>
        </w:tc>
      </w:tr>
      <w:tr w:rsidR="001923FB">
        <w:tc>
          <w:tcPr>
            <w:tcW w:w="1495" w:type="pct"/>
            <w:vAlign w:val="center"/>
          </w:tcPr>
          <w:p w:rsidR="001923FB" w:rsidRDefault="00E94D6E">
            <w:pPr>
              <w:spacing w:line="240" w:lineRule="auto"/>
              <w:jc w:val="center"/>
              <w:rPr>
                <w:sz w:val="21"/>
                <w:szCs w:val="21"/>
              </w:rPr>
            </w:pPr>
            <w:r>
              <w:rPr>
                <w:sz w:val="21"/>
                <w:szCs w:val="21"/>
              </w:rPr>
              <w:t>类别</w:t>
            </w:r>
            <w:r>
              <w:rPr>
                <w:sz w:val="21"/>
                <w:szCs w:val="21"/>
              </w:rPr>
              <w:t>+</w:t>
            </w:r>
            <w:r>
              <w:rPr>
                <w:sz w:val="21"/>
                <w:szCs w:val="21"/>
              </w:rPr>
              <w:t>指数值</w:t>
            </w:r>
            <w:r>
              <w:rPr>
                <w:sz w:val="21"/>
                <w:szCs w:val="21"/>
              </w:rPr>
              <w:t>+</w:t>
            </w:r>
            <w:r>
              <w:rPr>
                <w:sz w:val="21"/>
                <w:szCs w:val="21"/>
              </w:rPr>
              <w:t>等级</w:t>
            </w:r>
          </w:p>
        </w:tc>
        <w:tc>
          <w:tcPr>
            <w:tcW w:w="1950" w:type="dxa"/>
            <w:vAlign w:val="center"/>
          </w:tcPr>
          <w:p w:rsidR="001923FB" w:rsidRDefault="00E94D6E">
            <w:pPr>
              <w:spacing w:line="240" w:lineRule="auto"/>
              <w:jc w:val="center"/>
              <w:rPr>
                <w:sz w:val="21"/>
                <w:szCs w:val="21"/>
              </w:rPr>
            </w:pPr>
            <w:r>
              <w:rPr>
                <w:sz w:val="21"/>
                <w:szCs w:val="21"/>
              </w:rPr>
              <w:t>R</w:t>
            </w:r>
            <w:r>
              <w:rPr>
                <w:sz w:val="21"/>
                <w:szCs w:val="21"/>
              </w:rPr>
              <w:t>水</w:t>
            </w:r>
            <w:r>
              <w:rPr>
                <w:rFonts w:hint="eastAsia"/>
                <w:sz w:val="21"/>
                <w:szCs w:val="21"/>
              </w:rPr>
              <w:t>18</w:t>
            </w:r>
            <w:r>
              <w:rPr>
                <w:sz w:val="21"/>
                <w:szCs w:val="21"/>
              </w:rPr>
              <w:t>-L</w:t>
            </w:r>
          </w:p>
        </w:tc>
        <w:tc>
          <w:tcPr>
            <w:tcW w:w="1997" w:type="dxa"/>
            <w:vAlign w:val="center"/>
          </w:tcPr>
          <w:p w:rsidR="001923FB" w:rsidRDefault="00E94D6E">
            <w:pPr>
              <w:spacing w:line="240" w:lineRule="auto"/>
              <w:jc w:val="center"/>
              <w:rPr>
                <w:sz w:val="21"/>
                <w:szCs w:val="21"/>
              </w:rPr>
            </w:pPr>
            <w:r>
              <w:rPr>
                <w:sz w:val="21"/>
                <w:szCs w:val="21"/>
              </w:rPr>
              <w:t>R</w:t>
            </w:r>
            <w:r>
              <w:rPr>
                <w:sz w:val="21"/>
                <w:szCs w:val="21"/>
              </w:rPr>
              <w:t>气</w:t>
            </w:r>
            <w:r>
              <w:rPr>
                <w:sz w:val="21"/>
                <w:szCs w:val="21"/>
              </w:rPr>
              <w:t>17.3L</w:t>
            </w:r>
          </w:p>
        </w:tc>
        <w:tc>
          <w:tcPr>
            <w:tcW w:w="1974" w:type="dxa"/>
            <w:vAlign w:val="center"/>
          </w:tcPr>
          <w:p w:rsidR="001923FB" w:rsidRDefault="00E94D6E">
            <w:pPr>
              <w:spacing w:line="240" w:lineRule="auto"/>
              <w:jc w:val="center"/>
              <w:rPr>
                <w:sz w:val="21"/>
                <w:szCs w:val="21"/>
              </w:rPr>
            </w:pPr>
            <w:r>
              <w:rPr>
                <w:sz w:val="21"/>
                <w:szCs w:val="21"/>
              </w:rPr>
              <w:t>R</w:t>
            </w:r>
            <w:r>
              <w:rPr>
                <w:sz w:val="21"/>
                <w:szCs w:val="21"/>
              </w:rPr>
              <w:t>综合</w:t>
            </w:r>
            <w:r>
              <w:rPr>
                <w:rFonts w:hint="eastAsia"/>
                <w:sz w:val="21"/>
                <w:szCs w:val="21"/>
              </w:rPr>
              <w:t>12</w:t>
            </w:r>
            <w:r>
              <w:rPr>
                <w:sz w:val="21"/>
                <w:szCs w:val="21"/>
              </w:rPr>
              <w:t>-L</w:t>
            </w:r>
          </w:p>
        </w:tc>
      </w:tr>
      <w:tr w:rsidR="001923FB">
        <w:tc>
          <w:tcPr>
            <w:tcW w:w="1495" w:type="pct"/>
            <w:tcBorders>
              <w:bottom w:val="single" w:sz="8" w:space="0" w:color="auto"/>
            </w:tcBorders>
            <w:vAlign w:val="center"/>
          </w:tcPr>
          <w:p w:rsidR="001923FB" w:rsidRDefault="00E94D6E">
            <w:pPr>
              <w:spacing w:line="240" w:lineRule="auto"/>
              <w:jc w:val="center"/>
              <w:rPr>
                <w:sz w:val="21"/>
                <w:szCs w:val="21"/>
              </w:rPr>
            </w:pPr>
            <w:r>
              <w:rPr>
                <w:sz w:val="21"/>
                <w:szCs w:val="21"/>
              </w:rPr>
              <w:t>类别</w:t>
            </w:r>
            <w:r>
              <w:rPr>
                <w:sz w:val="21"/>
                <w:szCs w:val="21"/>
              </w:rPr>
              <w:t>+</w:t>
            </w:r>
            <w:r>
              <w:rPr>
                <w:sz w:val="21"/>
                <w:szCs w:val="21"/>
              </w:rPr>
              <w:t>指数值</w:t>
            </w:r>
            <w:r>
              <w:rPr>
                <w:sz w:val="21"/>
                <w:szCs w:val="21"/>
              </w:rPr>
              <w:t>+</w:t>
            </w:r>
            <w:r>
              <w:rPr>
                <w:sz w:val="21"/>
                <w:szCs w:val="21"/>
              </w:rPr>
              <w:t>等级</w:t>
            </w:r>
            <w:r>
              <w:rPr>
                <w:sz w:val="21"/>
                <w:szCs w:val="21"/>
              </w:rPr>
              <w:t>+</w:t>
            </w:r>
            <w:r>
              <w:rPr>
                <w:sz w:val="21"/>
                <w:szCs w:val="21"/>
              </w:rPr>
              <w:t>构成</w:t>
            </w:r>
          </w:p>
        </w:tc>
        <w:tc>
          <w:tcPr>
            <w:tcW w:w="1950" w:type="dxa"/>
            <w:tcBorders>
              <w:bottom w:val="single" w:sz="8" w:space="0" w:color="auto"/>
            </w:tcBorders>
            <w:vAlign w:val="center"/>
          </w:tcPr>
          <w:p w:rsidR="001923FB" w:rsidRDefault="00E94D6E">
            <w:pPr>
              <w:spacing w:line="240" w:lineRule="auto"/>
              <w:jc w:val="center"/>
              <w:rPr>
                <w:sz w:val="21"/>
                <w:szCs w:val="21"/>
              </w:rPr>
            </w:pPr>
            <w:r>
              <w:rPr>
                <w:sz w:val="21"/>
                <w:szCs w:val="21"/>
              </w:rPr>
              <w:t>R</w:t>
            </w:r>
            <w:r>
              <w:rPr>
                <w:sz w:val="21"/>
                <w:szCs w:val="21"/>
              </w:rPr>
              <w:t>水</w:t>
            </w:r>
            <w:r>
              <w:rPr>
                <w:rFonts w:hint="eastAsia"/>
                <w:sz w:val="21"/>
                <w:szCs w:val="21"/>
              </w:rPr>
              <w:t>18</w:t>
            </w:r>
            <w:r>
              <w:rPr>
                <w:sz w:val="21"/>
                <w:szCs w:val="21"/>
              </w:rPr>
              <w:t>-L-S5V</w:t>
            </w:r>
            <w:r>
              <w:rPr>
                <w:rFonts w:hint="eastAsia"/>
                <w:sz w:val="21"/>
                <w:szCs w:val="21"/>
              </w:rPr>
              <w:t>32</w:t>
            </w:r>
            <w:r>
              <w:rPr>
                <w:sz w:val="21"/>
                <w:szCs w:val="21"/>
              </w:rPr>
              <w:t>M37</w:t>
            </w:r>
          </w:p>
        </w:tc>
        <w:tc>
          <w:tcPr>
            <w:tcW w:w="1997" w:type="dxa"/>
            <w:tcBorders>
              <w:bottom w:val="single" w:sz="8" w:space="0" w:color="auto"/>
            </w:tcBorders>
            <w:vAlign w:val="center"/>
          </w:tcPr>
          <w:p w:rsidR="001923FB" w:rsidRDefault="00E94D6E">
            <w:pPr>
              <w:spacing w:line="240" w:lineRule="auto"/>
              <w:jc w:val="center"/>
              <w:rPr>
                <w:sz w:val="21"/>
                <w:szCs w:val="21"/>
              </w:rPr>
            </w:pPr>
            <w:r>
              <w:rPr>
                <w:sz w:val="21"/>
                <w:szCs w:val="21"/>
              </w:rPr>
              <w:t>R</w:t>
            </w:r>
            <w:r>
              <w:rPr>
                <w:sz w:val="21"/>
                <w:szCs w:val="21"/>
              </w:rPr>
              <w:t>气</w:t>
            </w:r>
            <w:r>
              <w:rPr>
                <w:sz w:val="21"/>
                <w:szCs w:val="21"/>
              </w:rPr>
              <w:t>17.3-L-S4V46M28</w:t>
            </w:r>
          </w:p>
        </w:tc>
        <w:tc>
          <w:tcPr>
            <w:tcW w:w="1974" w:type="dxa"/>
            <w:tcBorders>
              <w:bottom w:val="single" w:sz="8" w:space="0" w:color="auto"/>
            </w:tcBorders>
            <w:vAlign w:val="center"/>
          </w:tcPr>
          <w:p w:rsidR="001923FB" w:rsidRDefault="00E94D6E">
            <w:pPr>
              <w:spacing w:line="240" w:lineRule="auto"/>
              <w:jc w:val="center"/>
              <w:rPr>
                <w:sz w:val="21"/>
                <w:szCs w:val="21"/>
              </w:rPr>
            </w:pPr>
            <w:r>
              <w:rPr>
                <w:sz w:val="21"/>
                <w:szCs w:val="21"/>
              </w:rPr>
              <w:t>R</w:t>
            </w:r>
            <w:r>
              <w:rPr>
                <w:sz w:val="21"/>
                <w:szCs w:val="21"/>
              </w:rPr>
              <w:t>综合</w:t>
            </w:r>
            <w:r>
              <w:rPr>
                <w:rFonts w:hint="eastAsia"/>
                <w:sz w:val="21"/>
                <w:szCs w:val="21"/>
              </w:rPr>
              <w:t>12</w:t>
            </w:r>
            <w:r>
              <w:rPr>
                <w:sz w:val="21"/>
                <w:szCs w:val="21"/>
              </w:rPr>
              <w:t>-L-S</w:t>
            </w:r>
            <w:r>
              <w:rPr>
                <w:rFonts w:hint="eastAsia"/>
                <w:sz w:val="21"/>
                <w:szCs w:val="21"/>
              </w:rPr>
              <w:t>3</w:t>
            </w:r>
            <w:r>
              <w:rPr>
                <w:sz w:val="21"/>
                <w:szCs w:val="21"/>
              </w:rPr>
              <w:t>V</w:t>
            </w:r>
            <w:r>
              <w:rPr>
                <w:rFonts w:hint="eastAsia"/>
                <w:sz w:val="21"/>
                <w:szCs w:val="21"/>
              </w:rPr>
              <w:t>39</w:t>
            </w:r>
            <w:r>
              <w:rPr>
                <w:sz w:val="21"/>
                <w:szCs w:val="21"/>
              </w:rPr>
              <w:t>M14</w:t>
            </w:r>
          </w:p>
        </w:tc>
      </w:tr>
    </w:tbl>
    <w:p w:rsidR="001923FB" w:rsidRDefault="001923FB">
      <w:pPr>
        <w:spacing w:line="240" w:lineRule="auto"/>
        <w:rPr>
          <w:highlight w:val="yellow"/>
        </w:rPr>
      </w:pPr>
    </w:p>
    <w:p w:rsidR="001923FB" w:rsidRDefault="00E94D6E">
      <w:pPr>
        <w:ind w:firstLineChars="200" w:firstLine="480"/>
        <w:rPr>
          <w:highlight w:val="yellow"/>
        </w:rPr>
      </w:pPr>
      <w:r>
        <w:t>根据表</w:t>
      </w:r>
      <w:r>
        <w:rPr>
          <w:rFonts w:hint="eastAsia"/>
        </w:rPr>
        <w:t>2-4</w:t>
      </w:r>
      <w:r>
        <w:t>可</w:t>
      </w:r>
      <w:r>
        <w:rPr>
          <w:rFonts w:hint="eastAsia"/>
        </w:rPr>
        <w:t>知</w:t>
      </w:r>
      <w:r>
        <w:t>，</w:t>
      </w:r>
      <w:r>
        <w:rPr>
          <w:rFonts w:hint="eastAsia"/>
        </w:rPr>
        <w:t>重庆市丰都县三建乡</w:t>
      </w:r>
      <w:r>
        <w:t>环境风险为低环境风险。</w:t>
      </w:r>
    </w:p>
    <w:p w:rsidR="001923FB" w:rsidRDefault="00E94D6E">
      <w:pPr>
        <w:ind w:firstLineChars="200" w:firstLine="643"/>
        <w:jc w:val="center"/>
        <w:rPr>
          <w:rStyle w:val="1Char"/>
          <w:szCs w:val="32"/>
        </w:rPr>
      </w:pPr>
      <w:r>
        <w:rPr>
          <w:rStyle w:val="1Char"/>
          <w:szCs w:val="32"/>
        </w:rPr>
        <w:br w:type="page"/>
      </w:r>
    </w:p>
    <w:p w:rsidR="001923FB" w:rsidRDefault="00E94D6E">
      <w:pPr>
        <w:pStyle w:val="Heading11"/>
        <w:keepNext/>
        <w:keepLines/>
        <w:spacing w:after="320" w:line="538" w:lineRule="exact"/>
        <w:rPr>
          <w:rFonts w:ascii="Times New Roman" w:hAnsi="Times New Roman" w:cs="Times New Roman"/>
        </w:rPr>
      </w:pPr>
      <w:bookmarkStart w:id="60" w:name="bookmark252"/>
      <w:bookmarkStart w:id="61" w:name="bookmark254"/>
      <w:bookmarkStart w:id="62" w:name="_Toc16759"/>
      <w:bookmarkStart w:id="63" w:name="_Toc12920"/>
      <w:bookmarkStart w:id="64" w:name="_Toc26163"/>
      <w:bookmarkStart w:id="65" w:name="bookmark251"/>
      <w:bookmarkStart w:id="66" w:name="bookmark253"/>
      <w:bookmarkStart w:id="67" w:name="_Toc31539"/>
      <w:r>
        <w:rPr>
          <w:rStyle w:val="1Char"/>
          <w:rFonts w:cs="Times New Roman"/>
          <w:b/>
          <w:bCs w:val="0"/>
          <w:szCs w:val="32"/>
          <w:lang w:val="en-US" w:eastAsia="zh-CN" w:bidi="ar-SA"/>
        </w:rPr>
        <w:lastRenderedPageBreak/>
        <w:t>第</w:t>
      </w:r>
      <w:r>
        <w:rPr>
          <w:rStyle w:val="1Char"/>
          <w:rFonts w:cs="Times New Roman" w:hint="eastAsia"/>
          <w:b/>
          <w:bCs w:val="0"/>
          <w:szCs w:val="32"/>
          <w:lang w:val="en-US" w:eastAsia="zh-CN" w:bidi="ar-SA"/>
        </w:rPr>
        <w:t>三</w:t>
      </w:r>
      <w:r>
        <w:rPr>
          <w:rStyle w:val="1Char"/>
          <w:rFonts w:cs="Times New Roman"/>
          <w:b/>
          <w:bCs w:val="0"/>
          <w:szCs w:val="32"/>
          <w:lang w:val="en-US" w:eastAsia="zh-CN" w:bidi="ar-SA"/>
        </w:rPr>
        <w:t>章</w:t>
      </w:r>
      <w:r>
        <w:rPr>
          <w:rStyle w:val="1Char"/>
          <w:rFonts w:cs="Times New Roman"/>
          <w:b/>
          <w:bCs w:val="0"/>
          <w:szCs w:val="32"/>
          <w:lang w:val="en-US" w:eastAsia="zh-CN" w:bidi="ar-SA"/>
        </w:rPr>
        <w:t xml:space="preserve"> </w:t>
      </w:r>
      <w:bookmarkEnd w:id="60"/>
      <w:bookmarkEnd w:id="61"/>
      <w:bookmarkEnd w:id="62"/>
      <w:bookmarkEnd w:id="63"/>
      <w:bookmarkEnd w:id="64"/>
      <w:bookmarkEnd w:id="65"/>
      <w:bookmarkEnd w:id="66"/>
      <w:r>
        <w:rPr>
          <w:rStyle w:val="1Char"/>
          <w:rFonts w:cs="Times New Roman" w:hint="eastAsia"/>
          <w:b/>
          <w:bCs w:val="0"/>
          <w:szCs w:val="32"/>
          <w:lang w:val="en-US" w:eastAsia="zh-CN" w:bidi="ar-SA"/>
        </w:rPr>
        <w:t>组织指挥体系</w:t>
      </w:r>
      <w:bookmarkEnd w:id="67"/>
    </w:p>
    <w:p w:rsidR="001923FB" w:rsidRDefault="00E94D6E">
      <w:pPr>
        <w:pStyle w:val="2"/>
        <w:spacing w:before="120"/>
      </w:pPr>
      <w:bookmarkStart w:id="68" w:name="_Toc10328"/>
      <w:bookmarkStart w:id="69" w:name="_Toc12965"/>
      <w:bookmarkStart w:id="70" w:name="_Toc15111"/>
      <w:bookmarkStart w:id="71" w:name="_Toc3973"/>
      <w:r>
        <w:rPr>
          <w:rFonts w:hint="eastAsia"/>
        </w:rPr>
        <w:t>3.1</w:t>
      </w:r>
      <w:r>
        <w:rPr>
          <w:rFonts w:hint="eastAsia"/>
        </w:rPr>
        <w:t>日常</w:t>
      </w:r>
      <w:bookmarkEnd w:id="68"/>
      <w:r>
        <w:rPr>
          <w:rFonts w:hint="eastAsia"/>
        </w:rPr>
        <w:t>应急管理机构及职责</w:t>
      </w:r>
      <w:bookmarkEnd w:id="69"/>
      <w:bookmarkEnd w:id="70"/>
      <w:bookmarkEnd w:id="71"/>
    </w:p>
    <w:p w:rsidR="001923FB" w:rsidRDefault="00E94D6E">
      <w:pPr>
        <w:ind w:firstLineChars="200" w:firstLine="480"/>
      </w:pPr>
      <w:r>
        <w:rPr>
          <w:rFonts w:hint="eastAsia"/>
        </w:rPr>
        <w:t>在重庆市丰都县三建乡人民政府的统筹协调下，根据工作需要，成立三建乡突发环境事件应急指挥部，应急指挥部办公室设在三建乡人民政府规划建设管理环保办公室，负责日常应急管理事务。应急指挥部办公室日常职责包括：</w:t>
      </w:r>
    </w:p>
    <w:p w:rsidR="001923FB" w:rsidRDefault="00E94D6E">
      <w:pPr>
        <w:ind w:firstLineChars="200" w:firstLine="480"/>
      </w:pPr>
      <w:r>
        <w:rPr>
          <w:rFonts w:hint="eastAsia"/>
        </w:rPr>
        <w:t>（</w:t>
      </w:r>
      <w:r>
        <w:rPr>
          <w:rFonts w:hint="eastAsia"/>
        </w:rPr>
        <w:t>1</w:t>
      </w:r>
      <w:r>
        <w:rPr>
          <w:rFonts w:hint="eastAsia"/>
        </w:rPr>
        <w:t>）贯彻执行国家、地方人民政府关于突发环境事件的各项要求；</w:t>
      </w:r>
    </w:p>
    <w:p w:rsidR="001923FB" w:rsidRDefault="00E94D6E">
      <w:pPr>
        <w:ind w:firstLineChars="200" w:firstLine="480"/>
      </w:pPr>
      <w:r>
        <w:rPr>
          <w:rFonts w:hint="eastAsia"/>
        </w:rPr>
        <w:t>（</w:t>
      </w:r>
      <w:r>
        <w:rPr>
          <w:rFonts w:hint="eastAsia"/>
        </w:rPr>
        <w:t>2</w:t>
      </w:r>
      <w:r>
        <w:rPr>
          <w:rFonts w:hint="eastAsia"/>
        </w:rPr>
        <w:t>）指导加强三建乡突发环境事件应急管理体系建设；</w:t>
      </w:r>
    </w:p>
    <w:p w:rsidR="001923FB" w:rsidRDefault="00E94D6E">
      <w:pPr>
        <w:ind w:firstLineChars="200" w:firstLine="480"/>
      </w:pPr>
      <w:r>
        <w:rPr>
          <w:rFonts w:hint="eastAsia"/>
        </w:rPr>
        <w:t>（</w:t>
      </w:r>
      <w:r>
        <w:rPr>
          <w:rFonts w:hint="eastAsia"/>
        </w:rPr>
        <w:t>3</w:t>
      </w:r>
      <w:r>
        <w:rPr>
          <w:rFonts w:hint="eastAsia"/>
        </w:rPr>
        <w:t>）组建三建乡突发环境事件应急处置专业队伍，并进行管理；</w:t>
      </w:r>
    </w:p>
    <w:p w:rsidR="001923FB" w:rsidRDefault="00E94D6E">
      <w:pPr>
        <w:ind w:firstLineChars="200" w:firstLine="480"/>
      </w:pPr>
      <w:r>
        <w:rPr>
          <w:rFonts w:hint="eastAsia"/>
        </w:rPr>
        <w:t>（</w:t>
      </w:r>
      <w:r>
        <w:rPr>
          <w:rFonts w:hint="eastAsia"/>
        </w:rPr>
        <w:t>4</w:t>
      </w:r>
      <w:r>
        <w:rPr>
          <w:rFonts w:hint="eastAsia"/>
        </w:rPr>
        <w:t>）组织制定、修订并实施突发环境事件应急预案，组织应急预案的培训、演练和宣传工作；</w:t>
      </w:r>
    </w:p>
    <w:p w:rsidR="001923FB" w:rsidRDefault="00E94D6E">
      <w:pPr>
        <w:ind w:firstLineChars="200" w:firstLine="480"/>
      </w:pPr>
      <w:r>
        <w:rPr>
          <w:rFonts w:hint="eastAsia"/>
        </w:rPr>
        <w:t>（</w:t>
      </w:r>
      <w:r>
        <w:rPr>
          <w:rFonts w:hint="eastAsia"/>
        </w:rPr>
        <w:t>5</w:t>
      </w:r>
      <w:r>
        <w:rPr>
          <w:rFonts w:hint="eastAsia"/>
        </w:rPr>
        <w:t>）组织突发环境事件调查，总结应急处置工作的经验教训；</w:t>
      </w:r>
    </w:p>
    <w:p w:rsidR="001923FB" w:rsidRDefault="00E94D6E">
      <w:pPr>
        <w:ind w:firstLineChars="200" w:firstLine="480"/>
      </w:pPr>
      <w:r>
        <w:rPr>
          <w:rFonts w:hint="eastAsia"/>
        </w:rPr>
        <w:t>（</w:t>
      </w:r>
      <w:r>
        <w:rPr>
          <w:rFonts w:hint="eastAsia"/>
        </w:rPr>
        <w:t>6</w:t>
      </w:r>
      <w:r>
        <w:rPr>
          <w:rFonts w:hint="eastAsia"/>
        </w:rPr>
        <w:t>）组织建立和管理突发环境事件应急处置专家库；</w:t>
      </w:r>
    </w:p>
    <w:p w:rsidR="001923FB" w:rsidRDefault="00E94D6E">
      <w:pPr>
        <w:ind w:firstLineChars="200" w:firstLine="480"/>
      </w:pPr>
      <w:r>
        <w:rPr>
          <w:rFonts w:hint="eastAsia"/>
        </w:rPr>
        <w:t>（</w:t>
      </w:r>
      <w:r>
        <w:rPr>
          <w:rFonts w:hint="eastAsia"/>
        </w:rPr>
        <w:t>7</w:t>
      </w:r>
      <w:r>
        <w:rPr>
          <w:rFonts w:hint="eastAsia"/>
        </w:rPr>
        <w:t>）负责应急资金预算、管理、应急物资检查、准备工作；</w:t>
      </w:r>
    </w:p>
    <w:p w:rsidR="001923FB" w:rsidRDefault="00E94D6E">
      <w:pPr>
        <w:ind w:firstLineChars="200" w:firstLine="480"/>
      </w:pPr>
      <w:r>
        <w:rPr>
          <w:rFonts w:hint="eastAsia"/>
        </w:rPr>
        <w:t>（</w:t>
      </w:r>
      <w:r>
        <w:rPr>
          <w:rFonts w:hint="eastAsia"/>
        </w:rPr>
        <w:t>8</w:t>
      </w:r>
      <w:r>
        <w:rPr>
          <w:rFonts w:hint="eastAsia"/>
        </w:rPr>
        <w:t>）协调组织各成员单位（部门）排查、治理和监控乡辖区内突发环境事件风险隐患。</w:t>
      </w:r>
    </w:p>
    <w:p w:rsidR="001923FB" w:rsidRDefault="00E94D6E">
      <w:pPr>
        <w:pStyle w:val="2"/>
        <w:spacing w:before="120"/>
      </w:pPr>
      <w:bookmarkStart w:id="72" w:name="_Toc18884"/>
      <w:bookmarkStart w:id="73" w:name="_Toc30489"/>
      <w:bookmarkStart w:id="74" w:name="_Toc23202"/>
      <w:r>
        <w:rPr>
          <w:rFonts w:hint="eastAsia"/>
        </w:rPr>
        <w:t>3.2</w:t>
      </w:r>
      <w:r>
        <w:rPr>
          <w:rFonts w:hint="eastAsia"/>
        </w:rPr>
        <w:t>应急指挥机构职责</w:t>
      </w:r>
      <w:bookmarkEnd w:id="72"/>
      <w:bookmarkEnd w:id="73"/>
      <w:bookmarkEnd w:id="74"/>
    </w:p>
    <w:p w:rsidR="001923FB" w:rsidRDefault="00E94D6E">
      <w:pPr>
        <w:ind w:firstLineChars="200" w:firstLine="480"/>
      </w:pPr>
      <w:r>
        <w:rPr>
          <w:rFonts w:hint="eastAsia"/>
        </w:rPr>
        <w:t>发生突发环境事件时，丰都县三建乡人民政府应急指挥部负责领导和指挥辖区突发环境事件的应急工作。应急指挥部由三建乡</w:t>
      </w:r>
      <w:r>
        <w:t>人民政府党委副书记</w:t>
      </w:r>
      <w:r>
        <w:rPr>
          <w:rFonts w:hint="eastAsia"/>
        </w:rPr>
        <w:t>（</w:t>
      </w:r>
      <w:r>
        <w:t>乡长</w:t>
      </w:r>
      <w:r>
        <w:rPr>
          <w:rFonts w:hint="eastAsia"/>
        </w:rPr>
        <w:t>）</w:t>
      </w:r>
      <w:r>
        <w:t>任指挥长，</w:t>
      </w:r>
      <w:r>
        <w:rPr>
          <w:rFonts w:hint="eastAsia"/>
        </w:rPr>
        <w:t>副乡长</w:t>
      </w:r>
      <w:r>
        <w:t>任副指挥长</w:t>
      </w:r>
      <w:r>
        <w:rPr>
          <w:rFonts w:hint="eastAsia"/>
        </w:rPr>
        <w:t>，由乡平安办、退役军人服务站、综合行政执法大队、农服中心、党政办、经发办、</w:t>
      </w:r>
      <w:proofErr w:type="gramStart"/>
      <w:r>
        <w:rPr>
          <w:rFonts w:hint="eastAsia"/>
        </w:rPr>
        <w:t>规</w:t>
      </w:r>
      <w:proofErr w:type="gramEnd"/>
      <w:r>
        <w:rPr>
          <w:rFonts w:hint="eastAsia"/>
        </w:rPr>
        <w:t>环办、</w:t>
      </w:r>
      <w:proofErr w:type="gramStart"/>
      <w:r>
        <w:rPr>
          <w:rFonts w:hint="eastAsia"/>
        </w:rPr>
        <w:t>社事办</w:t>
      </w:r>
      <w:proofErr w:type="gramEnd"/>
      <w:r>
        <w:rPr>
          <w:rFonts w:hint="eastAsia"/>
        </w:rPr>
        <w:t>等为主要成员。</w:t>
      </w:r>
    </w:p>
    <w:p w:rsidR="001923FB" w:rsidRDefault="00E94D6E">
      <w:pPr>
        <w:ind w:firstLineChars="200" w:firstLine="480"/>
      </w:pPr>
      <w:r>
        <w:rPr>
          <w:rFonts w:hint="eastAsia"/>
        </w:rPr>
        <w:t>三建乡突发环境事件应急指挥部根据辖区内突发环境事件应急处置的需要</w:t>
      </w:r>
      <w:r>
        <w:t>下设</w:t>
      </w:r>
      <w:r>
        <w:rPr>
          <w:rFonts w:hint="eastAsia"/>
        </w:rPr>
        <w:t>4</w:t>
      </w:r>
      <w:r>
        <w:t>个</w:t>
      </w:r>
      <w:r>
        <w:rPr>
          <w:rFonts w:hint="eastAsia"/>
        </w:rPr>
        <w:t>现场</w:t>
      </w:r>
      <w:r>
        <w:t>应急</w:t>
      </w:r>
      <w:r>
        <w:rPr>
          <w:rFonts w:hint="eastAsia"/>
        </w:rPr>
        <w:t>处置</w:t>
      </w:r>
      <w:r>
        <w:t>小组，分别为：现场处置组、综合协调组、</w:t>
      </w:r>
      <w:r>
        <w:rPr>
          <w:rFonts w:hint="eastAsia"/>
        </w:rPr>
        <w:t>警戒</w:t>
      </w:r>
      <w:proofErr w:type="gramStart"/>
      <w:r>
        <w:rPr>
          <w:rFonts w:hint="eastAsia"/>
        </w:rPr>
        <w:t>疏散组</w:t>
      </w:r>
      <w:proofErr w:type="gramEnd"/>
      <w:r>
        <w:t>和后勤保障组</w:t>
      </w:r>
      <w:r>
        <w:rPr>
          <w:rFonts w:hint="eastAsia"/>
        </w:rPr>
        <w:t>，三建乡人民政府</w:t>
      </w:r>
      <w:r>
        <w:t>环境应急人员</w:t>
      </w:r>
      <w:r>
        <w:rPr>
          <w:rFonts w:hint="eastAsia"/>
        </w:rPr>
        <w:t>见附件</w:t>
      </w:r>
      <w:r>
        <w:rPr>
          <w:rFonts w:hint="eastAsia"/>
        </w:rPr>
        <w:t>2</w:t>
      </w:r>
      <w:r>
        <w:rPr>
          <w:rFonts w:hint="eastAsia"/>
        </w:rPr>
        <w:t>，应急组织机构图见下图。</w:t>
      </w:r>
    </w:p>
    <w:p w:rsidR="001923FB" w:rsidRDefault="001923FB">
      <w:pPr>
        <w:ind w:firstLineChars="200" w:firstLine="480"/>
        <w:jc w:val="center"/>
      </w:pPr>
      <w:r w:rsidRPr="001923FB">
        <w:rPr>
          <w:rFonts w:hint="eastAsia"/>
        </w:rPr>
        <w:object w:dxaOrig="9607" w:dyaOrig="3508">
          <v:shape id="_x0000_i1026" type="#_x0000_t75" style="width:319.25pt;height:127pt" o:ole="">
            <v:imagedata r:id="rId16" o:title=""/>
            <o:lock v:ext="edit" aspectratio="f"/>
          </v:shape>
          <o:OLEObject Type="Embed" ProgID="Visio.Drawing.11" ShapeID="_x0000_i1026" DrawAspect="Content" ObjectID="_1759754456" r:id="rId17"/>
        </w:object>
      </w:r>
    </w:p>
    <w:p w:rsidR="001923FB" w:rsidRDefault="00E94D6E">
      <w:pPr>
        <w:ind w:firstLineChars="200" w:firstLine="482"/>
        <w:jc w:val="center"/>
      </w:pPr>
      <w:r>
        <w:rPr>
          <w:b/>
          <w:bCs/>
        </w:rPr>
        <w:lastRenderedPageBreak/>
        <w:t>图</w:t>
      </w:r>
      <w:r>
        <w:rPr>
          <w:rFonts w:hint="eastAsia"/>
          <w:b/>
          <w:bCs/>
        </w:rPr>
        <w:t>3</w:t>
      </w:r>
      <w:r>
        <w:rPr>
          <w:b/>
          <w:bCs/>
        </w:rPr>
        <w:t>-1</w:t>
      </w:r>
      <w:proofErr w:type="gramStart"/>
      <w:r>
        <w:rPr>
          <w:rFonts w:hint="eastAsia"/>
          <w:b/>
          <w:bCs/>
        </w:rPr>
        <w:t>三</w:t>
      </w:r>
      <w:proofErr w:type="gramEnd"/>
      <w:r>
        <w:rPr>
          <w:rFonts w:hint="eastAsia"/>
          <w:b/>
          <w:bCs/>
        </w:rPr>
        <w:t>建乡人民政府</w:t>
      </w:r>
      <w:r>
        <w:rPr>
          <w:b/>
          <w:bCs/>
        </w:rPr>
        <w:t>环境应急组织机构图</w:t>
      </w:r>
    </w:p>
    <w:p w:rsidR="001923FB" w:rsidRDefault="00E94D6E">
      <w:pPr>
        <w:pStyle w:val="3"/>
        <w:spacing w:before="120"/>
      </w:pPr>
      <w:bookmarkStart w:id="75" w:name="_Toc31412"/>
      <w:bookmarkStart w:id="76" w:name="_Toc4947"/>
      <w:bookmarkStart w:id="77" w:name="_Toc15995"/>
      <w:r>
        <w:rPr>
          <w:rFonts w:hint="eastAsia"/>
        </w:rPr>
        <w:t>3.2.1</w:t>
      </w:r>
      <w:r>
        <w:rPr>
          <w:rFonts w:hint="eastAsia"/>
        </w:rPr>
        <w:t>应急指挥部职责</w:t>
      </w:r>
      <w:bookmarkEnd w:id="75"/>
      <w:bookmarkEnd w:id="76"/>
      <w:bookmarkEnd w:id="77"/>
    </w:p>
    <w:p w:rsidR="001923FB" w:rsidRDefault="00E94D6E">
      <w:pPr>
        <w:ind w:firstLineChars="200" w:firstLine="480"/>
        <w:rPr>
          <w:rFonts w:ascii="宋体" w:hAnsi="宋体" w:cs="宋体"/>
        </w:rPr>
      </w:pPr>
      <w:r>
        <w:rPr>
          <w:rFonts w:ascii="宋体" w:hAnsi="宋体" w:cs="宋体" w:hint="eastAsia"/>
        </w:rPr>
        <w:t>（1）在职责范围内贯彻落实各项应急工作部署；</w:t>
      </w:r>
    </w:p>
    <w:p w:rsidR="001923FB" w:rsidRDefault="00E94D6E">
      <w:pPr>
        <w:ind w:firstLineChars="200" w:firstLine="480"/>
        <w:rPr>
          <w:rFonts w:ascii="宋体" w:hAnsi="宋体" w:cs="宋体"/>
        </w:rPr>
      </w:pPr>
      <w:r>
        <w:rPr>
          <w:rFonts w:ascii="宋体" w:hAnsi="宋体" w:cs="宋体" w:hint="eastAsia"/>
        </w:rPr>
        <w:t>（2）收集、掌握事件有关信息，做出采取应急处置措施决定；</w:t>
      </w:r>
    </w:p>
    <w:p w:rsidR="001923FB" w:rsidRDefault="00E94D6E">
      <w:pPr>
        <w:ind w:firstLineChars="200" w:firstLine="480"/>
        <w:rPr>
          <w:rFonts w:ascii="宋体" w:hAnsi="宋体" w:cs="宋体"/>
        </w:rPr>
      </w:pPr>
      <w:r>
        <w:rPr>
          <w:rFonts w:ascii="宋体" w:hAnsi="宋体" w:cs="宋体" w:hint="eastAsia"/>
        </w:rPr>
        <w:t>（3）启动相关处置预案或采取其它措施，根据职责权限发布或协助发布应急处置信息；</w:t>
      </w:r>
    </w:p>
    <w:p w:rsidR="001923FB" w:rsidRDefault="00E94D6E">
      <w:pPr>
        <w:ind w:firstLineChars="200" w:firstLine="480"/>
        <w:rPr>
          <w:rFonts w:ascii="宋体" w:hAnsi="宋体" w:cs="宋体"/>
        </w:rPr>
      </w:pPr>
      <w:r>
        <w:rPr>
          <w:rFonts w:ascii="宋体" w:hAnsi="宋体" w:cs="宋体" w:hint="eastAsia"/>
        </w:rPr>
        <w:t>（4）组织调度有关应急队伍、专家、物资、装备，共同做好应急处置工作；</w:t>
      </w:r>
    </w:p>
    <w:p w:rsidR="001923FB" w:rsidRDefault="00E94D6E">
      <w:pPr>
        <w:ind w:firstLineChars="200" w:firstLine="480"/>
      </w:pPr>
      <w:r>
        <w:rPr>
          <w:rFonts w:ascii="宋体" w:hAnsi="宋体" w:cs="宋体" w:hint="eastAsia"/>
        </w:rPr>
        <w:t>（5）传达上级命令及报告突发环境事件相关情况。</w:t>
      </w:r>
    </w:p>
    <w:p w:rsidR="001923FB" w:rsidRDefault="00E94D6E">
      <w:pPr>
        <w:pStyle w:val="3"/>
        <w:spacing w:before="120"/>
      </w:pPr>
      <w:bookmarkStart w:id="78" w:name="_Toc9041"/>
      <w:bookmarkStart w:id="79" w:name="_Toc27426"/>
      <w:bookmarkStart w:id="80" w:name="_Toc22862"/>
      <w:r>
        <w:rPr>
          <w:rFonts w:hint="eastAsia"/>
        </w:rPr>
        <w:t>3.2.2</w:t>
      </w:r>
      <w:r>
        <w:rPr>
          <w:rFonts w:hint="eastAsia"/>
        </w:rPr>
        <w:t>总指挥长职责</w:t>
      </w:r>
      <w:bookmarkEnd w:id="78"/>
      <w:bookmarkEnd w:id="79"/>
      <w:bookmarkEnd w:id="80"/>
    </w:p>
    <w:p w:rsidR="001923FB" w:rsidRDefault="00E94D6E">
      <w:pPr>
        <w:ind w:firstLineChars="200" w:firstLine="480"/>
      </w:pPr>
      <w:r>
        <w:rPr>
          <w:rFonts w:hint="eastAsia"/>
        </w:rPr>
        <w:t>（</w:t>
      </w:r>
      <w:r>
        <w:rPr>
          <w:rFonts w:hint="eastAsia"/>
        </w:rPr>
        <w:t>1</w:t>
      </w:r>
      <w:r>
        <w:rPr>
          <w:rFonts w:hint="eastAsia"/>
        </w:rPr>
        <w:t>）发生突发环境事件时，亲自（或委托副指挥长）赶赴现场进行指挥，组织开展现场应急处置；</w:t>
      </w:r>
    </w:p>
    <w:p w:rsidR="001923FB" w:rsidRDefault="00E94D6E">
      <w:pPr>
        <w:ind w:firstLineChars="200" w:firstLine="480"/>
      </w:pPr>
      <w:r>
        <w:rPr>
          <w:rFonts w:hint="eastAsia"/>
        </w:rPr>
        <w:t>（</w:t>
      </w:r>
      <w:r>
        <w:rPr>
          <w:rFonts w:hint="eastAsia"/>
        </w:rPr>
        <w:t>2</w:t>
      </w:r>
      <w:r>
        <w:rPr>
          <w:rFonts w:hint="eastAsia"/>
        </w:rPr>
        <w:t>）发生突发环境事件时，对突发环境事件级别进行</w:t>
      </w:r>
      <w:proofErr w:type="gramStart"/>
      <w:r>
        <w:rPr>
          <w:rFonts w:hint="eastAsia"/>
        </w:rPr>
        <w:t>研</w:t>
      </w:r>
      <w:proofErr w:type="gramEnd"/>
      <w:r>
        <w:rPr>
          <w:rFonts w:hint="eastAsia"/>
        </w:rPr>
        <w:t>判，若超出三建乡人民政府应急处置能力时，提请上级政府增援处置；</w:t>
      </w:r>
    </w:p>
    <w:p w:rsidR="001923FB" w:rsidRDefault="00E94D6E">
      <w:pPr>
        <w:ind w:firstLineChars="200" w:firstLine="480"/>
      </w:pPr>
      <w:r>
        <w:rPr>
          <w:rFonts w:hint="eastAsia"/>
        </w:rPr>
        <w:t>（</w:t>
      </w:r>
      <w:r>
        <w:rPr>
          <w:rFonts w:hint="eastAsia"/>
        </w:rPr>
        <w:t>3</w:t>
      </w:r>
      <w:r>
        <w:rPr>
          <w:rFonts w:hint="eastAsia"/>
        </w:rPr>
        <w:t>）贯彻执行当地或上级人民政府及有关部门的应急指令；按照预警、应急启动或终止条件，决定预案的启动或终止；</w:t>
      </w:r>
    </w:p>
    <w:p w:rsidR="001923FB" w:rsidRDefault="00E94D6E">
      <w:pPr>
        <w:ind w:firstLineChars="200" w:firstLine="480"/>
      </w:pPr>
      <w:r>
        <w:rPr>
          <w:rFonts w:hint="eastAsia"/>
        </w:rPr>
        <w:t>（</w:t>
      </w:r>
      <w:r>
        <w:rPr>
          <w:rFonts w:hint="eastAsia"/>
        </w:rPr>
        <w:t>4</w:t>
      </w:r>
      <w:r>
        <w:rPr>
          <w:rFonts w:hint="eastAsia"/>
        </w:rPr>
        <w:t>）</w:t>
      </w:r>
      <w:proofErr w:type="gramStart"/>
      <w:r>
        <w:rPr>
          <w:rFonts w:hint="eastAsia"/>
        </w:rPr>
        <w:t>研</w:t>
      </w:r>
      <w:proofErr w:type="gramEnd"/>
      <w:r>
        <w:rPr>
          <w:rFonts w:hint="eastAsia"/>
        </w:rPr>
        <w:t>判突发环境事件发展态势，组织制定并批准现场处置方案。</w:t>
      </w:r>
    </w:p>
    <w:p w:rsidR="001923FB" w:rsidRDefault="00E94D6E">
      <w:pPr>
        <w:pStyle w:val="3"/>
        <w:spacing w:before="120"/>
      </w:pPr>
      <w:bookmarkStart w:id="81" w:name="_Toc10208"/>
      <w:bookmarkStart w:id="82" w:name="_Toc28948"/>
      <w:bookmarkStart w:id="83" w:name="_Toc15370"/>
      <w:r>
        <w:rPr>
          <w:rFonts w:hint="eastAsia"/>
        </w:rPr>
        <w:t>3.2.3</w:t>
      </w:r>
      <w:r>
        <w:rPr>
          <w:rFonts w:hint="eastAsia"/>
        </w:rPr>
        <w:t>副指挥长职责</w:t>
      </w:r>
      <w:bookmarkEnd w:id="81"/>
      <w:bookmarkEnd w:id="82"/>
      <w:bookmarkEnd w:id="83"/>
    </w:p>
    <w:p w:rsidR="001923FB" w:rsidRDefault="00E94D6E">
      <w:pPr>
        <w:ind w:firstLineChars="200" w:firstLine="480"/>
      </w:pPr>
      <w:r>
        <w:rPr>
          <w:rFonts w:hint="eastAsia"/>
        </w:rPr>
        <w:t>（</w:t>
      </w:r>
      <w:r>
        <w:rPr>
          <w:rFonts w:hint="eastAsia"/>
        </w:rPr>
        <w:t>1</w:t>
      </w:r>
      <w:r>
        <w:rPr>
          <w:rFonts w:hint="eastAsia"/>
        </w:rPr>
        <w:t>）协助指挥</w:t>
      </w:r>
      <w:proofErr w:type="gramStart"/>
      <w:r>
        <w:rPr>
          <w:rFonts w:hint="eastAsia"/>
        </w:rPr>
        <w:t>长组织</w:t>
      </w:r>
      <w:proofErr w:type="gramEnd"/>
      <w:r>
        <w:rPr>
          <w:rFonts w:hint="eastAsia"/>
        </w:rPr>
        <w:t>开展现场应急处置；</w:t>
      </w:r>
    </w:p>
    <w:p w:rsidR="001923FB" w:rsidRDefault="00E94D6E">
      <w:pPr>
        <w:ind w:firstLineChars="200" w:firstLine="480"/>
      </w:pPr>
      <w:r>
        <w:rPr>
          <w:rFonts w:hint="eastAsia"/>
        </w:rPr>
        <w:t>（</w:t>
      </w:r>
      <w:r>
        <w:rPr>
          <w:rFonts w:hint="eastAsia"/>
        </w:rPr>
        <w:t>2</w:t>
      </w:r>
      <w:r>
        <w:rPr>
          <w:rFonts w:hint="eastAsia"/>
        </w:rPr>
        <w:t>）指挥长不在的情况下代为行使指挥长职责。</w:t>
      </w:r>
    </w:p>
    <w:p w:rsidR="001923FB" w:rsidRDefault="00E94D6E">
      <w:pPr>
        <w:pStyle w:val="3"/>
        <w:spacing w:before="120"/>
      </w:pPr>
      <w:bookmarkStart w:id="84" w:name="_Toc26219"/>
      <w:bookmarkStart w:id="85" w:name="_Toc14224"/>
      <w:bookmarkStart w:id="86" w:name="_Toc5364"/>
      <w:r>
        <w:rPr>
          <w:rFonts w:hint="eastAsia"/>
        </w:rPr>
        <w:t>3.2.4</w:t>
      </w:r>
      <w:r>
        <w:rPr>
          <w:rFonts w:hint="eastAsia"/>
        </w:rPr>
        <w:t>应急队伍职责</w:t>
      </w:r>
      <w:bookmarkEnd w:id="84"/>
      <w:bookmarkEnd w:id="85"/>
      <w:bookmarkEnd w:id="86"/>
    </w:p>
    <w:p w:rsidR="001923FB" w:rsidRDefault="00E94D6E">
      <w:pPr>
        <w:pStyle w:val="a8"/>
        <w:ind w:firstLineChars="200" w:firstLine="482"/>
      </w:pPr>
      <w:r>
        <w:rPr>
          <w:rFonts w:ascii="宋体" w:hAnsi="宋体" w:cs="宋体" w:hint="eastAsia"/>
          <w:b/>
          <w:bCs/>
          <w:sz w:val="24"/>
        </w:rPr>
        <w:t>（1）现场处置组</w:t>
      </w:r>
    </w:p>
    <w:p w:rsidR="001923FB" w:rsidRDefault="00E94D6E">
      <w:pPr>
        <w:ind w:firstLineChars="200" w:firstLine="480"/>
      </w:pPr>
      <w:r>
        <w:rPr>
          <w:rFonts w:hint="eastAsia"/>
        </w:rPr>
        <w:t>牵头科室：党政办</w:t>
      </w:r>
    </w:p>
    <w:p w:rsidR="001923FB" w:rsidRDefault="00E94D6E">
      <w:pPr>
        <w:ind w:firstLineChars="200" w:firstLine="480"/>
      </w:pPr>
      <w:r>
        <w:rPr>
          <w:rFonts w:hint="eastAsia"/>
        </w:rPr>
        <w:t>成员科室：党政办</w:t>
      </w:r>
    </w:p>
    <w:p w:rsidR="001923FB" w:rsidRDefault="00E94D6E">
      <w:pPr>
        <w:ind w:firstLineChars="200" w:firstLine="480"/>
      </w:pPr>
      <w:r>
        <w:rPr>
          <w:rFonts w:ascii="宋体" w:hAnsi="宋体" w:cs="宋体" w:hint="eastAsia"/>
        </w:rPr>
        <w:t>①</w:t>
      </w:r>
      <w:r>
        <w:rPr>
          <w:rFonts w:hint="eastAsia"/>
        </w:rPr>
        <w:t>及时赶赴现场，组织应急力量开展事态分析和先期处置；</w:t>
      </w:r>
    </w:p>
    <w:p w:rsidR="001923FB" w:rsidRDefault="00E94D6E">
      <w:pPr>
        <w:ind w:firstLineChars="200" w:firstLine="480"/>
      </w:pPr>
      <w:r>
        <w:rPr>
          <w:rFonts w:ascii="宋体" w:hAnsi="宋体" w:cs="宋体" w:hint="eastAsia"/>
        </w:rPr>
        <w:t>②</w:t>
      </w:r>
      <w:r>
        <w:rPr>
          <w:rFonts w:hint="eastAsia"/>
        </w:rPr>
        <w:t>迅速组织切断污染源，封、堵、围泄漏的物料，分析污染途径，明确防止污染物扩散的程序；</w:t>
      </w:r>
    </w:p>
    <w:p w:rsidR="001923FB" w:rsidRDefault="00E94D6E">
      <w:pPr>
        <w:ind w:firstLineChars="200" w:firstLine="480"/>
      </w:pPr>
      <w:r>
        <w:rPr>
          <w:rFonts w:ascii="宋体" w:hAnsi="宋体" w:cs="宋体" w:hint="eastAsia"/>
        </w:rPr>
        <w:t>③</w:t>
      </w:r>
      <w:r>
        <w:rPr>
          <w:rFonts w:hint="eastAsia"/>
        </w:rPr>
        <w:t>关闭污染源，安全转移各类污染物、清除现场污染物、控制事件扩大和蔓延；</w:t>
      </w:r>
    </w:p>
    <w:p w:rsidR="001923FB" w:rsidRDefault="00E94D6E">
      <w:pPr>
        <w:ind w:firstLineChars="200" w:firstLine="480"/>
      </w:pPr>
      <w:r>
        <w:rPr>
          <w:rFonts w:ascii="宋体" w:hAnsi="宋体" w:cs="宋体" w:hint="eastAsia"/>
        </w:rPr>
        <w:t>④</w:t>
      </w:r>
      <w:r>
        <w:rPr>
          <w:rFonts w:hint="eastAsia"/>
        </w:rPr>
        <w:t>负责监督事件责任单位落实处置方案提出的各项措施，消除污染危害；</w:t>
      </w:r>
    </w:p>
    <w:p w:rsidR="001923FB" w:rsidRDefault="00E94D6E">
      <w:pPr>
        <w:ind w:firstLineChars="200" w:firstLine="480"/>
        <w:rPr>
          <w:rFonts w:ascii="宋体" w:hAnsi="宋体" w:cs="宋体"/>
        </w:rPr>
      </w:pPr>
      <w:r>
        <w:rPr>
          <w:rFonts w:ascii="宋体" w:hAnsi="宋体" w:cs="宋体" w:hint="eastAsia"/>
        </w:rPr>
        <w:lastRenderedPageBreak/>
        <w:t>⑤及时向指挥部报告环境污染事件现场应急处置的现场动态；</w:t>
      </w:r>
    </w:p>
    <w:p w:rsidR="001923FB" w:rsidRDefault="00E94D6E">
      <w:pPr>
        <w:ind w:firstLineChars="200" w:firstLine="480"/>
      </w:pPr>
      <w:r>
        <w:rPr>
          <w:rFonts w:ascii="宋体" w:hAnsi="宋体" w:cs="宋体" w:hint="eastAsia"/>
        </w:rPr>
        <w:t>⑥</w:t>
      </w:r>
      <w:r>
        <w:rPr>
          <w:rFonts w:hint="eastAsia"/>
        </w:rPr>
        <w:t>完成应急指挥部交办的其他任务。</w:t>
      </w:r>
    </w:p>
    <w:p w:rsidR="001923FB" w:rsidRDefault="00E94D6E">
      <w:pPr>
        <w:pStyle w:val="a8"/>
        <w:numPr>
          <w:ilvl w:val="0"/>
          <w:numId w:val="1"/>
        </w:numPr>
        <w:ind w:firstLineChars="200" w:firstLine="482"/>
        <w:rPr>
          <w:rFonts w:ascii="宋体" w:hAnsi="宋体" w:cs="宋体"/>
          <w:b/>
          <w:bCs/>
          <w:sz w:val="24"/>
        </w:rPr>
      </w:pPr>
      <w:r>
        <w:rPr>
          <w:rFonts w:ascii="宋体" w:hAnsi="宋体" w:cs="宋体" w:hint="eastAsia"/>
          <w:b/>
          <w:bCs/>
          <w:sz w:val="24"/>
        </w:rPr>
        <w:t>综合协调组</w:t>
      </w:r>
    </w:p>
    <w:p w:rsidR="001923FB" w:rsidRDefault="00E94D6E">
      <w:pPr>
        <w:ind w:firstLineChars="200" w:firstLine="480"/>
      </w:pPr>
      <w:r>
        <w:rPr>
          <w:rFonts w:hint="eastAsia"/>
        </w:rPr>
        <w:t>牵头科室：经发办</w:t>
      </w:r>
    </w:p>
    <w:p w:rsidR="001923FB" w:rsidRDefault="00E94D6E">
      <w:pPr>
        <w:ind w:firstLineChars="200" w:firstLine="480"/>
      </w:pPr>
      <w:r>
        <w:rPr>
          <w:rFonts w:hint="eastAsia"/>
        </w:rPr>
        <w:t>成员科室：经发办</w:t>
      </w:r>
    </w:p>
    <w:p w:rsidR="001923FB" w:rsidRDefault="00E94D6E">
      <w:pPr>
        <w:ind w:firstLineChars="200" w:firstLine="480"/>
        <w:rPr>
          <w:rFonts w:ascii="宋体" w:hAnsi="宋体" w:cs="宋体"/>
        </w:rPr>
      </w:pPr>
      <w:r>
        <w:rPr>
          <w:rFonts w:ascii="宋体" w:hAnsi="宋体" w:cs="宋体" w:hint="eastAsia"/>
        </w:rPr>
        <w:t>①接受应急指挥部的安排和调动；</w:t>
      </w:r>
    </w:p>
    <w:p w:rsidR="001923FB" w:rsidRDefault="00E94D6E">
      <w:pPr>
        <w:ind w:firstLineChars="200" w:firstLine="480"/>
        <w:rPr>
          <w:rFonts w:ascii="宋体" w:hAnsi="宋体" w:cs="宋体"/>
        </w:rPr>
      </w:pPr>
      <w:r>
        <w:rPr>
          <w:rFonts w:ascii="宋体" w:hAnsi="宋体" w:cs="宋体" w:hint="eastAsia"/>
        </w:rPr>
        <w:t>②负责辖区内企业、社区的应急协调工作；</w:t>
      </w:r>
    </w:p>
    <w:p w:rsidR="001923FB" w:rsidRDefault="00E94D6E">
      <w:pPr>
        <w:ind w:firstLineChars="200" w:firstLine="480"/>
        <w:rPr>
          <w:rFonts w:ascii="宋体" w:hAnsi="宋体" w:cs="宋体"/>
        </w:rPr>
      </w:pPr>
      <w:r>
        <w:rPr>
          <w:rFonts w:ascii="宋体" w:hAnsi="宋体" w:cs="宋体" w:hint="eastAsia"/>
        </w:rPr>
        <w:t>③根据指挥部的指令，联络外部应急处置力量，如企业、相邻乡镇、县生态环境局的应急处置力量；</w:t>
      </w:r>
    </w:p>
    <w:p w:rsidR="001923FB" w:rsidRDefault="00E94D6E">
      <w:pPr>
        <w:ind w:firstLineChars="200" w:firstLine="480"/>
        <w:rPr>
          <w:rFonts w:ascii="宋体" w:hAnsi="宋体" w:cs="宋体"/>
        </w:rPr>
      </w:pPr>
      <w:r>
        <w:rPr>
          <w:rFonts w:ascii="宋体" w:hAnsi="宋体" w:cs="宋体" w:hint="eastAsia"/>
        </w:rPr>
        <w:t>⑤根据指挥部的指令联系丰都县生态环境局应急专家库的专家对事件现场进行评定，指导污染处置、现场修复和风险防范措施等；</w:t>
      </w:r>
    </w:p>
    <w:p w:rsidR="001923FB" w:rsidRDefault="00E94D6E">
      <w:pPr>
        <w:ind w:firstLineChars="200" w:firstLine="480"/>
        <w:rPr>
          <w:rFonts w:ascii="宋体" w:hAnsi="宋体" w:cs="宋体"/>
        </w:rPr>
      </w:pPr>
      <w:r>
        <w:rPr>
          <w:rFonts w:ascii="宋体" w:hAnsi="宋体" w:cs="宋体" w:hint="eastAsia"/>
        </w:rPr>
        <w:t>⑥根据指挥部的指令联系县生态环境监测站对突发环境事件现场水、大气等可能造成污染的环境要素进行监测，为突发环境事件应急决策提供依据。</w:t>
      </w:r>
    </w:p>
    <w:p w:rsidR="001923FB" w:rsidRDefault="00E94D6E">
      <w:pPr>
        <w:pStyle w:val="a8"/>
        <w:numPr>
          <w:ilvl w:val="0"/>
          <w:numId w:val="1"/>
        </w:numPr>
        <w:ind w:firstLineChars="200" w:firstLine="482"/>
        <w:rPr>
          <w:rFonts w:ascii="宋体" w:hAnsi="宋体" w:cs="宋体"/>
          <w:b/>
          <w:bCs/>
          <w:sz w:val="24"/>
        </w:rPr>
      </w:pPr>
      <w:r>
        <w:rPr>
          <w:rFonts w:ascii="宋体" w:hAnsi="宋体" w:cs="宋体" w:hint="eastAsia"/>
          <w:b/>
          <w:bCs/>
          <w:sz w:val="24"/>
        </w:rPr>
        <w:t>后勤保障组</w:t>
      </w:r>
    </w:p>
    <w:p w:rsidR="001923FB" w:rsidRDefault="00E94D6E">
      <w:pPr>
        <w:ind w:firstLineChars="200" w:firstLine="480"/>
      </w:pPr>
      <w:r>
        <w:rPr>
          <w:rFonts w:hint="eastAsia"/>
        </w:rPr>
        <w:t>牵头科室：</w:t>
      </w:r>
      <w:proofErr w:type="gramStart"/>
      <w:r>
        <w:rPr>
          <w:rFonts w:hint="eastAsia"/>
        </w:rPr>
        <w:t>社事办</w:t>
      </w:r>
      <w:proofErr w:type="gramEnd"/>
    </w:p>
    <w:p w:rsidR="001923FB" w:rsidRDefault="00E94D6E">
      <w:pPr>
        <w:ind w:firstLineChars="200" w:firstLine="480"/>
      </w:pPr>
      <w:r>
        <w:rPr>
          <w:rFonts w:hint="eastAsia"/>
        </w:rPr>
        <w:t>成员科室：</w:t>
      </w:r>
      <w:proofErr w:type="gramStart"/>
      <w:r>
        <w:rPr>
          <w:rFonts w:hint="eastAsia"/>
        </w:rPr>
        <w:t>社事办</w:t>
      </w:r>
      <w:proofErr w:type="gramEnd"/>
    </w:p>
    <w:p w:rsidR="001923FB" w:rsidRDefault="00E94D6E">
      <w:pPr>
        <w:ind w:firstLineChars="200" w:firstLine="480"/>
        <w:rPr>
          <w:rFonts w:ascii="宋体" w:hAnsi="宋体" w:cs="宋体"/>
        </w:rPr>
      </w:pPr>
      <w:r>
        <w:rPr>
          <w:rFonts w:ascii="宋体" w:hAnsi="宋体" w:cs="宋体" w:hint="eastAsia"/>
        </w:rPr>
        <w:t>①负责制定应急物资保障方案；</w:t>
      </w:r>
    </w:p>
    <w:p w:rsidR="001923FB" w:rsidRDefault="00E94D6E">
      <w:pPr>
        <w:ind w:firstLineChars="200" w:firstLine="480"/>
        <w:rPr>
          <w:rFonts w:ascii="宋体" w:hAnsi="宋体" w:cs="宋体"/>
        </w:rPr>
      </w:pPr>
      <w:r>
        <w:rPr>
          <w:rFonts w:ascii="宋体" w:hAnsi="宋体" w:cs="宋体" w:hint="eastAsia"/>
        </w:rPr>
        <w:t>②负责组织做好环境应急物资及临时安置重要物资的紧急生产、储备调拨和紧急配送工作；及时组织调运重要生活必需品,保障群众基本生活和市场供应；</w:t>
      </w:r>
    </w:p>
    <w:p w:rsidR="001923FB" w:rsidRDefault="00E94D6E">
      <w:pPr>
        <w:ind w:firstLineChars="200" w:firstLine="480"/>
        <w:rPr>
          <w:rFonts w:ascii="宋体" w:hAnsi="宋体" w:cs="宋体"/>
        </w:rPr>
      </w:pPr>
      <w:r>
        <w:rPr>
          <w:rFonts w:ascii="宋体" w:hAnsi="宋体" w:cs="宋体" w:hint="eastAsia"/>
        </w:rPr>
        <w:t>③转移伤员至附近医疗机构进行救治；</w:t>
      </w:r>
    </w:p>
    <w:p w:rsidR="001923FB" w:rsidRDefault="00E94D6E">
      <w:pPr>
        <w:ind w:firstLineChars="200" w:firstLine="480"/>
        <w:rPr>
          <w:rFonts w:ascii="宋体" w:hAnsi="宋体" w:cs="宋体"/>
        </w:rPr>
      </w:pPr>
      <w:r>
        <w:rPr>
          <w:rFonts w:ascii="宋体" w:hAnsi="宋体" w:cs="宋体" w:hint="eastAsia"/>
        </w:rPr>
        <w:t>④在应急事件处理完成后，整理回收剩余救援物资。</w:t>
      </w:r>
    </w:p>
    <w:p w:rsidR="001923FB" w:rsidRDefault="00E94D6E">
      <w:pPr>
        <w:numPr>
          <w:ilvl w:val="0"/>
          <w:numId w:val="1"/>
        </w:numPr>
        <w:ind w:firstLineChars="200" w:firstLine="482"/>
        <w:rPr>
          <w:rFonts w:ascii="宋体" w:hAnsi="宋体" w:cs="宋体"/>
          <w:b/>
          <w:bCs/>
        </w:rPr>
      </w:pPr>
      <w:r>
        <w:rPr>
          <w:rFonts w:ascii="宋体" w:hAnsi="宋体" w:cs="宋体" w:hint="eastAsia"/>
          <w:b/>
          <w:bCs/>
        </w:rPr>
        <w:t>警戒疏散组</w:t>
      </w:r>
    </w:p>
    <w:p w:rsidR="001923FB" w:rsidRDefault="00E94D6E">
      <w:pPr>
        <w:ind w:firstLineChars="200" w:firstLine="480"/>
      </w:pPr>
      <w:r>
        <w:rPr>
          <w:rFonts w:hint="eastAsia"/>
        </w:rPr>
        <w:t>牵头科室：</w:t>
      </w:r>
      <w:proofErr w:type="gramStart"/>
      <w:r>
        <w:rPr>
          <w:rFonts w:hint="eastAsia"/>
        </w:rPr>
        <w:t>规</w:t>
      </w:r>
      <w:proofErr w:type="gramEnd"/>
      <w:r>
        <w:rPr>
          <w:rFonts w:hint="eastAsia"/>
        </w:rPr>
        <w:t>环办</w:t>
      </w:r>
    </w:p>
    <w:p w:rsidR="001923FB" w:rsidRDefault="00E94D6E">
      <w:pPr>
        <w:ind w:firstLineChars="200" w:firstLine="480"/>
      </w:pPr>
      <w:r>
        <w:rPr>
          <w:rFonts w:hint="eastAsia"/>
        </w:rPr>
        <w:t>成员科室：</w:t>
      </w:r>
      <w:proofErr w:type="gramStart"/>
      <w:r>
        <w:rPr>
          <w:rFonts w:hint="eastAsia"/>
        </w:rPr>
        <w:t>规</w:t>
      </w:r>
      <w:proofErr w:type="gramEnd"/>
      <w:r>
        <w:rPr>
          <w:rFonts w:hint="eastAsia"/>
        </w:rPr>
        <w:t>环办</w:t>
      </w:r>
    </w:p>
    <w:p w:rsidR="001923FB" w:rsidRDefault="00E94D6E">
      <w:pPr>
        <w:ind w:firstLineChars="200" w:firstLine="480"/>
        <w:rPr>
          <w:rFonts w:ascii="宋体" w:hAnsi="宋体" w:cs="宋体"/>
        </w:rPr>
      </w:pPr>
      <w:r>
        <w:rPr>
          <w:rFonts w:ascii="宋体" w:hAnsi="宋体" w:cs="宋体" w:hint="eastAsia"/>
        </w:rPr>
        <w:t>①负责组织建立现场警戒区和交通管制区域,确定重点防护区域，确定受威胁人员疏散的方式和途径,疏散转移受威胁人员至安全紧急避险场所；</w:t>
      </w:r>
    </w:p>
    <w:p w:rsidR="001923FB" w:rsidRDefault="00E94D6E">
      <w:pPr>
        <w:ind w:firstLineChars="200" w:firstLine="480"/>
        <w:rPr>
          <w:rFonts w:ascii="宋体" w:hAnsi="宋体" w:cs="宋体"/>
        </w:rPr>
      </w:pPr>
      <w:r>
        <w:rPr>
          <w:rFonts w:ascii="宋体" w:hAnsi="宋体" w:cs="宋体" w:hint="eastAsia"/>
        </w:rPr>
        <w:t>②维持突发环境事件区域内治安秩序。</w:t>
      </w:r>
    </w:p>
    <w:p w:rsidR="001923FB" w:rsidRDefault="001923FB">
      <w:bookmarkStart w:id="87" w:name="_Toc30507"/>
    </w:p>
    <w:p w:rsidR="001923FB" w:rsidRDefault="00E94D6E">
      <w:pPr>
        <w:pStyle w:val="1"/>
        <w:spacing w:before="120"/>
      </w:pPr>
      <w:bookmarkStart w:id="88" w:name="_Toc27369"/>
      <w:r>
        <w:lastRenderedPageBreak/>
        <w:t>第</w:t>
      </w:r>
      <w:r>
        <w:rPr>
          <w:rFonts w:hint="eastAsia"/>
        </w:rPr>
        <w:t>四</w:t>
      </w:r>
      <w:r>
        <w:t>章</w:t>
      </w:r>
      <w:r>
        <w:t xml:space="preserve"> </w:t>
      </w:r>
      <w:r>
        <w:t>突发环境事件预防预警</w:t>
      </w:r>
      <w:bookmarkEnd w:id="87"/>
      <w:bookmarkEnd w:id="88"/>
    </w:p>
    <w:p w:rsidR="001923FB" w:rsidRDefault="00E94D6E">
      <w:pPr>
        <w:pStyle w:val="2"/>
        <w:spacing w:before="120"/>
      </w:pPr>
      <w:bookmarkStart w:id="89" w:name="_TOC_250063"/>
      <w:bookmarkStart w:id="90" w:name="_Toc24279"/>
      <w:bookmarkStart w:id="91" w:name="_Toc442"/>
      <w:bookmarkEnd w:id="89"/>
      <w:r>
        <w:rPr>
          <w:rFonts w:hint="eastAsia"/>
        </w:rPr>
        <w:t>4</w:t>
      </w:r>
      <w:r>
        <w:t>.1</w:t>
      </w:r>
      <w:r>
        <w:t>预防</w:t>
      </w:r>
      <w:bookmarkEnd w:id="90"/>
      <w:bookmarkEnd w:id="91"/>
    </w:p>
    <w:p w:rsidR="001923FB" w:rsidRDefault="00E94D6E">
      <w:pPr>
        <w:ind w:firstLineChars="200" w:firstLine="480"/>
      </w:pPr>
      <w:bookmarkStart w:id="92" w:name="_TOC_250062"/>
      <w:bookmarkEnd w:id="92"/>
      <w:r>
        <w:rPr>
          <w:rFonts w:hint="eastAsia"/>
        </w:rPr>
        <w:t>（</w:t>
      </w:r>
      <w:r>
        <w:rPr>
          <w:rFonts w:hint="eastAsia"/>
        </w:rPr>
        <w:t>1</w:t>
      </w:r>
      <w:r>
        <w:rPr>
          <w:rFonts w:hint="eastAsia"/>
        </w:rPr>
        <w:t>）建立环境风险防控体系。结合三建乡辖区现有重点水域、风险企业巡查管理制度，有关办公室（中心）、规划建设管理环保对区域重点风险企业、重点流域进行调查、登记，定期检查、监测、监控，并监督有关单位落实环境污染防治措施。</w:t>
      </w:r>
    </w:p>
    <w:p w:rsidR="001923FB" w:rsidRDefault="00E94D6E">
      <w:pPr>
        <w:ind w:firstLineChars="200" w:firstLine="480"/>
      </w:pPr>
      <w:r>
        <w:rPr>
          <w:rFonts w:hint="eastAsia"/>
        </w:rPr>
        <w:t>（</w:t>
      </w:r>
      <w:r>
        <w:rPr>
          <w:rFonts w:hint="eastAsia"/>
        </w:rPr>
        <w:t>2</w:t>
      </w:r>
      <w:r>
        <w:rPr>
          <w:rFonts w:hint="eastAsia"/>
        </w:rPr>
        <w:t>）落实企业环境风险防范主体责任。企业负责排查和治理环境风险隐患，编制突发环境事件应急预案并报生态环境局审核备案。</w:t>
      </w:r>
    </w:p>
    <w:p w:rsidR="001923FB" w:rsidRDefault="00E94D6E">
      <w:pPr>
        <w:ind w:firstLineChars="200" w:firstLine="480"/>
      </w:pPr>
      <w:r>
        <w:rPr>
          <w:rFonts w:hint="eastAsia"/>
        </w:rPr>
        <w:t>（</w:t>
      </w:r>
      <w:r>
        <w:rPr>
          <w:rFonts w:hint="eastAsia"/>
        </w:rPr>
        <w:t>3</w:t>
      </w:r>
      <w:r>
        <w:rPr>
          <w:rFonts w:hint="eastAsia"/>
        </w:rPr>
        <w:t>）完善环境应急预案体系。完善三建乡、重点区域和企事业单位的环境事件应急预案体系，建立健全环境风险防范体系。</w:t>
      </w:r>
    </w:p>
    <w:p w:rsidR="001923FB" w:rsidRDefault="00E94D6E">
      <w:pPr>
        <w:ind w:firstLineChars="200" w:firstLine="480"/>
      </w:pPr>
      <w:r>
        <w:rPr>
          <w:rFonts w:hint="eastAsia"/>
        </w:rPr>
        <w:t>（</w:t>
      </w:r>
      <w:r>
        <w:rPr>
          <w:rFonts w:hint="eastAsia"/>
        </w:rPr>
        <w:t>4</w:t>
      </w:r>
      <w:r>
        <w:rPr>
          <w:rFonts w:hint="eastAsia"/>
        </w:rPr>
        <w:t>）按照早发现、早报告、早处置的原则，建立风险评估、联防联控以及联席会议制度，根据各自职责对环境预警信息开展综合分析、风险评估工作，定期召开联席会议、通报情况，实现联防联控</w:t>
      </w:r>
      <w:r>
        <w:t>。</w:t>
      </w:r>
    </w:p>
    <w:p w:rsidR="001923FB" w:rsidRDefault="00E94D6E">
      <w:pPr>
        <w:pStyle w:val="2"/>
        <w:spacing w:before="120"/>
      </w:pPr>
      <w:bookmarkStart w:id="93" w:name="_TOC_250059"/>
      <w:bookmarkStart w:id="94" w:name="_Toc14748"/>
      <w:bookmarkStart w:id="95" w:name="_Toc728"/>
      <w:bookmarkEnd w:id="93"/>
      <w:r>
        <w:rPr>
          <w:rFonts w:hint="eastAsia"/>
        </w:rPr>
        <w:t>4</w:t>
      </w:r>
      <w:r>
        <w:t>.2</w:t>
      </w:r>
      <w:r>
        <w:t>预警</w:t>
      </w:r>
      <w:bookmarkEnd w:id="94"/>
      <w:bookmarkEnd w:id="95"/>
    </w:p>
    <w:p w:rsidR="001923FB" w:rsidRDefault="00E94D6E">
      <w:pPr>
        <w:pStyle w:val="3"/>
        <w:spacing w:before="120"/>
      </w:pPr>
      <w:bookmarkStart w:id="96" w:name="_Toc22392"/>
      <w:r>
        <w:rPr>
          <w:rFonts w:hint="eastAsia"/>
        </w:rPr>
        <w:t>4.2.1</w:t>
      </w:r>
      <w:r>
        <w:rPr>
          <w:rFonts w:hint="eastAsia"/>
        </w:rPr>
        <w:t>信息收集</w:t>
      </w:r>
      <w:bookmarkEnd w:id="96"/>
    </w:p>
    <w:p w:rsidR="001923FB" w:rsidRDefault="00E94D6E">
      <w:pPr>
        <w:ind w:firstLineChars="200" w:firstLine="480"/>
      </w:pPr>
      <w:r>
        <w:rPr>
          <w:rFonts w:hint="eastAsia"/>
        </w:rPr>
        <w:t>应急指挥部各成员单位要加强值班力量配置，强化岗位责任制，严格执行领导带班和</w:t>
      </w:r>
      <w:r>
        <w:rPr>
          <w:rFonts w:hint="eastAsia"/>
        </w:rPr>
        <w:t>24</w:t>
      </w:r>
      <w:r>
        <w:rPr>
          <w:rFonts w:hint="eastAsia"/>
        </w:rPr>
        <w:t>小时在岗值班制度。相关科室接到群众举报、上级交办、下级报告、相关乡镇通报等突发环境事件信息后，应详细询问和准确记录事件发生的时间、地点、种类、数量、程度、接警人、现场联系人、联系方式等信息，并及时通报应急值班人员。应急值班人员接到相关信息通报后，立即向应急办负责人报告。</w:t>
      </w:r>
    </w:p>
    <w:p w:rsidR="001923FB" w:rsidRDefault="00E94D6E">
      <w:pPr>
        <w:pStyle w:val="3"/>
        <w:spacing w:before="120"/>
      </w:pPr>
      <w:bookmarkStart w:id="97" w:name="_Toc6047"/>
      <w:r>
        <w:rPr>
          <w:rFonts w:hint="eastAsia"/>
        </w:rPr>
        <w:t>4.2.2</w:t>
      </w:r>
      <w:r>
        <w:rPr>
          <w:rFonts w:hint="eastAsia"/>
        </w:rPr>
        <w:t>预警条件</w:t>
      </w:r>
      <w:bookmarkEnd w:id="97"/>
    </w:p>
    <w:p w:rsidR="001923FB" w:rsidRDefault="00E94D6E">
      <w:pPr>
        <w:ind w:firstLineChars="200" w:firstLine="480"/>
      </w:pPr>
      <w:r>
        <w:rPr>
          <w:rFonts w:hint="eastAsia"/>
        </w:rPr>
        <w:t>当出现以下情形，应急指挥部应及时组织风险评估，根据预测的危害程度、紧急程度和发展势态，启动预警：</w:t>
      </w:r>
    </w:p>
    <w:p w:rsidR="001923FB" w:rsidRDefault="00E94D6E">
      <w:pPr>
        <w:ind w:firstLineChars="200" w:firstLine="480"/>
      </w:pPr>
      <w:r>
        <w:rPr>
          <w:rFonts w:hint="eastAsia"/>
        </w:rPr>
        <w:t>（</w:t>
      </w:r>
      <w:r>
        <w:rPr>
          <w:rFonts w:hint="eastAsia"/>
        </w:rPr>
        <w:t>1</w:t>
      </w:r>
      <w:r>
        <w:rPr>
          <w:rFonts w:hint="eastAsia"/>
        </w:rPr>
        <w:t>）出现事件征兆，有可能发生突发环境事件；</w:t>
      </w:r>
    </w:p>
    <w:p w:rsidR="001923FB" w:rsidRDefault="00E94D6E">
      <w:pPr>
        <w:ind w:firstLineChars="200" w:firstLine="480"/>
      </w:pPr>
      <w:r>
        <w:rPr>
          <w:rFonts w:hint="eastAsia"/>
        </w:rPr>
        <w:t>（</w:t>
      </w:r>
      <w:r>
        <w:rPr>
          <w:rFonts w:hint="eastAsia"/>
        </w:rPr>
        <w:t>2</w:t>
      </w:r>
      <w:r>
        <w:rPr>
          <w:rFonts w:hint="eastAsia"/>
        </w:rPr>
        <w:t>）发生生产安全事件并可能导致次生突发环境事件的；</w:t>
      </w:r>
    </w:p>
    <w:p w:rsidR="001923FB" w:rsidRDefault="00E94D6E">
      <w:pPr>
        <w:ind w:firstLineChars="200" w:firstLine="480"/>
      </w:pPr>
      <w:r>
        <w:rPr>
          <w:rFonts w:hint="eastAsia"/>
        </w:rPr>
        <w:t>（</w:t>
      </w:r>
      <w:r>
        <w:rPr>
          <w:rFonts w:hint="eastAsia"/>
        </w:rPr>
        <w:t>3</w:t>
      </w:r>
      <w:r>
        <w:rPr>
          <w:rFonts w:hint="eastAsia"/>
        </w:rPr>
        <w:t>）收到上级有关部门发布的预警信息；</w:t>
      </w:r>
    </w:p>
    <w:p w:rsidR="001923FB" w:rsidRDefault="00E94D6E">
      <w:pPr>
        <w:ind w:firstLineChars="200" w:firstLine="480"/>
      </w:pPr>
      <w:r>
        <w:rPr>
          <w:rFonts w:hint="eastAsia"/>
        </w:rPr>
        <w:t>（</w:t>
      </w:r>
      <w:r>
        <w:rPr>
          <w:rFonts w:hint="eastAsia"/>
        </w:rPr>
        <w:t>4</w:t>
      </w:r>
      <w:r>
        <w:rPr>
          <w:rFonts w:hint="eastAsia"/>
        </w:rPr>
        <w:t>）与三建乡相关联的地区发生突发环境事件，并可能对三建乡环境安全等产生影响。</w:t>
      </w:r>
    </w:p>
    <w:p w:rsidR="001923FB" w:rsidRDefault="00E94D6E">
      <w:pPr>
        <w:pStyle w:val="3"/>
        <w:spacing w:before="120"/>
      </w:pPr>
      <w:bookmarkStart w:id="98" w:name="_Toc2886"/>
      <w:r>
        <w:rPr>
          <w:rFonts w:hint="eastAsia"/>
        </w:rPr>
        <w:lastRenderedPageBreak/>
        <w:t>4</w:t>
      </w:r>
      <w:r>
        <w:t>.2.</w:t>
      </w:r>
      <w:r>
        <w:rPr>
          <w:rFonts w:hint="eastAsia"/>
        </w:rPr>
        <w:t>3</w:t>
      </w:r>
      <w:r>
        <w:t>预警分级</w:t>
      </w:r>
      <w:bookmarkEnd w:id="98"/>
    </w:p>
    <w:p w:rsidR="001923FB" w:rsidRDefault="00E94D6E">
      <w:pPr>
        <w:ind w:firstLineChars="200" w:firstLine="480"/>
      </w:pPr>
      <w:r>
        <w:rPr>
          <w:rFonts w:hint="eastAsia"/>
        </w:rPr>
        <w:t>按照严重性、紧急程度和可能波及的范围，突发环境事件预警级别分别为一般（Ⅳ级）、较重（Ⅲ级）、严重（Ⅱ级）和特别严重（Ⅰ级）四个级别，颜色依次用蓝色、黄色、橙色和红色表示。</w:t>
      </w:r>
    </w:p>
    <w:p w:rsidR="001923FB" w:rsidRDefault="00E94D6E">
      <w:pPr>
        <w:ind w:firstLineChars="200" w:firstLine="480"/>
      </w:pPr>
      <w:r>
        <w:rPr>
          <w:rFonts w:hint="eastAsia"/>
        </w:rPr>
        <w:t>蓝色预警：存在重大环境安全隐患，可能发生或引发一般突发环境事件致使生态破坏、少量人员中毒伤亡的。</w:t>
      </w:r>
    </w:p>
    <w:p w:rsidR="001923FB" w:rsidRDefault="00E94D6E">
      <w:pPr>
        <w:ind w:firstLineChars="200" w:firstLine="480"/>
      </w:pPr>
      <w:r>
        <w:rPr>
          <w:rFonts w:hint="eastAsia"/>
        </w:rPr>
        <w:t>黄色预警：情况比较紧急，可能发生或引发较大突发环境事件的，或对长江干流可能造成污染，或一般突发环境事件可能进一步扩大影响范围致使较大生态破坏、较多人员中毒伤亡的。</w:t>
      </w:r>
    </w:p>
    <w:p w:rsidR="001923FB" w:rsidRDefault="00E94D6E">
      <w:pPr>
        <w:ind w:firstLineChars="200" w:firstLine="480"/>
      </w:pPr>
      <w:r>
        <w:rPr>
          <w:rFonts w:hint="eastAsia"/>
        </w:rPr>
        <w:t>橙色预警：情况紧急，可能发生或引发重大突发环境事件的，或较大突发环境事件可能进一步扩大范围致使严重生态破坏、众多人员中毒伤亡的。</w:t>
      </w:r>
    </w:p>
    <w:p w:rsidR="001923FB" w:rsidRDefault="00E94D6E">
      <w:pPr>
        <w:ind w:firstLineChars="200" w:firstLine="480"/>
      </w:pPr>
      <w:r>
        <w:rPr>
          <w:rFonts w:hint="eastAsia"/>
        </w:rPr>
        <w:t>红色预警：情况危急，可能发生或引发特别重大突发环境事件的，或重大突发环境事件可能进一步扩大范围致使重大生态破坏、重大人员中毒伤亡的。</w:t>
      </w:r>
    </w:p>
    <w:p w:rsidR="001923FB" w:rsidRDefault="00E94D6E">
      <w:pPr>
        <w:ind w:firstLineChars="200" w:firstLine="480"/>
      </w:pPr>
      <w:r>
        <w:rPr>
          <w:rFonts w:hint="eastAsia"/>
        </w:rPr>
        <w:t>上述预警级别划分标准，县生态环境部或市生态环境局另有规定的，从其规定</w:t>
      </w:r>
      <w:r>
        <w:t>。</w:t>
      </w:r>
    </w:p>
    <w:p w:rsidR="001923FB" w:rsidRDefault="00E94D6E">
      <w:pPr>
        <w:pStyle w:val="3"/>
        <w:spacing w:before="120"/>
      </w:pPr>
      <w:bookmarkStart w:id="99" w:name="_Toc2406"/>
      <w:r>
        <w:rPr>
          <w:rFonts w:hint="eastAsia"/>
        </w:rPr>
        <w:t>4</w:t>
      </w:r>
      <w:r>
        <w:t>.2.</w:t>
      </w:r>
      <w:r>
        <w:rPr>
          <w:rFonts w:hint="eastAsia"/>
        </w:rPr>
        <w:t>4</w:t>
      </w:r>
      <w:r>
        <w:t>预警</w:t>
      </w:r>
      <w:r>
        <w:rPr>
          <w:rFonts w:hint="eastAsia"/>
        </w:rPr>
        <w:t>发布</w:t>
      </w:r>
      <w:bookmarkEnd w:id="99"/>
    </w:p>
    <w:p w:rsidR="001923FB" w:rsidRDefault="00E94D6E">
      <w:pPr>
        <w:ind w:firstLineChars="200" w:firstLine="480"/>
      </w:pPr>
      <w:r>
        <w:rPr>
          <w:rFonts w:hint="eastAsia"/>
        </w:rPr>
        <w:t>预警信息主要包括事件类别、预警级别、可能影响范围、警示事项、应当采取的措施和发布单位等内容，可以通过突发事件信息发布平台或电视、广播、报纸、互联网、微博、微信、手机短信、当面告知等渠道向社会公众发布。广播站、电视台、报社、网站和电信运营单位应当及时、准确、无偿地向社会公众传播预</w:t>
      </w:r>
    </w:p>
    <w:p w:rsidR="001923FB" w:rsidRDefault="00E94D6E">
      <w:r>
        <w:rPr>
          <w:rFonts w:hint="eastAsia"/>
        </w:rPr>
        <w:t>警信息。</w:t>
      </w:r>
    </w:p>
    <w:p w:rsidR="001923FB" w:rsidRDefault="00E94D6E">
      <w:pPr>
        <w:ind w:firstLineChars="200" w:firstLine="480"/>
      </w:pPr>
      <w:r>
        <w:rPr>
          <w:rFonts w:hint="eastAsia"/>
        </w:rPr>
        <w:t>蓝色预警信息由乡人民政府发布，黄色预警信息由县人民政府或其授权的单位发布，橙色和红色预警信息由市人民政府或者其授权的单位发布。</w:t>
      </w:r>
    </w:p>
    <w:p w:rsidR="001923FB" w:rsidRDefault="00E94D6E">
      <w:pPr>
        <w:ind w:firstLineChars="200" w:firstLine="480"/>
      </w:pPr>
      <w:r>
        <w:rPr>
          <w:rFonts w:hint="eastAsia"/>
        </w:rPr>
        <w:t>预警发布单位应当根据事态的发展情况和采取措施的效果按照有关规定适时调整预警级别并重新发布。有事实证明不可能发生突发事件或者危险已经解除的，发布预警单位应当立即宣布解除预警，并适时终止相关措施。</w:t>
      </w:r>
    </w:p>
    <w:p w:rsidR="001923FB" w:rsidRDefault="00E94D6E">
      <w:pPr>
        <w:ind w:firstLineChars="200" w:firstLine="480"/>
      </w:pPr>
      <w:r>
        <w:rPr>
          <w:rFonts w:hint="eastAsia"/>
        </w:rPr>
        <w:t>三建乡人民政府及其有关部门、涉及危险化学品或其他环境风险的企业接到可能导致事故灾难的信息后，在采取相应预防行动同时，应立即上报三建乡应急指挥部。应急指挥部在接到信息后要密切关注事态进展，做好预警和应急准备，</w:t>
      </w:r>
      <w:r>
        <w:rPr>
          <w:rFonts w:hint="eastAsia"/>
        </w:rPr>
        <w:lastRenderedPageBreak/>
        <w:t>第一时间向县生态环境局通报，并向县</w:t>
      </w:r>
      <w:proofErr w:type="gramStart"/>
      <w:r>
        <w:rPr>
          <w:rFonts w:hint="eastAsia"/>
        </w:rPr>
        <w:t>应急局</w:t>
      </w:r>
      <w:proofErr w:type="gramEnd"/>
      <w:r>
        <w:rPr>
          <w:rFonts w:hint="eastAsia"/>
        </w:rPr>
        <w:t>报告。应急指挥部办公室应当在充分</w:t>
      </w:r>
      <w:proofErr w:type="gramStart"/>
      <w:r>
        <w:rPr>
          <w:rFonts w:hint="eastAsia"/>
        </w:rPr>
        <w:t>研</w:t>
      </w:r>
      <w:proofErr w:type="gramEnd"/>
      <w:r>
        <w:rPr>
          <w:rFonts w:hint="eastAsia"/>
        </w:rPr>
        <w:t>判、会商基础上，及时向上级部门提出预警级别建议。</w:t>
      </w:r>
    </w:p>
    <w:p w:rsidR="001923FB" w:rsidRDefault="00E94D6E">
      <w:pPr>
        <w:pStyle w:val="3"/>
        <w:spacing w:before="120"/>
      </w:pPr>
      <w:bookmarkStart w:id="100" w:name="_Toc25468"/>
      <w:r>
        <w:rPr>
          <w:rFonts w:hint="eastAsia"/>
        </w:rPr>
        <w:t>4</w:t>
      </w:r>
      <w:r>
        <w:t>.2.</w:t>
      </w:r>
      <w:r>
        <w:rPr>
          <w:rFonts w:hint="eastAsia"/>
        </w:rPr>
        <w:t>5</w:t>
      </w:r>
      <w:r>
        <w:t>预警</w:t>
      </w:r>
      <w:r>
        <w:rPr>
          <w:rFonts w:hint="eastAsia"/>
        </w:rPr>
        <w:t>行动</w:t>
      </w:r>
      <w:bookmarkEnd w:id="100"/>
    </w:p>
    <w:p w:rsidR="001923FB" w:rsidRDefault="00E94D6E">
      <w:pPr>
        <w:ind w:firstLineChars="200" w:firstLine="480"/>
      </w:pPr>
      <w:r>
        <w:rPr>
          <w:rFonts w:hint="eastAsia"/>
        </w:rPr>
        <w:t>进入预警状态后，视情况启动以下预警行动：</w:t>
      </w:r>
    </w:p>
    <w:p w:rsidR="001923FB" w:rsidRDefault="00E94D6E">
      <w:pPr>
        <w:ind w:firstLineChars="200" w:firstLine="480"/>
      </w:pPr>
      <w:r>
        <w:rPr>
          <w:rFonts w:hint="eastAsia"/>
        </w:rPr>
        <w:t>（</w:t>
      </w:r>
      <w:r>
        <w:rPr>
          <w:rFonts w:hint="eastAsia"/>
        </w:rPr>
        <w:t>1</w:t>
      </w:r>
      <w:r>
        <w:rPr>
          <w:rFonts w:hint="eastAsia"/>
        </w:rPr>
        <w:t>）总指挥长立即启动本预案，并及时上报。</w:t>
      </w:r>
    </w:p>
    <w:p w:rsidR="001923FB" w:rsidRDefault="00E94D6E">
      <w:pPr>
        <w:ind w:firstLineChars="200" w:firstLine="480"/>
      </w:pPr>
      <w:r>
        <w:rPr>
          <w:rFonts w:hint="eastAsia"/>
        </w:rPr>
        <w:t>（</w:t>
      </w:r>
      <w:r>
        <w:rPr>
          <w:rFonts w:hint="eastAsia"/>
        </w:rPr>
        <w:t>2</w:t>
      </w:r>
      <w:r>
        <w:rPr>
          <w:rFonts w:hint="eastAsia"/>
        </w:rPr>
        <w:t>）转移、撤离或者疏散可能受到危害的人员，并进行妥善安置。</w:t>
      </w:r>
    </w:p>
    <w:p w:rsidR="001923FB" w:rsidRDefault="00E94D6E">
      <w:pPr>
        <w:ind w:firstLineChars="200" w:firstLine="480"/>
      </w:pPr>
      <w:r>
        <w:rPr>
          <w:rFonts w:hint="eastAsia"/>
        </w:rPr>
        <w:t>（</w:t>
      </w:r>
      <w:r>
        <w:rPr>
          <w:rFonts w:hint="eastAsia"/>
        </w:rPr>
        <w:t>3</w:t>
      </w:r>
      <w:r>
        <w:rPr>
          <w:rFonts w:hint="eastAsia"/>
        </w:rPr>
        <w:t>）指令各应急小组进入应急状态，实施掌握并报告事态进展情况。</w:t>
      </w:r>
    </w:p>
    <w:p w:rsidR="001923FB" w:rsidRDefault="00E94D6E">
      <w:pPr>
        <w:ind w:firstLineChars="200" w:firstLine="480"/>
      </w:pPr>
      <w:r>
        <w:rPr>
          <w:rFonts w:hint="eastAsia"/>
        </w:rPr>
        <w:t>（</w:t>
      </w:r>
      <w:r>
        <w:rPr>
          <w:rFonts w:hint="eastAsia"/>
        </w:rPr>
        <w:t>4</w:t>
      </w:r>
      <w:r>
        <w:rPr>
          <w:rFonts w:hint="eastAsia"/>
        </w:rPr>
        <w:t>）赶赴现场开展调查处置，采取措施防止次生、衍生突发环境事件的发生，并报告污染情况。</w:t>
      </w:r>
    </w:p>
    <w:p w:rsidR="001923FB" w:rsidRDefault="00E94D6E">
      <w:pPr>
        <w:keepLines/>
        <w:ind w:firstLineChars="200" w:firstLine="480"/>
      </w:pPr>
      <w:r>
        <w:rPr>
          <w:rFonts w:hint="eastAsia"/>
        </w:rPr>
        <w:t>（</w:t>
      </w:r>
      <w:r>
        <w:rPr>
          <w:rFonts w:hint="eastAsia"/>
        </w:rPr>
        <w:t>5</w:t>
      </w:r>
      <w:r>
        <w:rPr>
          <w:rFonts w:hint="eastAsia"/>
        </w:rPr>
        <w:t>）组织有关机构、专业技术人员及专家进行分析</w:t>
      </w:r>
      <w:proofErr w:type="gramStart"/>
      <w:r>
        <w:rPr>
          <w:rFonts w:hint="eastAsia"/>
        </w:rPr>
        <w:t>研</w:t>
      </w:r>
      <w:proofErr w:type="gramEnd"/>
      <w:r>
        <w:rPr>
          <w:rFonts w:hint="eastAsia"/>
        </w:rPr>
        <w:t>判，预估事件可能的影响范围和危害程度，视情况启动应急响应程序。</w:t>
      </w:r>
    </w:p>
    <w:p w:rsidR="001923FB" w:rsidRDefault="00E94D6E">
      <w:pPr>
        <w:keepLines/>
        <w:ind w:firstLineChars="200" w:firstLine="480"/>
      </w:pPr>
      <w:r>
        <w:rPr>
          <w:rFonts w:hint="eastAsia"/>
        </w:rPr>
        <w:t>（</w:t>
      </w:r>
      <w:r>
        <w:rPr>
          <w:rFonts w:hint="eastAsia"/>
        </w:rPr>
        <w:t>6</w:t>
      </w:r>
      <w:r>
        <w:rPr>
          <w:rFonts w:hint="eastAsia"/>
        </w:rPr>
        <w:t>）调集突发环境事件应急处置所需物资和设备，确保应急处置的保障工作。</w:t>
      </w:r>
    </w:p>
    <w:p w:rsidR="001923FB" w:rsidRDefault="00E94D6E">
      <w:pPr>
        <w:keepLines/>
        <w:ind w:firstLineChars="200" w:firstLine="480"/>
      </w:pPr>
      <w:r>
        <w:rPr>
          <w:rFonts w:hint="eastAsia"/>
        </w:rPr>
        <w:t>（</w:t>
      </w:r>
      <w:r>
        <w:rPr>
          <w:rFonts w:hint="eastAsia"/>
        </w:rPr>
        <w:t>7</w:t>
      </w:r>
      <w:r>
        <w:rPr>
          <w:rFonts w:hint="eastAsia"/>
        </w:rPr>
        <w:t>）必要时，及时通过媒体向公众发布信息，加强舆情监测、引导和应对工作。</w:t>
      </w:r>
    </w:p>
    <w:p w:rsidR="001923FB" w:rsidRDefault="00E94D6E">
      <w:pPr>
        <w:pStyle w:val="3"/>
        <w:spacing w:before="120"/>
      </w:pPr>
      <w:bookmarkStart w:id="101" w:name="_TOC_250054"/>
      <w:bookmarkStart w:id="102" w:name="_Toc30927"/>
      <w:bookmarkEnd w:id="101"/>
      <w:r>
        <w:rPr>
          <w:rFonts w:hint="eastAsia"/>
        </w:rPr>
        <w:t>4</w:t>
      </w:r>
      <w:r>
        <w:t>.2.</w:t>
      </w:r>
      <w:r>
        <w:rPr>
          <w:rFonts w:hint="eastAsia"/>
        </w:rPr>
        <w:t>6</w:t>
      </w:r>
      <w:r>
        <w:t xml:space="preserve"> </w:t>
      </w:r>
      <w:r>
        <w:t>预警解除与升级</w:t>
      </w:r>
      <w:bookmarkEnd w:id="102"/>
    </w:p>
    <w:p w:rsidR="001923FB" w:rsidRDefault="00E94D6E">
      <w:pPr>
        <w:ind w:firstLineChars="200" w:firstLine="480"/>
      </w:pPr>
      <w:r>
        <w:t>发布预警信息后，应急指挥部应当根据事态的发展情况和采取措施的效果，</w:t>
      </w:r>
      <w:r>
        <w:t xml:space="preserve"> </w:t>
      </w:r>
      <w:r>
        <w:t>按照有关规定适时调整或者报请</w:t>
      </w:r>
      <w:r>
        <w:rPr>
          <w:rFonts w:hint="eastAsia"/>
        </w:rPr>
        <w:t>县</w:t>
      </w:r>
      <w:r>
        <w:t>政府调整预警级别，及时重新发布预警信息。</w:t>
      </w:r>
    </w:p>
    <w:p w:rsidR="001923FB" w:rsidRDefault="00E94D6E">
      <w:pPr>
        <w:ind w:firstLineChars="200" w:firstLine="480"/>
      </w:pPr>
      <w:r>
        <w:t>有事实证明不可能发生突发环境事件或者危险已经解除的，应按有关规定宣布或者报请</w:t>
      </w:r>
      <w:r>
        <w:rPr>
          <w:rFonts w:hint="eastAsia"/>
        </w:rPr>
        <w:t>县</w:t>
      </w:r>
      <w:r>
        <w:t>政府宣布解除预警，终止预警期，并解除已采取的有关措施。</w:t>
      </w:r>
    </w:p>
    <w:p w:rsidR="001923FB" w:rsidRDefault="00E94D6E">
      <w:r>
        <w:br w:type="page"/>
      </w:r>
    </w:p>
    <w:p w:rsidR="001923FB" w:rsidRDefault="00E94D6E">
      <w:pPr>
        <w:pStyle w:val="1"/>
        <w:spacing w:before="120"/>
      </w:pPr>
      <w:bookmarkStart w:id="103" w:name="_Toc11075"/>
      <w:bookmarkStart w:id="104" w:name="_Toc19870"/>
      <w:r>
        <w:lastRenderedPageBreak/>
        <w:t>第</w:t>
      </w:r>
      <w:r>
        <w:rPr>
          <w:rFonts w:hint="eastAsia"/>
        </w:rPr>
        <w:t>五</w:t>
      </w:r>
      <w:r>
        <w:t>章</w:t>
      </w:r>
      <w:r>
        <w:t xml:space="preserve"> </w:t>
      </w:r>
      <w:r>
        <w:t>信息报告与处置</w:t>
      </w:r>
      <w:bookmarkEnd w:id="103"/>
      <w:bookmarkEnd w:id="104"/>
    </w:p>
    <w:p w:rsidR="001923FB" w:rsidRDefault="00E94D6E">
      <w:pPr>
        <w:pStyle w:val="2"/>
        <w:spacing w:before="120"/>
      </w:pPr>
      <w:bookmarkStart w:id="105" w:name="_TOC_250052"/>
      <w:bookmarkStart w:id="106" w:name="_Toc22423"/>
      <w:bookmarkStart w:id="107" w:name="_Toc25865"/>
      <w:bookmarkEnd w:id="105"/>
      <w:r>
        <w:rPr>
          <w:rFonts w:hint="eastAsia"/>
        </w:rPr>
        <w:t>5</w:t>
      </w:r>
      <w:r>
        <w:t>.1</w:t>
      </w:r>
      <w:r>
        <w:t>报警</w:t>
      </w:r>
      <w:proofErr w:type="gramStart"/>
      <w:r>
        <w:t>通讯联络</w:t>
      </w:r>
      <w:proofErr w:type="gramEnd"/>
      <w:r>
        <w:t>方式</w:t>
      </w:r>
      <w:bookmarkEnd w:id="106"/>
      <w:bookmarkEnd w:id="107"/>
    </w:p>
    <w:p w:rsidR="001923FB" w:rsidRDefault="00E94D6E">
      <w:pPr>
        <w:ind w:firstLineChars="200" w:firstLine="480"/>
      </w:pPr>
      <w:r>
        <w:t>（</w:t>
      </w:r>
      <w:r>
        <w:t>1</w:t>
      </w:r>
      <w:r>
        <w:t>）</w:t>
      </w:r>
      <w:r>
        <w:t>24</w:t>
      </w:r>
      <w:r>
        <w:t>小时应急值班电话</w:t>
      </w:r>
    </w:p>
    <w:p w:rsidR="001923FB" w:rsidRDefault="00E94D6E">
      <w:pPr>
        <w:ind w:firstLineChars="200" w:firstLine="480"/>
      </w:pPr>
      <w:r>
        <w:rPr>
          <w:rFonts w:hint="eastAsia"/>
        </w:rPr>
        <w:t>三建乡人民政府</w:t>
      </w:r>
      <w:r>
        <w:t>设立</w:t>
      </w:r>
      <w:r>
        <w:t>24</w:t>
      </w:r>
      <w:r>
        <w:t>值班制度（值班电话</w:t>
      </w:r>
      <w:r>
        <w:rPr>
          <w:rFonts w:hint="eastAsia"/>
        </w:rPr>
        <w:t>023-70672001</w:t>
      </w:r>
      <w:r>
        <w:t>），值班电话确保</w:t>
      </w:r>
      <w:r>
        <w:t>24</w:t>
      </w:r>
      <w:r>
        <w:t>小时畅通，能随时接听辖区内各类突发环境事件报警信息。</w:t>
      </w:r>
    </w:p>
    <w:p w:rsidR="001923FB" w:rsidRDefault="00E94D6E">
      <w:pPr>
        <w:ind w:firstLineChars="200" w:firstLine="480"/>
      </w:pPr>
      <w:r>
        <w:t>（</w:t>
      </w:r>
      <w:r>
        <w:t>2</w:t>
      </w:r>
      <w:r>
        <w:t>）</w:t>
      </w:r>
      <w:r>
        <w:t>24</w:t>
      </w:r>
      <w:r>
        <w:t>小时有效的内部外部</w:t>
      </w:r>
      <w:proofErr w:type="gramStart"/>
      <w:r>
        <w:t>通讯联络</w:t>
      </w:r>
      <w:proofErr w:type="gramEnd"/>
      <w:r>
        <w:t>手段</w:t>
      </w:r>
    </w:p>
    <w:p w:rsidR="001923FB" w:rsidRDefault="00E94D6E">
      <w:pPr>
        <w:ind w:firstLineChars="200" w:firstLine="480"/>
      </w:pPr>
      <w:r>
        <w:t>内部</w:t>
      </w:r>
      <w:proofErr w:type="gramStart"/>
      <w:r>
        <w:t>通讯联络</w:t>
      </w:r>
      <w:proofErr w:type="gramEnd"/>
      <w:r>
        <w:t>用手机、对讲机等。将主要应急人员手机号码收集编成通讯录，</w:t>
      </w:r>
      <w:r>
        <w:t xml:space="preserve"> </w:t>
      </w:r>
      <w:r>
        <w:t>便于应急响应时的紧急联系。联系名单详见附件。</w:t>
      </w:r>
    </w:p>
    <w:p w:rsidR="001923FB" w:rsidRDefault="00E94D6E">
      <w:pPr>
        <w:ind w:firstLineChars="200" w:firstLine="480"/>
      </w:pPr>
      <w:r>
        <w:t>（</w:t>
      </w:r>
      <w:r>
        <w:t>3</w:t>
      </w:r>
      <w:r>
        <w:t>）外部相关单位联系方式</w:t>
      </w:r>
    </w:p>
    <w:p w:rsidR="001923FB" w:rsidRDefault="00E94D6E">
      <w:pPr>
        <w:ind w:firstLineChars="200" w:firstLine="480"/>
      </w:pPr>
      <w:r>
        <w:rPr>
          <w:rFonts w:hint="eastAsia"/>
        </w:rPr>
        <w:t>三建乡人民政府</w:t>
      </w:r>
      <w:r>
        <w:t>建立突发环境事件外部联络系统，在辖区范围内，可联络突发环境事件区域周边应急单位，在</w:t>
      </w:r>
      <w:r>
        <w:rPr>
          <w:rFonts w:hint="eastAsia"/>
        </w:rPr>
        <w:t>丰都县</w:t>
      </w:r>
      <w:r>
        <w:t>内可联络</w:t>
      </w:r>
      <w:r>
        <w:rPr>
          <w:rFonts w:hint="eastAsia"/>
        </w:rPr>
        <w:t>丰都县</w:t>
      </w:r>
      <w:r>
        <w:t>政府、</w:t>
      </w:r>
      <w:r>
        <w:rPr>
          <w:rFonts w:hint="eastAsia"/>
        </w:rPr>
        <w:t>县</w:t>
      </w:r>
      <w:r>
        <w:t>生态环境局、</w:t>
      </w:r>
      <w:r>
        <w:rPr>
          <w:rFonts w:hint="eastAsia"/>
        </w:rPr>
        <w:t>县生态</w:t>
      </w:r>
      <w:r>
        <w:t>环境监测站等救援力量，外部联系方式详见附件。</w:t>
      </w:r>
    </w:p>
    <w:p w:rsidR="001923FB" w:rsidRDefault="00E94D6E">
      <w:pPr>
        <w:pStyle w:val="2"/>
        <w:spacing w:before="120"/>
      </w:pPr>
      <w:bookmarkStart w:id="108" w:name="_TOC_250051"/>
      <w:bookmarkStart w:id="109" w:name="_Toc3805"/>
      <w:bookmarkStart w:id="110" w:name="_Toc2819"/>
      <w:bookmarkEnd w:id="108"/>
      <w:r>
        <w:rPr>
          <w:rFonts w:hint="eastAsia"/>
        </w:rPr>
        <w:t>5</w:t>
      </w:r>
      <w:r>
        <w:t>.2</w:t>
      </w:r>
      <w:r>
        <w:t>内部报告</w:t>
      </w:r>
      <w:bookmarkEnd w:id="109"/>
      <w:bookmarkEnd w:id="110"/>
    </w:p>
    <w:p w:rsidR="001923FB" w:rsidRDefault="00E94D6E">
      <w:pPr>
        <w:ind w:firstLineChars="200" w:firstLine="480"/>
      </w:pPr>
      <w:r>
        <w:rPr>
          <w:rFonts w:hint="eastAsia"/>
        </w:rPr>
        <w:t>（</w:t>
      </w:r>
      <w:r>
        <w:rPr>
          <w:rFonts w:hint="eastAsia"/>
        </w:rPr>
        <w:t>1</w:t>
      </w:r>
      <w:r>
        <w:rPr>
          <w:rFonts w:hint="eastAsia"/>
        </w:rPr>
        <w:t>）</w:t>
      </w:r>
      <w:r>
        <w:t>发现环境事故信息时，</w:t>
      </w:r>
      <w:r>
        <w:rPr>
          <w:rFonts w:hint="eastAsia"/>
        </w:rPr>
        <w:t>涉事企业或生产经营者</w:t>
      </w:r>
      <w:r>
        <w:t>的操作员工或事故最早发现者应该立即用手机或随身对讲机向</w:t>
      </w:r>
      <w:r>
        <w:rPr>
          <w:rFonts w:hint="eastAsia"/>
        </w:rPr>
        <w:t>本单位</w:t>
      </w:r>
      <w:r>
        <w:t>应急指挥部</w:t>
      </w:r>
      <w:r>
        <w:rPr>
          <w:rFonts w:hint="eastAsia"/>
        </w:rPr>
        <w:t>或</w:t>
      </w:r>
      <w:r>
        <w:t>直属上级领导报告。</w:t>
      </w:r>
    </w:p>
    <w:p w:rsidR="001923FB" w:rsidRDefault="00E94D6E">
      <w:pPr>
        <w:ind w:firstLineChars="200" w:firstLine="480"/>
      </w:pPr>
      <w:r>
        <w:rPr>
          <w:rFonts w:hint="eastAsia"/>
        </w:rPr>
        <w:t>（</w:t>
      </w:r>
      <w:r>
        <w:rPr>
          <w:rFonts w:hint="eastAsia"/>
        </w:rPr>
        <w:t>2</w:t>
      </w:r>
      <w:r>
        <w:rPr>
          <w:rFonts w:hint="eastAsia"/>
        </w:rPr>
        <w:t>）当超出涉事企业或生产经营者的应急处置能力之外时，涉事企业或生产经营者总指挥要立即向丰都县三建乡应急办公室报告</w:t>
      </w:r>
      <w:r>
        <w:t>。</w:t>
      </w:r>
    </w:p>
    <w:p w:rsidR="001923FB" w:rsidRDefault="00E94D6E">
      <w:pPr>
        <w:pStyle w:val="2"/>
        <w:spacing w:before="120"/>
      </w:pPr>
      <w:bookmarkStart w:id="111" w:name="_Toc13290"/>
      <w:bookmarkStart w:id="112" w:name="_Toc2854"/>
      <w:r>
        <w:rPr>
          <w:rFonts w:hint="eastAsia"/>
        </w:rPr>
        <w:t>5</w:t>
      </w:r>
      <w:r>
        <w:t>.3</w:t>
      </w:r>
      <w:r>
        <w:t>外部报告</w:t>
      </w:r>
      <w:bookmarkEnd w:id="111"/>
      <w:bookmarkEnd w:id="112"/>
    </w:p>
    <w:p w:rsidR="001923FB" w:rsidRDefault="00E94D6E">
      <w:pPr>
        <w:ind w:firstLineChars="200" w:firstLine="480"/>
      </w:pPr>
      <w:proofErr w:type="gramStart"/>
      <w:r>
        <w:t>当</w:t>
      </w:r>
      <w:r>
        <w:rPr>
          <w:rFonts w:hint="eastAsia"/>
        </w:rPr>
        <w:t>事件</w:t>
      </w:r>
      <w:proofErr w:type="gramEnd"/>
      <w:r>
        <w:t>可能超出</w:t>
      </w:r>
      <w:r>
        <w:rPr>
          <w:rFonts w:hint="eastAsia"/>
        </w:rPr>
        <w:t>三建乡人民政府</w:t>
      </w:r>
      <w:r>
        <w:t>现有应急处置能力的或可能影响周边</w:t>
      </w:r>
      <w:r>
        <w:rPr>
          <w:rFonts w:hint="eastAsia"/>
        </w:rPr>
        <w:t>乡镇</w:t>
      </w:r>
      <w:r>
        <w:t>的，应由</w:t>
      </w:r>
      <w:r>
        <w:rPr>
          <w:rFonts w:hint="eastAsia"/>
        </w:rPr>
        <w:t>三建乡人民政府</w:t>
      </w:r>
      <w:r>
        <w:t>应急</w:t>
      </w:r>
      <w:r>
        <w:rPr>
          <w:rFonts w:hint="eastAsia"/>
        </w:rPr>
        <w:t>指挥长</w:t>
      </w:r>
      <w:r>
        <w:t>立即向</w:t>
      </w:r>
      <w:r>
        <w:rPr>
          <w:rFonts w:hint="eastAsia"/>
        </w:rPr>
        <w:t>丰都县政府、县应急管理局、县生态环境局</w:t>
      </w:r>
      <w:r>
        <w:t>等主管部门</w:t>
      </w:r>
      <w:r>
        <w:rPr>
          <w:rFonts w:hint="eastAsia"/>
        </w:rPr>
        <w:t>报告</w:t>
      </w:r>
      <w:r>
        <w:t>。</w:t>
      </w:r>
    </w:p>
    <w:p w:rsidR="001923FB" w:rsidRDefault="00E94D6E">
      <w:pPr>
        <w:ind w:firstLineChars="200" w:firstLine="480"/>
      </w:pPr>
      <w:r>
        <w:t>当事故等级无法及时确定，环境事故可能扩大时，应急</w:t>
      </w:r>
      <w:r>
        <w:rPr>
          <w:rFonts w:hint="eastAsia"/>
        </w:rPr>
        <w:t>指挥长</w:t>
      </w:r>
      <w:r>
        <w:t>应在</w:t>
      </w:r>
      <w:r>
        <w:rPr>
          <w:rFonts w:hint="eastAsia"/>
        </w:rPr>
        <w:t>1</w:t>
      </w:r>
      <w:r>
        <w:t>5</w:t>
      </w:r>
      <w:r>
        <w:t>分钟内用电话等快捷通讯方式向</w:t>
      </w:r>
      <w:r>
        <w:rPr>
          <w:rFonts w:hint="eastAsia"/>
        </w:rPr>
        <w:t>丰都县生态环境局</w:t>
      </w:r>
      <w:r>
        <w:t>报告；当应急终止</w:t>
      </w:r>
      <w:r>
        <w:t>1</w:t>
      </w:r>
      <w:r>
        <w:t>小时内，</w:t>
      </w:r>
      <w:r>
        <w:rPr>
          <w:rFonts w:hint="eastAsia"/>
        </w:rPr>
        <w:t>三建乡人民政府</w:t>
      </w:r>
      <w:r>
        <w:t>应急指挥部以书面形式向</w:t>
      </w:r>
      <w:r>
        <w:rPr>
          <w:rFonts w:hint="eastAsia"/>
        </w:rPr>
        <w:t>丰都县生态环境局</w:t>
      </w:r>
      <w:r>
        <w:t>报告事件发生、处置的详细情况及对环境影响的</w:t>
      </w:r>
      <w:r>
        <w:rPr>
          <w:rFonts w:hint="eastAsia"/>
        </w:rPr>
        <w:t>初步</w:t>
      </w:r>
      <w:r>
        <w:t>评估。</w:t>
      </w:r>
    </w:p>
    <w:p w:rsidR="001923FB" w:rsidRDefault="00E94D6E">
      <w:pPr>
        <w:pStyle w:val="2"/>
        <w:spacing w:before="120"/>
      </w:pPr>
      <w:bookmarkStart w:id="113" w:name="_TOC_250049"/>
      <w:bookmarkStart w:id="114" w:name="_Toc12471"/>
      <w:bookmarkStart w:id="115" w:name="_Toc17618"/>
      <w:bookmarkEnd w:id="113"/>
      <w:r>
        <w:rPr>
          <w:rFonts w:hint="eastAsia"/>
        </w:rPr>
        <w:lastRenderedPageBreak/>
        <w:t>5</w:t>
      </w:r>
      <w:r>
        <w:t>.4</w:t>
      </w:r>
      <w:r>
        <w:t>应急报告方式及内容</w:t>
      </w:r>
      <w:bookmarkEnd w:id="114"/>
      <w:bookmarkEnd w:id="115"/>
    </w:p>
    <w:p w:rsidR="001923FB" w:rsidRDefault="00E94D6E">
      <w:pPr>
        <w:ind w:firstLineChars="200" w:firstLine="480"/>
      </w:pPr>
      <w:r>
        <w:t>突发性环境</w:t>
      </w:r>
      <w:r>
        <w:rPr>
          <w:rFonts w:hint="eastAsia"/>
        </w:rPr>
        <w:t>污染事件</w:t>
      </w:r>
      <w:r>
        <w:t>的报告分为初报、续报和处理结果报告三类。</w:t>
      </w:r>
      <w:proofErr w:type="gramStart"/>
      <w:r>
        <w:t>初报从</w:t>
      </w:r>
      <w:proofErr w:type="gramEnd"/>
      <w:r>
        <w:t>发现事件后由发现人立即上报；续报在查清有关基本情况后由事件调查人员随时上报；处理结果报告在事件处理完毕后由事件调查人员立即上报。</w:t>
      </w:r>
    </w:p>
    <w:p w:rsidR="001923FB" w:rsidRDefault="00E94D6E">
      <w:r>
        <w:t>（</w:t>
      </w:r>
      <w:r>
        <w:t>1</w:t>
      </w:r>
      <w:r>
        <w:t>）初报</w:t>
      </w:r>
    </w:p>
    <w:p w:rsidR="001923FB" w:rsidRDefault="00E94D6E">
      <w:pPr>
        <w:ind w:firstLineChars="200" w:firstLine="480"/>
      </w:pPr>
      <w:r>
        <w:rPr>
          <w:rFonts w:ascii="宋体" w:hAnsi="宋体" w:cs="宋体" w:hint="eastAsia"/>
        </w:rPr>
        <w:t>①</w:t>
      </w:r>
      <w:r>
        <w:rPr>
          <w:rFonts w:hint="eastAsia"/>
        </w:rPr>
        <w:t>突发环境事件可能或已经发生的时间、地点、事件类别；</w:t>
      </w:r>
    </w:p>
    <w:p w:rsidR="001923FB" w:rsidRDefault="00E94D6E">
      <w:pPr>
        <w:ind w:firstLineChars="200" w:firstLine="480"/>
      </w:pPr>
      <w:r>
        <w:rPr>
          <w:rFonts w:ascii="宋体" w:hAnsi="宋体" w:cs="宋体" w:hint="eastAsia"/>
        </w:rPr>
        <w:t>②</w:t>
      </w:r>
      <w:r>
        <w:rPr>
          <w:rFonts w:hint="eastAsia"/>
        </w:rPr>
        <w:t>可能或已经造成的污染影响、潜在危险、危害程度及发展趋势的初步评估等情况；</w:t>
      </w:r>
    </w:p>
    <w:p w:rsidR="001923FB" w:rsidRDefault="00E94D6E">
      <w:pPr>
        <w:ind w:firstLineChars="200" w:firstLine="480"/>
      </w:pPr>
      <w:r>
        <w:rPr>
          <w:rFonts w:ascii="宋体" w:hAnsi="宋体" w:cs="宋体" w:hint="eastAsia"/>
        </w:rPr>
        <w:t>③</w:t>
      </w:r>
      <w:r>
        <w:rPr>
          <w:rFonts w:hint="eastAsia"/>
        </w:rPr>
        <w:t>先期采取的应急处置措施及事故控制情况；</w:t>
      </w:r>
    </w:p>
    <w:p w:rsidR="001923FB" w:rsidRDefault="00E94D6E">
      <w:pPr>
        <w:ind w:firstLineChars="200" w:firstLine="480"/>
      </w:pPr>
      <w:r>
        <w:rPr>
          <w:rFonts w:ascii="宋体" w:hAnsi="宋体" w:cs="宋体" w:hint="eastAsia"/>
        </w:rPr>
        <w:t>④</w:t>
      </w:r>
      <w:r>
        <w:rPr>
          <w:rFonts w:hint="eastAsia"/>
        </w:rPr>
        <w:t>事件发生原因初步分析判断；</w:t>
      </w:r>
    </w:p>
    <w:p w:rsidR="001923FB" w:rsidRDefault="00E94D6E">
      <w:pPr>
        <w:ind w:firstLineChars="200" w:firstLine="480"/>
      </w:pPr>
      <w:r>
        <w:rPr>
          <w:rFonts w:ascii="宋体" w:hAnsi="宋体" w:cs="宋体" w:hint="eastAsia"/>
        </w:rPr>
        <w:t>⑤</w:t>
      </w:r>
      <w:r>
        <w:rPr>
          <w:rFonts w:hint="eastAsia"/>
        </w:rPr>
        <w:t>报告人姓名、报警电话号码</w:t>
      </w:r>
      <w:r>
        <w:t>。</w:t>
      </w:r>
    </w:p>
    <w:p w:rsidR="001923FB" w:rsidRDefault="00E94D6E">
      <w:r>
        <w:t>（</w:t>
      </w:r>
      <w:r>
        <w:t>2</w:t>
      </w:r>
      <w:r>
        <w:t>）续报</w:t>
      </w:r>
    </w:p>
    <w:p w:rsidR="001923FB" w:rsidRDefault="00E94D6E">
      <w:pPr>
        <w:ind w:firstLineChars="200" w:firstLine="480"/>
      </w:pPr>
      <w:r>
        <w:rPr>
          <w:rFonts w:hint="eastAsia"/>
        </w:rPr>
        <w:t>续报应当</w:t>
      </w:r>
      <w:proofErr w:type="gramStart"/>
      <w:r>
        <w:rPr>
          <w:rFonts w:hint="eastAsia"/>
        </w:rPr>
        <w:t>在初报的</w:t>
      </w:r>
      <w:proofErr w:type="gramEnd"/>
      <w:r>
        <w:rPr>
          <w:rFonts w:hint="eastAsia"/>
        </w:rPr>
        <w:t>基础上，报告有关处置进展情况。</w:t>
      </w:r>
    </w:p>
    <w:p w:rsidR="001923FB" w:rsidRDefault="00E94D6E">
      <w:pPr>
        <w:ind w:firstLineChars="200" w:firstLine="480"/>
      </w:pPr>
      <w:r>
        <w:rPr>
          <w:rFonts w:hint="eastAsia"/>
        </w:rPr>
        <w:t>对初报时要素不齐全或事件衍生出新情况、处置工作有新进展的，要及时续报，每天不少于</w:t>
      </w:r>
      <w:r>
        <w:rPr>
          <w:rFonts w:hint="eastAsia"/>
        </w:rPr>
        <w:t>1</w:t>
      </w:r>
      <w:r>
        <w:rPr>
          <w:rFonts w:hint="eastAsia"/>
        </w:rPr>
        <w:t>次。在</w:t>
      </w:r>
      <w:proofErr w:type="gramStart"/>
      <w:r>
        <w:rPr>
          <w:rFonts w:hint="eastAsia"/>
        </w:rPr>
        <w:t>初报基础</w:t>
      </w:r>
      <w:proofErr w:type="gramEnd"/>
      <w:r>
        <w:rPr>
          <w:rFonts w:hint="eastAsia"/>
        </w:rPr>
        <w:t>上，报告有关监测数据、发生原因、过程、进展情况、趋势分析、危害程度以及采取的措施、效果等情况。</w:t>
      </w:r>
    </w:p>
    <w:p w:rsidR="001923FB" w:rsidRDefault="00E94D6E">
      <w:r>
        <w:t>（</w:t>
      </w:r>
      <w:r>
        <w:t>3</w:t>
      </w:r>
      <w:r>
        <w:t>）处理结果报告</w:t>
      </w:r>
    </w:p>
    <w:p w:rsidR="001923FB" w:rsidRDefault="00E94D6E">
      <w:pPr>
        <w:ind w:firstLineChars="200" w:firstLine="480"/>
      </w:pPr>
      <w:r>
        <w:rPr>
          <w:rFonts w:hint="eastAsia"/>
        </w:rPr>
        <w:t>在事件处理完毕后立即上报，采用书面报告，</w:t>
      </w:r>
      <w:proofErr w:type="gramStart"/>
      <w:r>
        <w:rPr>
          <w:rFonts w:hint="eastAsia"/>
        </w:rPr>
        <w:t>在初报和续报</w:t>
      </w:r>
      <w:proofErr w:type="gramEnd"/>
      <w:r>
        <w:rPr>
          <w:rFonts w:hint="eastAsia"/>
        </w:rPr>
        <w:t>的基础上报告处理事件的措施、过程和结果，事件潜在或间接的危害、社会影响、处理后的遗留问题，参加处理工作的有关部门和工作内容，出具有关危害与损失的证明文件等详细情况</w:t>
      </w:r>
      <w:r>
        <w:t>。</w:t>
      </w:r>
    </w:p>
    <w:p w:rsidR="001923FB" w:rsidRDefault="00E94D6E">
      <w:pPr>
        <w:pStyle w:val="2"/>
        <w:spacing w:before="120"/>
      </w:pPr>
      <w:bookmarkStart w:id="116" w:name="_TOC_250048"/>
      <w:bookmarkStart w:id="117" w:name="_Toc12254"/>
      <w:bookmarkStart w:id="118" w:name="_Toc6528"/>
      <w:bookmarkEnd w:id="116"/>
      <w:r>
        <w:rPr>
          <w:rFonts w:hint="eastAsia"/>
        </w:rPr>
        <w:t>5</w:t>
      </w:r>
      <w:r>
        <w:t>.5</w:t>
      </w:r>
      <w:r>
        <w:t>信息</w:t>
      </w:r>
      <w:bookmarkEnd w:id="117"/>
      <w:r>
        <w:rPr>
          <w:rFonts w:hint="eastAsia"/>
        </w:rPr>
        <w:t>通报</w:t>
      </w:r>
      <w:bookmarkEnd w:id="118"/>
    </w:p>
    <w:p w:rsidR="001923FB" w:rsidRDefault="00E94D6E">
      <w:pPr>
        <w:ind w:firstLineChars="200" w:firstLine="480"/>
      </w:pPr>
      <w:r>
        <w:rPr>
          <w:rFonts w:hint="eastAsia"/>
        </w:rPr>
        <w:t>突发环境事件已经或者可能波及到周边乡镇的或可能造成跨区域污染，应由三建乡人民政府应急指挥部指挥</w:t>
      </w:r>
      <w:proofErr w:type="gramStart"/>
      <w:r>
        <w:rPr>
          <w:rFonts w:hint="eastAsia"/>
        </w:rPr>
        <w:t>长及时</w:t>
      </w:r>
      <w:proofErr w:type="gramEnd"/>
      <w:r>
        <w:rPr>
          <w:rFonts w:hint="eastAsia"/>
        </w:rPr>
        <w:t>上报县人民政府或县生态环境局，并向周边可能受影响的乡镇进行通报。</w:t>
      </w:r>
    </w:p>
    <w:p w:rsidR="001923FB" w:rsidRDefault="00E94D6E">
      <w:bookmarkStart w:id="119" w:name="_TOC_250047"/>
      <w:bookmarkEnd w:id="119"/>
      <w:r>
        <w:br w:type="page"/>
      </w:r>
    </w:p>
    <w:p w:rsidR="001923FB" w:rsidRDefault="00E94D6E">
      <w:pPr>
        <w:pStyle w:val="1"/>
        <w:spacing w:before="120"/>
      </w:pPr>
      <w:bookmarkStart w:id="120" w:name="_Toc22549"/>
      <w:bookmarkStart w:id="121" w:name="_Toc12387"/>
      <w:r>
        <w:lastRenderedPageBreak/>
        <w:t>第</w:t>
      </w:r>
      <w:r>
        <w:rPr>
          <w:rFonts w:hint="eastAsia"/>
        </w:rPr>
        <w:t>六</w:t>
      </w:r>
      <w:r>
        <w:t>章</w:t>
      </w:r>
      <w:r>
        <w:t xml:space="preserve"> </w:t>
      </w:r>
      <w:r>
        <w:t>应急响应与处置措施</w:t>
      </w:r>
      <w:bookmarkEnd w:id="120"/>
      <w:bookmarkEnd w:id="121"/>
    </w:p>
    <w:p w:rsidR="001923FB" w:rsidRDefault="00E94D6E">
      <w:pPr>
        <w:pStyle w:val="2"/>
        <w:spacing w:before="120"/>
      </w:pPr>
      <w:bookmarkStart w:id="122" w:name="_TOC_250044"/>
      <w:bookmarkStart w:id="123" w:name="_Toc7924"/>
      <w:bookmarkStart w:id="124" w:name="_Toc7130"/>
      <w:bookmarkEnd w:id="122"/>
      <w:r>
        <w:rPr>
          <w:rFonts w:hint="eastAsia"/>
        </w:rPr>
        <w:t>6</w:t>
      </w:r>
      <w:r>
        <w:t>.1</w:t>
      </w:r>
      <w:r>
        <w:t>分级响应</w:t>
      </w:r>
      <w:bookmarkEnd w:id="123"/>
      <w:bookmarkEnd w:id="124"/>
    </w:p>
    <w:p w:rsidR="001923FB" w:rsidRDefault="00E94D6E">
      <w:pPr>
        <w:ind w:firstLineChars="200" w:firstLine="480"/>
      </w:pPr>
      <w:r>
        <w:rPr>
          <w:rFonts w:hint="eastAsia"/>
        </w:rPr>
        <w:t>应急处置实行分级处置、分级响应、属地管辖的原则。</w:t>
      </w:r>
    </w:p>
    <w:p w:rsidR="001923FB" w:rsidRDefault="00E94D6E">
      <w:pPr>
        <w:ind w:firstLineChars="200" w:firstLine="480"/>
      </w:pPr>
      <w:r>
        <w:rPr>
          <w:rFonts w:hint="eastAsia"/>
        </w:rPr>
        <w:t>发生突发环境事件后，事发单位或乡人民政府相关成员单位、社区负责组织先期处置，控制污染源扩大，防止次生、衍生环境污染事件发生。</w:t>
      </w:r>
    </w:p>
    <w:p w:rsidR="001923FB" w:rsidRDefault="00E94D6E">
      <w:pPr>
        <w:ind w:firstLineChars="200" w:firstLine="480"/>
      </w:pPr>
      <w:r>
        <w:rPr>
          <w:rFonts w:hint="eastAsia"/>
        </w:rPr>
        <w:t>按照突发环境事件的可控性、严重程度和影响范围，应急响应分为Ⅰ级、Ⅱ级、Ⅲ级、Ⅳ级四级，依次分别对应特别重大、重大、较大、一般级别的突发环境事件。</w:t>
      </w:r>
    </w:p>
    <w:p w:rsidR="001923FB" w:rsidRDefault="00E94D6E">
      <w:pPr>
        <w:ind w:firstLineChars="200" w:firstLine="480"/>
      </w:pPr>
      <w:r>
        <w:rPr>
          <w:rFonts w:hint="eastAsia"/>
        </w:rPr>
        <w:t>Ⅰ级（特别重大）、Ⅱ级（重大）应急响应由重庆市政府组织实施，Ⅲ级（较大）应急响应由丰都县政府组织实施，三建乡应急指挥部积极配合上级应急指挥机构开展应急处置工作。</w:t>
      </w:r>
    </w:p>
    <w:p w:rsidR="001923FB" w:rsidRDefault="00E94D6E">
      <w:pPr>
        <w:ind w:firstLineChars="200" w:firstLine="480"/>
      </w:pPr>
      <w:r>
        <w:rPr>
          <w:rFonts w:hint="eastAsia"/>
        </w:rPr>
        <w:t>Ⅳ级突发环境事件由三建乡人民政府应急指挥部负责指挥、组织处置，事件发生单位、事件责任单位和有关部门按照各自职责，分工负责，紧密配合，迅速有效地开展应急救援和善后处理工作。</w:t>
      </w:r>
    </w:p>
    <w:p w:rsidR="001923FB" w:rsidRDefault="00E94D6E">
      <w:pPr>
        <w:pStyle w:val="2"/>
        <w:spacing w:before="120"/>
      </w:pPr>
      <w:bookmarkStart w:id="125" w:name="_Toc14752"/>
      <w:bookmarkStart w:id="126" w:name="_Toc1221"/>
      <w:r>
        <w:rPr>
          <w:rFonts w:hint="eastAsia"/>
        </w:rPr>
        <w:t>6</w:t>
      </w:r>
      <w:r>
        <w:t>.2</w:t>
      </w:r>
      <w:r>
        <w:t>响应程序</w:t>
      </w:r>
      <w:bookmarkEnd w:id="125"/>
      <w:bookmarkEnd w:id="126"/>
    </w:p>
    <w:p w:rsidR="001923FB" w:rsidRDefault="00E94D6E">
      <w:pPr>
        <w:ind w:firstLineChars="200" w:firstLine="456"/>
      </w:pPr>
      <w:r>
        <w:rPr>
          <w:spacing w:val="-6"/>
        </w:rPr>
        <w:t>当突发环境事件</w:t>
      </w:r>
      <w:r>
        <w:rPr>
          <w:rFonts w:hint="eastAsia"/>
          <w:spacing w:val="-6"/>
        </w:rPr>
        <w:t>涉事企业或生产经营者</w:t>
      </w:r>
      <w:r>
        <w:rPr>
          <w:spacing w:val="-6"/>
        </w:rPr>
        <w:t>值班人员、操作人员发现紧急情况，经现场</w:t>
      </w:r>
      <w:r>
        <w:rPr>
          <w:spacing w:val="-8"/>
        </w:rPr>
        <w:t>确认为环境</w:t>
      </w:r>
      <w:r>
        <w:rPr>
          <w:rFonts w:hint="eastAsia"/>
          <w:spacing w:val="-8"/>
        </w:rPr>
        <w:t>污染事件</w:t>
      </w:r>
      <w:r>
        <w:rPr>
          <w:spacing w:val="-8"/>
        </w:rPr>
        <w:t>，要立即使用通讯手段报告给本</w:t>
      </w:r>
      <w:r>
        <w:rPr>
          <w:rFonts w:hint="eastAsia"/>
          <w:spacing w:val="-8"/>
        </w:rPr>
        <w:t>单位</w:t>
      </w:r>
      <w:r>
        <w:rPr>
          <w:spacing w:val="-8"/>
        </w:rPr>
        <w:t>应急指挥部，</w:t>
      </w:r>
      <w:r>
        <w:rPr>
          <w:rFonts w:hint="eastAsia"/>
          <w:spacing w:val="-8"/>
        </w:rPr>
        <w:t>指挥部指挥长</w:t>
      </w:r>
      <w:r>
        <w:rPr>
          <w:spacing w:val="-6"/>
        </w:rPr>
        <w:t>立即向</w:t>
      </w:r>
      <w:r>
        <w:rPr>
          <w:rFonts w:hint="eastAsia"/>
          <w:spacing w:val="-6"/>
        </w:rPr>
        <w:t>全</w:t>
      </w:r>
      <w:r>
        <w:rPr>
          <w:spacing w:val="-6"/>
        </w:rPr>
        <w:t>公司发布应急救援报警，同时启动紧急应急响应系统。再由</w:t>
      </w:r>
      <w:r>
        <w:rPr>
          <w:rFonts w:hint="eastAsia"/>
          <w:spacing w:val="-6"/>
        </w:rPr>
        <w:t>指挥长</w:t>
      </w:r>
      <w:r>
        <w:rPr>
          <w:spacing w:val="-6"/>
        </w:rPr>
        <w:t>根</w:t>
      </w:r>
      <w:r>
        <w:t>据事件严重程度，及时向</w:t>
      </w:r>
      <w:r>
        <w:rPr>
          <w:rFonts w:hint="eastAsia"/>
        </w:rPr>
        <w:t>三建乡人民政府应急办</w:t>
      </w:r>
      <w:r>
        <w:t>报告</w:t>
      </w:r>
      <w:r>
        <w:rPr>
          <w:rFonts w:hint="eastAsia"/>
        </w:rPr>
        <w:t>（</w:t>
      </w:r>
      <w:r>
        <w:rPr>
          <w:rFonts w:hint="eastAsia"/>
        </w:rPr>
        <w:t>023-70672001</w:t>
      </w:r>
      <w:r>
        <w:rPr>
          <w:rFonts w:hint="eastAsia"/>
        </w:rPr>
        <w:t>）</w:t>
      </w:r>
      <w:r>
        <w:t>。应急响应流程如</w:t>
      </w:r>
      <w:r>
        <w:rPr>
          <w:bCs/>
          <w:spacing w:val="-31"/>
        </w:rPr>
        <w:t>图</w:t>
      </w:r>
      <w:r>
        <w:rPr>
          <w:bCs/>
          <w:spacing w:val="-31"/>
        </w:rPr>
        <w:t xml:space="preserve"> </w:t>
      </w:r>
      <w:r>
        <w:rPr>
          <w:bCs/>
        </w:rPr>
        <w:t>7-1</w:t>
      </w:r>
      <w:r>
        <w:t>所示。</w:t>
      </w:r>
    </w:p>
    <w:p w:rsidR="001923FB" w:rsidRDefault="001923FB">
      <w:r w:rsidRPr="001923FB">
        <w:object w:dxaOrig="6518" w:dyaOrig="8445">
          <v:shape id="_x0000_i1027" type="#_x0000_t75" style="width:378.35pt;height:459.15pt" o:ole="">
            <v:imagedata r:id="rId18" o:title=""/>
            <o:lock v:ext="edit" aspectratio="f"/>
          </v:shape>
          <o:OLEObject Type="Embed" ProgID="Visio.Drawing.11" ShapeID="_x0000_i1027" DrawAspect="Content" ObjectID="_1759754457" r:id="rId19"/>
        </w:object>
      </w:r>
    </w:p>
    <w:p w:rsidR="001923FB" w:rsidRDefault="00E94D6E">
      <w:pPr>
        <w:jc w:val="center"/>
        <w:rPr>
          <w:b/>
          <w:bCs/>
        </w:rPr>
      </w:pPr>
      <w:r>
        <w:rPr>
          <w:b/>
          <w:bCs/>
        </w:rPr>
        <w:t>图</w:t>
      </w:r>
      <w:r>
        <w:rPr>
          <w:b/>
          <w:bCs/>
        </w:rPr>
        <w:t xml:space="preserve"> </w:t>
      </w:r>
      <w:r>
        <w:rPr>
          <w:rFonts w:hint="eastAsia"/>
          <w:b/>
          <w:bCs/>
        </w:rPr>
        <w:t>6</w:t>
      </w:r>
      <w:r>
        <w:rPr>
          <w:b/>
          <w:bCs/>
        </w:rPr>
        <w:t xml:space="preserve">-1  </w:t>
      </w:r>
      <w:r>
        <w:rPr>
          <w:b/>
          <w:bCs/>
        </w:rPr>
        <w:t>应急响应流程图</w:t>
      </w:r>
    </w:p>
    <w:p w:rsidR="001923FB" w:rsidRDefault="00E94D6E">
      <w:pPr>
        <w:pStyle w:val="2"/>
        <w:spacing w:before="120"/>
      </w:pPr>
      <w:bookmarkStart w:id="127" w:name="_Toc7477"/>
      <w:bookmarkStart w:id="128" w:name="_Toc25982"/>
      <w:r>
        <w:rPr>
          <w:rFonts w:hint="eastAsia"/>
        </w:rPr>
        <w:t>6</w:t>
      </w:r>
      <w:r>
        <w:t>.3</w:t>
      </w:r>
      <w:r>
        <w:t>响应内容</w:t>
      </w:r>
      <w:bookmarkEnd w:id="127"/>
      <w:bookmarkEnd w:id="128"/>
    </w:p>
    <w:p w:rsidR="001923FB" w:rsidRDefault="00E94D6E">
      <w:pPr>
        <w:pStyle w:val="3"/>
        <w:spacing w:before="120"/>
      </w:pPr>
      <w:bookmarkStart w:id="129" w:name="_TOC_250041"/>
      <w:bookmarkStart w:id="130" w:name="_Toc6895"/>
      <w:bookmarkEnd w:id="129"/>
      <w:r>
        <w:rPr>
          <w:rFonts w:hint="eastAsia"/>
        </w:rPr>
        <w:t>6</w:t>
      </w:r>
      <w:r>
        <w:t>.3.1</w:t>
      </w:r>
      <w:r>
        <w:rPr>
          <w:rFonts w:hint="eastAsia"/>
        </w:rPr>
        <w:t>先期处置</w:t>
      </w:r>
      <w:bookmarkEnd w:id="130"/>
    </w:p>
    <w:p w:rsidR="001923FB" w:rsidRDefault="00E94D6E">
      <w:pPr>
        <w:ind w:firstLineChars="200" w:firstLine="480"/>
        <w:jc w:val="both"/>
      </w:pPr>
      <w:r>
        <w:rPr>
          <w:rFonts w:hint="eastAsia"/>
        </w:rPr>
        <w:t>应急处置人员赶到事件现场后，先期处置如下：</w:t>
      </w:r>
    </w:p>
    <w:p w:rsidR="001923FB" w:rsidRDefault="00E94D6E">
      <w:pPr>
        <w:numPr>
          <w:ilvl w:val="0"/>
          <w:numId w:val="2"/>
        </w:numPr>
        <w:ind w:firstLineChars="200" w:firstLine="480"/>
        <w:jc w:val="both"/>
      </w:pPr>
      <w:r>
        <w:rPr>
          <w:rFonts w:hint="eastAsia"/>
        </w:rPr>
        <w:t>督促、指导涉事企业或生产经营者立即采取有效措施，切断和控制厂（场）内有毒有害物料的泄漏，防止泄漏物料进入外环境造成污染；</w:t>
      </w:r>
    </w:p>
    <w:p w:rsidR="001923FB" w:rsidRDefault="00E94D6E">
      <w:pPr>
        <w:numPr>
          <w:ilvl w:val="0"/>
          <w:numId w:val="2"/>
        </w:numPr>
        <w:ind w:firstLineChars="200" w:firstLine="480"/>
        <w:jc w:val="both"/>
      </w:pPr>
      <w:r>
        <w:rPr>
          <w:rFonts w:hint="eastAsia"/>
        </w:rPr>
        <w:t>开展现场踏勘，确定污染物种类和污染范围，组织专家会商，制定污染处置方案。</w:t>
      </w:r>
    </w:p>
    <w:p w:rsidR="001923FB" w:rsidRDefault="00E94D6E">
      <w:pPr>
        <w:numPr>
          <w:ilvl w:val="0"/>
          <w:numId w:val="2"/>
        </w:numPr>
        <w:ind w:firstLineChars="200" w:firstLine="480"/>
        <w:jc w:val="both"/>
      </w:pPr>
      <w:r>
        <w:rPr>
          <w:rFonts w:hint="eastAsia"/>
        </w:rPr>
        <w:t>若已泄漏至外环境，立即采取拦截、导流、疏浚等方式，防止污染扩大。</w:t>
      </w:r>
    </w:p>
    <w:p w:rsidR="001923FB" w:rsidRDefault="00E94D6E">
      <w:pPr>
        <w:pStyle w:val="3"/>
        <w:spacing w:before="120"/>
      </w:pPr>
      <w:bookmarkStart w:id="131" w:name="_TOC_250040"/>
      <w:bookmarkStart w:id="132" w:name="_Toc7821"/>
      <w:bookmarkEnd w:id="131"/>
      <w:r>
        <w:rPr>
          <w:rFonts w:hint="eastAsia"/>
        </w:rPr>
        <w:lastRenderedPageBreak/>
        <w:t>6.</w:t>
      </w:r>
      <w:r>
        <w:t>3.2</w:t>
      </w:r>
      <w:r>
        <w:rPr>
          <w:rFonts w:hint="eastAsia"/>
        </w:rPr>
        <w:t>现场污染处置</w:t>
      </w:r>
      <w:bookmarkEnd w:id="132"/>
    </w:p>
    <w:p w:rsidR="001923FB" w:rsidRDefault="00E94D6E">
      <w:pPr>
        <w:ind w:firstLineChars="200" w:firstLine="480"/>
      </w:pPr>
      <w:bookmarkStart w:id="133" w:name="_TOC_250034"/>
      <w:bookmarkStart w:id="134" w:name="_TOC_250038"/>
      <w:bookmarkEnd w:id="133"/>
      <w:bookmarkEnd w:id="134"/>
      <w:r>
        <w:rPr>
          <w:rFonts w:hint="eastAsia"/>
        </w:rPr>
        <w:t>采取隔离、吸附、打捞、氧化还原、中和、沉淀、消毒、去污洗消、临时收贮、微生物消解、调水稀释、转移异地处置、临时改造等污染处置方法，或临时建设污染处置工程等方法处置污染物。必要时，要求其他排污单位停产、限产、限排，减轻环境污染负荷</w:t>
      </w:r>
      <w:r>
        <w:t>。</w:t>
      </w:r>
    </w:p>
    <w:p w:rsidR="001923FB" w:rsidRDefault="00E94D6E">
      <w:pPr>
        <w:pStyle w:val="3"/>
        <w:spacing w:before="120"/>
      </w:pPr>
      <w:bookmarkStart w:id="135" w:name="_Toc26493"/>
      <w:bookmarkStart w:id="136" w:name="_Toc27882"/>
      <w:r>
        <w:rPr>
          <w:rFonts w:hint="eastAsia"/>
        </w:rPr>
        <w:t>6</w:t>
      </w:r>
      <w:r>
        <w:t>.4.</w:t>
      </w:r>
      <w:r>
        <w:rPr>
          <w:rFonts w:hint="eastAsia"/>
        </w:rPr>
        <w:t>3</w:t>
      </w:r>
      <w:r>
        <w:t>外部救援</w:t>
      </w:r>
      <w:bookmarkEnd w:id="135"/>
      <w:bookmarkEnd w:id="136"/>
    </w:p>
    <w:p w:rsidR="001923FB" w:rsidRDefault="00E94D6E">
      <w:pPr>
        <w:ind w:firstLineChars="200" w:firstLine="480"/>
      </w:pPr>
      <w:r>
        <w:t>在突发环境事件救援过程中，</w:t>
      </w:r>
      <w:r>
        <w:rPr>
          <w:rFonts w:hint="eastAsia"/>
        </w:rPr>
        <w:t>三建乡人民政府</w:t>
      </w:r>
      <w:r>
        <w:t>应急指挥部应将现场事态发展情况及时向</w:t>
      </w:r>
      <w:r>
        <w:rPr>
          <w:rFonts w:hint="eastAsia"/>
        </w:rPr>
        <w:t>丰都县</w:t>
      </w:r>
      <w:r>
        <w:t>生态环境局</w:t>
      </w:r>
      <w:r>
        <w:rPr>
          <w:rFonts w:hint="eastAsia"/>
        </w:rPr>
        <w:t>及县政府</w:t>
      </w:r>
      <w:r>
        <w:t>汇报，并根据现场情况调查预测事件的发展趋势；突发环境事件等级达到</w:t>
      </w:r>
      <w:r>
        <w:rPr>
          <w:rFonts w:hint="eastAsia"/>
        </w:rPr>
        <w:t>Ⅲ级</w:t>
      </w:r>
      <w:r>
        <w:t>以上或</w:t>
      </w:r>
      <w:r>
        <w:rPr>
          <w:rFonts w:hint="eastAsia"/>
        </w:rPr>
        <w:t>三建乡人民政府</w:t>
      </w:r>
      <w:r>
        <w:t>的救援力量、设施不能控制事态发展时应立即请求外援。在明确事件不能得到有效控制或已造成重大伤亡时，与事件发生企业共同确定撤离路线，组织事件中心区域和波及区域人员的撤离和疏散。</w:t>
      </w:r>
    </w:p>
    <w:p w:rsidR="001923FB" w:rsidRDefault="00E94D6E">
      <w:pPr>
        <w:ind w:firstLineChars="200" w:firstLine="480"/>
      </w:pPr>
      <w:r>
        <w:t>在外部救援队伍到来后，</w:t>
      </w:r>
      <w:r>
        <w:rPr>
          <w:rFonts w:hint="eastAsia"/>
        </w:rPr>
        <w:t>三建乡人民政府</w:t>
      </w:r>
      <w:r>
        <w:t>应急指挥部应向外援人员详细介绍现场所贮存和使用的危险物质的情况，并说明其他相关危险情况；依托</w:t>
      </w:r>
      <w:r>
        <w:rPr>
          <w:rFonts w:hint="eastAsia"/>
        </w:rPr>
        <w:t>县生态监测站</w:t>
      </w:r>
      <w:r>
        <w:t>或外部监测单位对周边进行监测，以确定突发环境事件的影响程度，并对影响范围内的居民进行疏散。</w:t>
      </w:r>
    </w:p>
    <w:p w:rsidR="001923FB" w:rsidRDefault="00E94D6E">
      <w:pPr>
        <w:pStyle w:val="3"/>
        <w:spacing w:before="120"/>
      </w:pPr>
      <w:bookmarkStart w:id="137" w:name="_Toc27511"/>
      <w:bookmarkStart w:id="138" w:name="bookmark525"/>
      <w:bookmarkStart w:id="139" w:name="bookmark526"/>
      <w:bookmarkStart w:id="140" w:name="_Toc29376"/>
      <w:bookmarkStart w:id="141" w:name="bookmark524"/>
      <w:r>
        <w:rPr>
          <w:rFonts w:hint="eastAsia"/>
        </w:rPr>
        <w:t>6</w:t>
      </w:r>
      <w:r>
        <w:t>.4.</w:t>
      </w:r>
      <w:r>
        <w:rPr>
          <w:rFonts w:hint="eastAsia"/>
        </w:rPr>
        <w:t>4</w:t>
      </w:r>
      <w:r>
        <w:t>现场救护与救治</w:t>
      </w:r>
      <w:bookmarkEnd w:id="137"/>
      <w:bookmarkEnd w:id="138"/>
      <w:bookmarkEnd w:id="139"/>
      <w:bookmarkEnd w:id="140"/>
      <w:bookmarkEnd w:id="141"/>
    </w:p>
    <w:p w:rsidR="001923FB" w:rsidRDefault="00E94D6E">
      <w:pPr>
        <w:ind w:firstLineChars="200" w:firstLine="480"/>
      </w:pPr>
      <w:r>
        <w:t>事件发生后，</w:t>
      </w:r>
      <w:r>
        <w:rPr>
          <w:rFonts w:hint="eastAsia"/>
        </w:rPr>
        <w:t>由</w:t>
      </w:r>
      <w:r>
        <w:t>后勤保障组在事件现场附近的安全区域内设立临时医疗救护点，对受伤人员进行紧急救治并护送重伤人员至附近医院进一步治疗。在救治中要遵循</w:t>
      </w:r>
      <w:r>
        <w:t>“</w:t>
      </w:r>
      <w:r>
        <w:t>先救命、后治病；先重后轻、先急</w:t>
      </w:r>
      <w:r>
        <w:rPr>
          <w:lang w:val="zh-CN"/>
        </w:rPr>
        <w:t>后缓</w:t>
      </w:r>
      <w:r>
        <w:t>”</w:t>
      </w:r>
      <w:r>
        <w:t>的原则。</w:t>
      </w:r>
    </w:p>
    <w:p w:rsidR="001923FB" w:rsidRDefault="00E94D6E">
      <w:pPr>
        <w:pStyle w:val="2"/>
        <w:spacing w:before="120"/>
      </w:pPr>
      <w:bookmarkStart w:id="142" w:name="bookmark528"/>
      <w:bookmarkStart w:id="143" w:name="_Toc4211"/>
      <w:bookmarkStart w:id="144" w:name="_Toc20016"/>
      <w:bookmarkStart w:id="145" w:name="bookmark530"/>
      <w:bookmarkStart w:id="146" w:name="bookmark527"/>
      <w:bookmarkStart w:id="147" w:name="bookmark529"/>
      <w:bookmarkStart w:id="148" w:name="_Toc1284"/>
      <w:bookmarkStart w:id="149" w:name="_Toc14959"/>
      <w:bookmarkStart w:id="150" w:name="bookmark604"/>
      <w:bookmarkStart w:id="151" w:name="bookmark602"/>
      <w:bookmarkStart w:id="152" w:name="bookmark601"/>
      <w:bookmarkStart w:id="153" w:name="bookmark603"/>
      <w:r>
        <w:rPr>
          <w:rFonts w:hint="eastAsia"/>
        </w:rPr>
        <w:t>6</w:t>
      </w:r>
      <w:r>
        <w:t>.</w:t>
      </w:r>
      <w:r>
        <w:rPr>
          <w:rFonts w:hint="eastAsia"/>
        </w:rPr>
        <w:t>4</w:t>
      </w:r>
      <w:r>
        <w:t>应急处理一般处置措施</w:t>
      </w:r>
      <w:bookmarkEnd w:id="142"/>
      <w:bookmarkEnd w:id="143"/>
      <w:bookmarkEnd w:id="144"/>
      <w:bookmarkEnd w:id="145"/>
      <w:bookmarkEnd w:id="146"/>
      <w:bookmarkEnd w:id="147"/>
      <w:bookmarkEnd w:id="148"/>
      <w:bookmarkEnd w:id="149"/>
    </w:p>
    <w:p w:rsidR="001923FB" w:rsidRDefault="00E94D6E">
      <w:pPr>
        <w:pStyle w:val="3"/>
        <w:spacing w:before="120"/>
      </w:pPr>
      <w:bookmarkStart w:id="154" w:name="bookmark551"/>
      <w:bookmarkStart w:id="155" w:name="bookmark553"/>
      <w:bookmarkStart w:id="156" w:name="bookmark552"/>
      <w:bookmarkStart w:id="157" w:name="_Toc5259"/>
      <w:bookmarkStart w:id="158" w:name="bookmark554"/>
      <w:bookmarkStart w:id="159" w:name="_Toc5103"/>
      <w:r>
        <w:rPr>
          <w:rFonts w:hint="eastAsia"/>
        </w:rPr>
        <w:t>6.4</w:t>
      </w:r>
      <w:r>
        <w:t>.</w:t>
      </w:r>
      <w:r>
        <w:rPr>
          <w:rFonts w:hint="eastAsia"/>
        </w:rPr>
        <w:t>1</w:t>
      </w:r>
      <w:r>
        <w:rPr>
          <w:rFonts w:hint="eastAsia"/>
        </w:rPr>
        <w:t>一般企事业单位</w:t>
      </w:r>
      <w:r>
        <w:t>化学品泄漏</w:t>
      </w:r>
      <w:bookmarkEnd w:id="154"/>
      <w:bookmarkEnd w:id="155"/>
      <w:bookmarkEnd w:id="156"/>
      <w:bookmarkEnd w:id="157"/>
      <w:bookmarkEnd w:id="158"/>
      <w:r>
        <w:rPr>
          <w:rFonts w:hint="eastAsia"/>
        </w:rPr>
        <w:t>（固定源）</w:t>
      </w:r>
      <w:bookmarkEnd w:id="159"/>
    </w:p>
    <w:p w:rsidR="001923FB" w:rsidRDefault="00E94D6E">
      <w:pPr>
        <w:ind w:firstLineChars="200" w:firstLine="480"/>
      </w:pPr>
      <w:r>
        <w:rPr>
          <w:rFonts w:hint="eastAsia"/>
        </w:rPr>
        <w:t>事件情景：某企业发生化学品泄漏、火灾突发环境事件，事件超出事发单位应急处置能力，需外部应急力量援助。</w:t>
      </w:r>
    </w:p>
    <w:p w:rsidR="001923FB" w:rsidRDefault="00E94D6E">
      <w:pPr>
        <w:ind w:firstLineChars="200" w:firstLine="480"/>
      </w:pPr>
      <w:r>
        <w:rPr>
          <w:rFonts w:hint="eastAsia"/>
        </w:rPr>
        <w:t>处置措施：</w:t>
      </w:r>
    </w:p>
    <w:p w:rsidR="001923FB" w:rsidRDefault="00E94D6E">
      <w:pPr>
        <w:ind w:firstLineChars="200" w:firstLine="480"/>
      </w:pPr>
      <w:r>
        <w:rPr>
          <w:rFonts w:hint="eastAsia"/>
        </w:rPr>
        <w:t>①事发单位总指挥立即报告三建乡人民政府应急办公室，说明事件具体情况；</w:t>
      </w:r>
    </w:p>
    <w:p w:rsidR="001923FB" w:rsidRDefault="00E94D6E">
      <w:pPr>
        <w:ind w:firstLineChars="200" w:firstLine="480"/>
      </w:pPr>
      <w:r>
        <w:rPr>
          <w:rFonts w:ascii="宋体" w:hAnsi="宋体" w:cs="宋体" w:hint="eastAsia"/>
        </w:rPr>
        <w:t>②</w:t>
      </w:r>
      <w:r>
        <w:rPr>
          <w:rFonts w:hint="eastAsia"/>
        </w:rPr>
        <w:t>应急办公室接到通知后立即向人民政府应急指挥部总指挥报告，并通知应急指挥部其他成员做好应急准备，赶赴事件现场进行现场应急处置；</w:t>
      </w:r>
    </w:p>
    <w:p w:rsidR="001923FB" w:rsidRDefault="00E94D6E">
      <w:pPr>
        <w:ind w:firstLineChars="200" w:firstLine="480"/>
      </w:pPr>
      <w:r>
        <w:rPr>
          <w:rFonts w:hint="eastAsia"/>
        </w:rPr>
        <w:lastRenderedPageBreak/>
        <w:t>③</w:t>
      </w:r>
      <w:proofErr w:type="gramStart"/>
      <w:r>
        <w:rPr>
          <w:rFonts w:hint="eastAsia"/>
        </w:rPr>
        <w:t>若事件</w:t>
      </w:r>
      <w:proofErr w:type="gramEnd"/>
      <w:r>
        <w:rPr>
          <w:rFonts w:hint="eastAsia"/>
        </w:rPr>
        <w:t>为泄漏时：向事发单位核实泄漏物质种类、数量、处置情况，迁移至外环境的污染情况，若泄漏至土壤中，需用挖掘机把被污染的土壤挖出暂存，若泄漏至附近河流中，根据泄漏的化学品理化性质，采取不同的处置措施，常见的处置方式有吸附、拦截、捕捉。在此以油品进入水体为例：假设某企业油罐发生泄漏，已迁移至某河流中，可采取分级拦截，分级吸附（吸油毡、围油栏、水稻秸秆、玉米秸秆等）的方式进行处置，直至泄漏的物质被基本吸附完；若为有毒气体泄漏，则需要立即组织专人转移周边企业的职工及群众至安全以外区域；</w:t>
      </w:r>
    </w:p>
    <w:p w:rsidR="001923FB" w:rsidRDefault="00E94D6E">
      <w:pPr>
        <w:ind w:firstLineChars="200" w:firstLine="480"/>
      </w:pPr>
      <w:r>
        <w:rPr>
          <w:rFonts w:hint="eastAsia"/>
        </w:rPr>
        <w:t>④</w:t>
      </w:r>
      <w:proofErr w:type="gramStart"/>
      <w:r>
        <w:rPr>
          <w:rFonts w:hint="eastAsia"/>
        </w:rPr>
        <w:t>若事件</w:t>
      </w:r>
      <w:proofErr w:type="gramEnd"/>
      <w:r>
        <w:rPr>
          <w:rFonts w:hint="eastAsia"/>
        </w:rPr>
        <w:t>为火灾时：火灾事件时，应注意根据发生火灾物质的性质采用不同的灭火介质，环境方面重点关注事故废水的拦截及收集，首先根据事发企业情况，厂区是否设有应急事故池，事故废水能否被完全收集，若不能，应立即采用储备的沙袋构筑围堰进行拦截收集，再用水泵抽至罐车或其他收集容器中暂存，并检查厂区的雨水、污水排口是否已经封堵，首先将事故废水控制在厂区内部，若已迁移至外环境，处置措施则与泄漏时进入外环境后一致；</w:t>
      </w:r>
    </w:p>
    <w:p w:rsidR="001923FB" w:rsidRDefault="00E94D6E">
      <w:pPr>
        <w:ind w:firstLineChars="200" w:firstLine="480"/>
      </w:pPr>
      <w:r>
        <w:rPr>
          <w:rFonts w:ascii="宋体" w:hAnsi="宋体" w:cs="宋体" w:hint="eastAsia"/>
        </w:rPr>
        <w:t>⑤</w:t>
      </w:r>
      <w:r>
        <w:rPr>
          <w:rFonts w:hint="eastAsia"/>
        </w:rPr>
        <w:t>对受污染的土壤、地表水、大气进行监测，直至达标为止；</w:t>
      </w:r>
    </w:p>
    <w:p w:rsidR="001923FB" w:rsidRDefault="00E94D6E">
      <w:pPr>
        <w:ind w:firstLineChars="200" w:firstLine="480"/>
      </w:pPr>
      <w:r>
        <w:rPr>
          <w:rFonts w:ascii="宋体" w:hAnsi="宋体" w:cs="宋体" w:hint="eastAsia"/>
        </w:rPr>
        <w:t>⑥</w:t>
      </w:r>
      <w:r>
        <w:rPr>
          <w:rFonts w:hint="eastAsia"/>
        </w:rPr>
        <w:t>处置结束后对处置过程中发现的问题进行总结。</w:t>
      </w:r>
    </w:p>
    <w:p w:rsidR="001923FB" w:rsidRDefault="00E94D6E">
      <w:pPr>
        <w:pStyle w:val="3"/>
        <w:spacing w:before="120"/>
      </w:pPr>
      <w:bookmarkStart w:id="160" w:name="_Toc28409"/>
      <w:r>
        <w:rPr>
          <w:rFonts w:hint="eastAsia"/>
        </w:rPr>
        <w:t>6.4</w:t>
      </w:r>
      <w:r>
        <w:t>.</w:t>
      </w:r>
      <w:r>
        <w:rPr>
          <w:rFonts w:hint="eastAsia"/>
        </w:rPr>
        <w:t>2</w:t>
      </w:r>
      <w:r>
        <w:rPr>
          <w:rFonts w:hint="eastAsia"/>
        </w:rPr>
        <w:t>因交通事故导致装载的危险化学品泄漏（移动源）</w:t>
      </w:r>
      <w:bookmarkEnd w:id="160"/>
    </w:p>
    <w:p w:rsidR="001923FB" w:rsidRDefault="00E94D6E">
      <w:pPr>
        <w:ind w:firstLineChars="200" w:firstLine="480"/>
      </w:pPr>
      <w:r>
        <w:rPr>
          <w:rFonts w:hint="eastAsia"/>
        </w:rPr>
        <w:t>1</w:t>
      </w:r>
      <w:r>
        <w:rPr>
          <w:rFonts w:hint="eastAsia"/>
        </w:rPr>
        <w:t>、因交通事故发生突发环境事件，导致污染物进入周边土壤处置措施</w:t>
      </w:r>
    </w:p>
    <w:p w:rsidR="001923FB" w:rsidRDefault="00E94D6E">
      <w:pPr>
        <w:ind w:firstLineChars="200" w:firstLine="480"/>
        <w:rPr>
          <w:rFonts w:ascii="宋体" w:hAnsi="宋体" w:cs="宋体"/>
        </w:rPr>
      </w:pPr>
      <w:r>
        <w:rPr>
          <w:rFonts w:ascii="宋体" w:hAnsi="宋体" w:cs="宋体" w:hint="eastAsia"/>
        </w:rPr>
        <w:t>①首先根据地势情况采取拦截措施，将未泄漏完的危险化学品用工具（管道、泵等）转移至其他容器中（收集桶、罐车等）；</w:t>
      </w:r>
    </w:p>
    <w:p w:rsidR="001923FB" w:rsidRDefault="00E94D6E">
      <w:pPr>
        <w:ind w:firstLineChars="200" w:firstLine="480"/>
        <w:rPr>
          <w:rFonts w:ascii="宋体" w:hAnsi="宋体" w:cs="宋体"/>
        </w:rPr>
      </w:pPr>
      <w:r>
        <w:rPr>
          <w:rFonts w:ascii="宋体" w:hAnsi="宋体" w:cs="宋体" w:hint="eastAsia"/>
        </w:rPr>
        <w:t>②已经进入土壤的，用挖掘机等工具挖出，装到收集桶或包装袋中暂存，开挖量根据现场泄漏情况定；</w:t>
      </w:r>
    </w:p>
    <w:p w:rsidR="001923FB" w:rsidRDefault="00E94D6E">
      <w:pPr>
        <w:ind w:firstLineChars="200" w:firstLine="480"/>
        <w:rPr>
          <w:rFonts w:ascii="宋体" w:hAnsi="宋体" w:cs="宋体"/>
        </w:rPr>
      </w:pPr>
      <w:r>
        <w:rPr>
          <w:rFonts w:ascii="宋体" w:hAnsi="宋体" w:cs="宋体" w:hint="eastAsia"/>
        </w:rPr>
        <w:t>③处置结束后，根据泄漏的危险化学品种类及数量，确定监测因子及范围，对周边土壤进行监测。</w:t>
      </w:r>
    </w:p>
    <w:p w:rsidR="001923FB" w:rsidRDefault="00E94D6E">
      <w:pPr>
        <w:ind w:firstLineChars="200" w:firstLine="480"/>
      </w:pPr>
      <w:r>
        <w:rPr>
          <w:rFonts w:hint="eastAsia"/>
        </w:rPr>
        <w:t>2</w:t>
      </w:r>
      <w:r>
        <w:rPr>
          <w:rFonts w:hint="eastAsia"/>
        </w:rPr>
        <w:t>、因交通事故发生突发环境事件，导致污染物进入水体处置措施</w:t>
      </w:r>
    </w:p>
    <w:p w:rsidR="001923FB" w:rsidRDefault="00E94D6E">
      <w:pPr>
        <w:ind w:firstLineChars="200" w:firstLine="480"/>
        <w:rPr>
          <w:rFonts w:ascii="宋体" w:hAnsi="宋体" w:cs="宋体"/>
        </w:rPr>
      </w:pPr>
      <w:r>
        <w:rPr>
          <w:rFonts w:ascii="宋体" w:hAnsi="宋体" w:cs="宋体" w:hint="eastAsia"/>
        </w:rPr>
        <w:t>①首先根据地势情况采取拦截措施，将未泄漏完的危险化学品用工具（管道、泵等）转移至其他容器中（收集桶、罐车等）；</w:t>
      </w:r>
    </w:p>
    <w:p w:rsidR="001923FB" w:rsidRDefault="00E94D6E">
      <w:pPr>
        <w:pStyle w:val="a4"/>
        <w:ind w:firstLineChars="200" w:firstLine="480"/>
        <w:rPr>
          <w:rFonts w:cs="宋体"/>
        </w:rPr>
      </w:pPr>
      <w:r>
        <w:rPr>
          <w:rFonts w:cs="宋体" w:hint="eastAsia"/>
        </w:rPr>
        <w:t>②已经进入水体的，根据运输危险化学品的理化性质，采取不同的处置措施，常见的处置方式有吸附、拦截、捕捉。在此以油品进入水体为例：假设某运输油品的车辆发生侧翻，导致装载的油品泄漏至某河流，可采取分级拦截，分级吸附</w:t>
      </w:r>
      <w:r>
        <w:rPr>
          <w:rFonts w:cs="宋体" w:hint="eastAsia"/>
        </w:rPr>
        <w:lastRenderedPageBreak/>
        <w:t>（吸油毡、围油栏、水稻秸秆、玉米秸秆等）的方式进行处置，直至泄漏的物质被基本吸附完。</w:t>
      </w:r>
    </w:p>
    <w:p w:rsidR="001923FB" w:rsidRDefault="00E94D6E">
      <w:pPr>
        <w:ind w:firstLineChars="200" w:firstLine="480"/>
      </w:pPr>
      <w:r>
        <w:rPr>
          <w:rFonts w:ascii="宋体" w:hAnsi="宋体" w:cs="宋体" w:hint="eastAsia"/>
        </w:rPr>
        <w:t>③处置结束后，根据泄漏的危险化学品种类及数量，确定监测因子及范围，对下游水体进行监测</w:t>
      </w:r>
      <w:r>
        <w:rPr>
          <w:rFonts w:hint="eastAsia"/>
        </w:rPr>
        <w:t>。</w:t>
      </w:r>
    </w:p>
    <w:p w:rsidR="001923FB" w:rsidRDefault="00E94D6E">
      <w:pPr>
        <w:pStyle w:val="3"/>
        <w:spacing w:before="120"/>
      </w:pPr>
      <w:bookmarkStart w:id="161" w:name="_Toc31661"/>
      <w:r>
        <w:rPr>
          <w:rFonts w:hint="eastAsia"/>
        </w:rPr>
        <w:t>6.4</w:t>
      </w:r>
      <w:r>
        <w:t>.</w:t>
      </w:r>
      <w:r>
        <w:rPr>
          <w:rFonts w:hint="eastAsia"/>
        </w:rPr>
        <w:t>3</w:t>
      </w:r>
      <w:proofErr w:type="gramStart"/>
      <w:r>
        <w:rPr>
          <w:rFonts w:hint="eastAsia"/>
        </w:rPr>
        <w:t>污水处理站非正</w:t>
      </w:r>
      <w:proofErr w:type="gramEnd"/>
      <w:r>
        <w:rPr>
          <w:rFonts w:hint="eastAsia"/>
        </w:rPr>
        <w:t>排放</w:t>
      </w:r>
      <w:bookmarkEnd w:id="161"/>
    </w:p>
    <w:p w:rsidR="001923FB" w:rsidRDefault="00E94D6E">
      <w:pPr>
        <w:ind w:firstLineChars="200" w:firstLine="480"/>
      </w:pPr>
      <w:r>
        <w:rPr>
          <w:rFonts w:hint="eastAsia"/>
        </w:rPr>
        <w:t>①泄漏</w:t>
      </w:r>
    </w:p>
    <w:p w:rsidR="001923FB" w:rsidRDefault="00E94D6E">
      <w:pPr>
        <w:ind w:firstLineChars="200" w:firstLine="480"/>
      </w:pPr>
      <w:r>
        <w:rPr>
          <w:rFonts w:hint="eastAsia"/>
        </w:rPr>
        <w:t>若某污水输送管道破裂等情况下，污水发生泄漏造成地面漫流，应急处置人员应及时关闭上游阀门，并采用堵漏工具进行处理或更换。</w:t>
      </w:r>
    </w:p>
    <w:p w:rsidR="001923FB" w:rsidRDefault="00E94D6E">
      <w:pPr>
        <w:ind w:firstLineChars="200" w:firstLine="480"/>
      </w:pPr>
      <w:r>
        <w:rPr>
          <w:rFonts w:hint="eastAsia"/>
        </w:rPr>
        <w:t>②污水超标排放</w:t>
      </w:r>
    </w:p>
    <w:p w:rsidR="001923FB" w:rsidRDefault="00E94D6E">
      <w:pPr>
        <w:ind w:firstLineChars="200" w:firstLine="480"/>
      </w:pPr>
      <w:r>
        <w:rPr>
          <w:rFonts w:hint="eastAsia"/>
        </w:rPr>
        <w:t>若因进水水质或水量超出污水处理站进水要求而对污水处理</w:t>
      </w:r>
      <w:proofErr w:type="gramStart"/>
      <w:r>
        <w:rPr>
          <w:rFonts w:hint="eastAsia"/>
        </w:rPr>
        <w:t>站造成</w:t>
      </w:r>
      <w:proofErr w:type="gramEnd"/>
      <w:r>
        <w:rPr>
          <w:rFonts w:hint="eastAsia"/>
        </w:rPr>
        <w:t>冲击、运行参数控制不当、污泥活性降低或装置故障等，进而导致污水处理站运行不稳定，处理效率降低的污水超标排放事故；首先应通过控制污水流量、生化反应时间、水力停留时间、调整污泥沉降比、排泥时间等运行参数最大限度保证污水处理站处理效率，同时采取在污水</w:t>
      </w:r>
      <w:proofErr w:type="gramStart"/>
      <w:r>
        <w:rPr>
          <w:rFonts w:hint="eastAsia"/>
        </w:rPr>
        <w:t>外排口投加</w:t>
      </w:r>
      <w:proofErr w:type="gramEnd"/>
      <w:r>
        <w:rPr>
          <w:rFonts w:hint="eastAsia"/>
        </w:rPr>
        <w:t>化学药剂</w:t>
      </w:r>
      <w:r>
        <w:rPr>
          <w:rFonts w:hint="eastAsia"/>
        </w:rPr>
        <w:t>(</w:t>
      </w:r>
      <w:r>
        <w:rPr>
          <w:rFonts w:hint="eastAsia"/>
        </w:rPr>
        <w:t>如聚合氯化铝</w:t>
      </w:r>
      <w:r>
        <w:rPr>
          <w:rFonts w:hint="eastAsia"/>
        </w:rPr>
        <w:t>(PAC)</w:t>
      </w:r>
      <w:r>
        <w:rPr>
          <w:rFonts w:hint="eastAsia"/>
        </w:rPr>
        <w:t>、聚合氯化铝铁</w:t>
      </w:r>
      <w:r>
        <w:rPr>
          <w:rFonts w:hint="eastAsia"/>
        </w:rPr>
        <w:t>(PAFC)</w:t>
      </w:r>
      <w:r>
        <w:rPr>
          <w:rFonts w:hint="eastAsia"/>
        </w:rPr>
        <w:t>等</w:t>
      </w:r>
      <w:r>
        <w:rPr>
          <w:rFonts w:hint="eastAsia"/>
        </w:rPr>
        <w:t>)</w:t>
      </w:r>
      <w:r>
        <w:rPr>
          <w:rFonts w:hint="eastAsia"/>
        </w:rPr>
        <w:t>、控制进水等方法，确保废水达标排放；若整个系统瘫痪，则立即关闭废水排放口，禁止将不达标的污水排入附近河流；若发现不及时，已经排放至河流中，需在周边河流适宜位置设置拦截吸附设施，防止超标污水扩散，并对拦截的超标污水进行处理，对周边水体开展应急监测。</w:t>
      </w:r>
    </w:p>
    <w:p w:rsidR="001923FB" w:rsidRDefault="00E94D6E">
      <w:pPr>
        <w:pStyle w:val="2"/>
        <w:spacing w:before="120"/>
      </w:pPr>
      <w:bookmarkStart w:id="162" w:name="bookmark589"/>
      <w:bookmarkStart w:id="163" w:name="bookmark588"/>
      <w:bookmarkStart w:id="164" w:name="bookmark590"/>
      <w:bookmarkStart w:id="165" w:name="_Toc19949"/>
      <w:bookmarkStart w:id="166" w:name="bookmark587"/>
      <w:bookmarkStart w:id="167" w:name="_Toc20919"/>
      <w:bookmarkStart w:id="168" w:name="_Toc16077"/>
      <w:bookmarkStart w:id="169" w:name="_Toc1992"/>
      <w:r>
        <w:rPr>
          <w:rFonts w:hint="eastAsia"/>
        </w:rPr>
        <w:t>6.5</w:t>
      </w:r>
      <w:r>
        <w:t>大气污染事件保护目标的应急措施</w:t>
      </w:r>
      <w:bookmarkEnd w:id="162"/>
      <w:bookmarkEnd w:id="163"/>
      <w:bookmarkEnd w:id="164"/>
      <w:bookmarkEnd w:id="165"/>
      <w:bookmarkEnd w:id="166"/>
      <w:bookmarkEnd w:id="167"/>
      <w:bookmarkEnd w:id="168"/>
      <w:bookmarkEnd w:id="169"/>
    </w:p>
    <w:p w:rsidR="001923FB" w:rsidRDefault="00E94D6E">
      <w:pPr>
        <w:ind w:firstLineChars="200" w:firstLine="480"/>
      </w:pPr>
      <w:r>
        <w:t>根据污染物的性质，事件类型、可控性、气体毒性和影响范围，实时风向和风速，结合事件发生企业的环境应急预案、现场监测结果等划定可能受事故影响的区域，并由应急救援小组的</w:t>
      </w:r>
      <w:proofErr w:type="gramStart"/>
      <w:r>
        <w:t>疏散组配合</w:t>
      </w:r>
      <w:proofErr w:type="gramEnd"/>
      <w:r>
        <w:t>现场的管理人员和关键岗位人员，指挥（可通过电话、传真、广播、电视、警报器</w:t>
      </w:r>
      <w:r>
        <w:rPr>
          <w:lang w:val="zh-CN"/>
        </w:rPr>
        <w:t>（车）</w:t>
      </w:r>
      <w:r>
        <w:rPr>
          <w:lang w:val="zh-CN"/>
        </w:rPr>
        <w:t xml:space="preserve"> </w:t>
      </w:r>
      <w:r>
        <w:t>宣传车或组织人员逐户通知等方式进行，对老、弱、病、残、孕等特殊人员以及学校等特殊场所和警报盲区，应当采取适当的告知方式。）人员撤离时，可用湿</w:t>
      </w:r>
      <w:r>
        <w:rPr>
          <w:rFonts w:hint="eastAsia"/>
        </w:rPr>
        <w:t>毛巾</w:t>
      </w:r>
      <w:r>
        <w:t>、湿口罩、防毒面具保护呼吸道；保护皮肤可用雨衣、手套、雨靴；保护眼睛可用防毒眼镜、游泳潜水镜。迅速向上风方向或侧风方向转移，不要在低洼处滞留。受影响区域的人员撤离到就近应急避难场所，离开染毒区域后，要脱去污染衣物，及时进行消毒，必要时应到医务部门检查诊治。人员疏散撤离后，</w:t>
      </w:r>
      <w:proofErr w:type="gramStart"/>
      <w:r>
        <w:t>疏散组</w:t>
      </w:r>
      <w:proofErr w:type="gramEnd"/>
      <w:r>
        <w:t>还应指派专人逐户检查，以防</w:t>
      </w:r>
      <w:r>
        <w:lastRenderedPageBreak/>
        <w:t>遗漏而造成不必要的人员伤亡和财产损失。同时，在人员疏散区域进行治安巡逻，对现场周围人员（包括波及到的其他单位人员和周围居民）进行防护指导并对重要物资进行转移。应急疏散撤离通常通过陆路进行，必要时，也可通过水路或空运撤离。</w:t>
      </w:r>
    </w:p>
    <w:p w:rsidR="001923FB" w:rsidRDefault="00E94D6E">
      <w:pPr>
        <w:pStyle w:val="2"/>
        <w:spacing w:before="120"/>
      </w:pPr>
      <w:bookmarkStart w:id="170" w:name="_Toc20645"/>
      <w:bookmarkStart w:id="171" w:name="_Toc29883"/>
      <w:bookmarkStart w:id="172" w:name="_Toc12709"/>
      <w:bookmarkStart w:id="173" w:name="bookmark591"/>
      <w:bookmarkStart w:id="174" w:name="bookmark593"/>
      <w:bookmarkStart w:id="175" w:name="_Toc10719"/>
      <w:bookmarkStart w:id="176" w:name="bookmark592"/>
      <w:bookmarkStart w:id="177" w:name="bookmark594"/>
      <w:r>
        <w:rPr>
          <w:rFonts w:hint="eastAsia"/>
        </w:rPr>
        <w:t>6.6</w:t>
      </w:r>
      <w:r>
        <w:t>水污染事件保护目标的应急措施</w:t>
      </w:r>
      <w:bookmarkEnd w:id="170"/>
      <w:bookmarkEnd w:id="171"/>
      <w:bookmarkEnd w:id="172"/>
      <w:bookmarkEnd w:id="173"/>
      <w:bookmarkEnd w:id="174"/>
      <w:bookmarkEnd w:id="175"/>
      <w:bookmarkEnd w:id="176"/>
      <w:bookmarkEnd w:id="177"/>
    </w:p>
    <w:p w:rsidR="001923FB" w:rsidRDefault="00E94D6E">
      <w:pPr>
        <w:ind w:firstLineChars="200" w:firstLine="480"/>
      </w:pPr>
      <w:r>
        <w:t>根据</w:t>
      </w:r>
      <w:r>
        <w:rPr>
          <w:rFonts w:hint="eastAsia"/>
        </w:rPr>
        <w:t>三建乡风险源的</w:t>
      </w:r>
      <w:r>
        <w:t>特点，水污染事件主要是加油站油品</w:t>
      </w:r>
      <w:r>
        <w:rPr>
          <w:rFonts w:hint="eastAsia"/>
        </w:rPr>
        <w:t>的</w:t>
      </w:r>
      <w:r>
        <w:t>泄漏</w:t>
      </w:r>
      <w:r>
        <w:rPr>
          <w:rFonts w:hint="eastAsia"/>
        </w:rPr>
        <w:t>及交通事故导致的泄漏</w:t>
      </w:r>
      <w:r>
        <w:t>。发生泄漏后，涉事企业应立即启动企业应急预案。事故单位要及时通知</w:t>
      </w:r>
      <w:r>
        <w:rPr>
          <w:rFonts w:hint="eastAsia"/>
        </w:rPr>
        <w:t>企业</w:t>
      </w:r>
      <w:r>
        <w:t>应急指挥部、沿岸居民和</w:t>
      </w:r>
      <w:r>
        <w:rPr>
          <w:rFonts w:hint="eastAsia"/>
        </w:rPr>
        <w:t>三建乡人民政府</w:t>
      </w:r>
      <w:r>
        <w:t>，严禁下游人畜取水，对水体进行监测，采取打捞收集泄漏物、拦河筑坝、中和等方法严控污染扩大。</w:t>
      </w:r>
    </w:p>
    <w:p w:rsidR="001923FB" w:rsidRDefault="00E94D6E">
      <w:pPr>
        <w:pStyle w:val="2"/>
        <w:spacing w:before="120"/>
      </w:pPr>
      <w:bookmarkStart w:id="178" w:name="_Toc18324"/>
      <w:bookmarkStart w:id="179" w:name="bookmark606"/>
      <w:bookmarkStart w:id="180" w:name="bookmark605"/>
      <w:bookmarkStart w:id="181" w:name="_Toc31909"/>
      <w:bookmarkStart w:id="182" w:name="bookmark608"/>
      <w:bookmarkStart w:id="183" w:name="_Toc5653"/>
      <w:bookmarkStart w:id="184" w:name="_Toc6742"/>
      <w:bookmarkStart w:id="185" w:name="bookmark607"/>
      <w:bookmarkEnd w:id="150"/>
      <w:bookmarkEnd w:id="151"/>
      <w:bookmarkEnd w:id="152"/>
      <w:bookmarkEnd w:id="153"/>
      <w:r>
        <w:rPr>
          <w:rFonts w:hint="eastAsia"/>
        </w:rPr>
        <w:t>6.7</w:t>
      </w:r>
      <w:r>
        <w:t>抢险、救援及控制一般措施</w:t>
      </w:r>
      <w:bookmarkEnd w:id="178"/>
      <w:bookmarkEnd w:id="179"/>
      <w:bookmarkEnd w:id="180"/>
      <w:bookmarkEnd w:id="181"/>
      <w:bookmarkEnd w:id="182"/>
      <w:bookmarkEnd w:id="183"/>
      <w:bookmarkEnd w:id="184"/>
      <w:bookmarkEnd w:id="185"/>
    </w:p>
    <w:p w:rsidR="001923FB" w:rsidRDefault="00E94D6E">
      <w:pPr>
        <w:pStyle w:val="3"/>
        <w:spacing w:before="120"/>
      </w:pPr>
      <w:bookmarkStart w:id="186" w:name="bookmark610"/>
      <w:bookmarkStart w:id="187" w:name="_Toc26751"/>
      <w:bookmarkStart w:id="188" w:name="_Toc14939"/>
      <w:bookmarkStart w:id="189" w:name="bookmark612"/>
      <w:bookmarkStart w:id="190" w:name="bookmark611"/>
      <w:bookmarkStart w:id="191" w:name="bookmark609"/>
      <w:r>
        <w:rPr>
          <w:rFonts w:hint="eastAsia"/>
        </w:rPr>
        <w:t>6.7</w:t>
      </w:r>
      <w:r>
        <w:t>.1</w:t>
      </w:r>
      <w:r>
        <w:t>抢险救援方式</w:t>
      </w:r>
      <w:bookmarkEnd w:id="186"/>
      <w:bookmarkEnd w:id="187"/>
      <w:bookmarkEnd w:id="188"/>
      <w:bookmarkEnd w:id="189"/>
      <w:bookmarkEnd w:id="190"/>
      <w:bookmarkEnd w:id="191"/>
    </w:p>
    <w:p w:rsidR="001923FB" w:rsidRDefault="00E94D6E">
      <w:pPr>
        <w:ind w:firstLineChars="200" w:firstLine="480"/>
      </w:pPr>
      <w:bookmarkStart w:id="192" w:name="bookmark613"/>
      <w:bookmarkEnd w:id="192"/>
      <w:r>
        <w:t>A</w:t>
      </w:r>
      <w:r>
        <w:t>、在有毒场所，抢险救援人员要从上风向或侧风向逼近现场。</w:t>
      </w:r>
    </w:p>
    <w:p w:rsidR="001923FB" w:rsidRDefault="00E94D6E">
      <w:pPr>
        <w:ind w:firstLineChars="200" w:firstLine="480"/>
      </w:pPr>
      <w:bookmarkStart w:id="193" w:name="bookmark614"/>
      <w:bookmarkEnd w:id="193"/>
      <w:r>
        <w:t>B</w:t>
      </w:r>
      <w:r>
        <w:t>、需切断毒物或可燃物源头（即泄漏点）时，可采取关闭阀门、打卡子堵漏、堵漏剂堵漏，</w:t>
      </w:r>
      <w:proofErr w:type="gramStart"/>
      <w:r>
        <w:t>打塞堵漏</w:t>
      </w:r>
      <w:proofErr w:type="gramEnd"/>
      <w:r>
        <w:t>等有效办法。</w:t>
      </w:r>
    </w:p>
    <w:p w:rsidR="001923FB" w:rsidRDefault="00E94D6E">
      <w:pPr>
        <w:ind w:firstLineChars="200" w:firstLine="480"/>
      </w:pPr>
      <w:bookmarkStart w:id="194" w:name="bookmark615"/>
      <w:bookmarkEnd w:id="194"/>
      <w:r>
        <w:t>C</w:t>
      </w:r>
      <w:r>
        <w:t>、危险物质泄漏点无法封堵时，要及时将发生事故的设备、管道中的危险物质，强制导入同类设备、容器中，以减少危险化学品的泄漏量。</w:t>
      </w:r>
    </w:p>
    <w:p w:rsidR="001923FB" w:rsidRDefault="00E94D6E">
      <w:pPr>
        <w:ind w:firstLineChars="200" w:firstLine="480"/>
      </w:pPr>
      <w:bookmarkStart w:id="195" w:name="bookmark616"/>
      <w:bookmarkEnd w:id="195"/>
      <w:r>
        <w:t>D</w:t>
      </w:r>
      <w:r>
        <w:t>、向</w:t>
      </w:r>
      <w:proofErr w:type="gramStart"/>
      <w:r>
        <w:t>泄漏点喷水雾</w:t>
      </w:r>
      <w:proofErr w:type="gramEnd"/>
      <w:r>
        <w:t>或可中和吸收危险化学品的溶液，阻止危险化学品扩散。</w:t>
      </w:r>
    </w:p>
    <w:p w:rsidR="001923FB" w:rsidRDefault="00E94D6E">
      <w:bookmarkStart w:id="196" w:name="bookmark617"/>
      <w:bookmarkEnd w:id="196"/>
      <w:r>
        <w:t>当有大量液体危险化学品泄漏时，还应以砂土、</w:t>
      </w:r>
      <w:r>
        <w:rPr>
          <w:rFonts w:hint="eastAsia"/>
        </w:rPr>
        <w:t>沙袋</w:t>
      </w:r>
      <w:r>
        <w:t>等筑堰围堵，防止流散，使污染扩大。</w:t>
      </w:r>
    </w:p>
    <w:p w:rsidR="001923FB" w:rsidRDefault="00E94D6E">
      <w:pPr>
        <w:ind w:firstLineChars="200" w:firstLine="480"/>
      </w:pPr>
      <w:bookmarkStart w:id="197" w:name="bookmark618"/>
      <w:bookmarkEnd w:id="197"/>
      <w:r>
        <w:t>E</w:t>
      </w:r>
      <w:r>
        <w:t>、当储备危险化学品的容器、设备、管道着火时，在扑灭火焰和冷却的同时，要用水枪和其他喷淋方式冷却相邻的压力容器、设备、防止灾害扩大。</w:t>
      </w:r>
    </w:p>
    <w:p w:rsidR="001923FB" w:rsidRDefault="00E94D6E">
      <w:pPr>
        <w:ind w:firstLineChars="200" w:firstLine="480"/>
      </w:pPr>
      <w:bookmarkStart w:id="198" w:name="bookmark619"/>
      <w:bookmarkEnd w:id="198"/>
      <w:r>
        <w:t>F</w:t>
      </w:r>
      <w:r>
        <w:t>、对抢险救援人员实施个人防护，穿戴防护衣、帽、靴、鞋，佩戴防毒面具（视现场情况和检测结果确定应用氧气呼吸器、过滤式面具、长管式面具等）。</w:t>
      </w:r>
    </w:p>
    <w:p w:rsidR="001923FB" w:rsidRDefault="00E94D6E">
      <w:pPr>
        <w:pStyle w:val="3"/>
        <w:spacing w:before="120"/>
      </w:pPr>
      <w:bookmarkStart w:id="199" w:name="bookmark620"/>
      <w:bookmarkStart w:id="200" w:name="_Toc22545"/>
      <w:bookmarkStart w:id="201" w:name="bookmark621"/>
      <w:bookmarkStart w:id="202" w:name="bookmark623"/>
      <w:bookmarkStart w:id="203" w:name="_Toc19003"/>
      <w:bookmarkStart w:id="204" w:name="bookmark622"/>
      <w:r>
        <w:rPr>
          <w:rFonts w:hint="eastAsia"/>
        </w:rPr>
        <w:t>6.7</w:t>
      </w:r>
      <w:r>
        <w:t>.2</w:t>
      </w:r>
      <w:r>
        <w:t>现场监护及抢险人员的撤离条件、方法</w:t>
      </w:r>
      <w:bookmarkEnd w:id="199"/>
      <w:bookmarkEnd w:id="200"/>
      <w:bookmarkEnd w:id="201"/>
      <w:bookmarkEnd w:id="202"/>
      <w:bookmarkEnd w:id="203"/>
      <w:bookmarkEnd w:id="204"/>
    </w:p>
    <w:p w:rsidR="001923FB" w:rsidRDefault="00E94D6E">
      <w:pPr>
        <w:ind w:firstLineChars="200" w:firstLine="480"/>
      </w:pPr>
      <w:bookmarkStart w:id="205" w:name="bookmark624"/>
      <w:bookmarkEnd w:id="205"/>
      <w:r>
        <w:t>A</w:t>
      </w:r>
      <w:r>
        <w:t>、现场设专人对抢险、救援人员进行监护，一旦有异常情况（如抢险救援人员晕倒、建筑或构件有垮塌、掉落危险、风向变化、灾情扩大等）可能危及抢险救援人员安全时，要通过广播或其他有效信息传输方式，指挥和帮助抢险救援人员沿安全路线撤离。</w:t>
      </w:r>
      <w:bookmarkStart w:id="206" w:name="bookmark625"/>
      <w:bookmarkEnd w:id="206"/>
    </w:p>
    <w:p w:rsidR="001923FB" w:rsidRDefault="00E94D6E">
      <w:pPr>
        <w:ind w:firstLineChars="200" w:firstLine="480"/>
      </w:pPr>
      <w:r>
        <w:lastRenderedPageBreak/>
        <w:t>B</w:t>
      </w:r>
      <w:r>
        <w:t>、撤离过程中，由</w:t>
      </w:r>
      <w:r>
        <w:rPr>
          <w:rFonts w:hint="eastAsia"/>
        </w:rPr>
        <w:t>指挥长</w:t>
      </w:r>
      <w:r>
        <w:t>派专人对抢险救援人员随时清点，确保全部安全撤离。</w:t>
      </w:r>
    </w:p>
    <w:p w:rsidR="001923FB" w:rsidRDefault="00E94D6E">
      <w:pPr>
        <w:pStyle w:val="3"/>
        <w:spacing w:before="120"/>
      </w:pPr>
      <w:bookmarkStart w:id="207" w:name="_Toc25323"/>
      <w:bookmarkStart w:id="208" w:name="bookmark629"/>
      <w:bookmarkStart w:id="209" w:name="bookmark627"/>
      <w:bookmarkStart w:id="210" w:name="bookmark626"/>
      <w:bookmarkStart w:id="211" w:name="bookmark628"/>
      <w:bookmarkStart w:id="212" w:name="_Toc3700"/>
      <w:r>
        <w:rPr>
          <w:rFonts w:hint="eastAsia"/>
        </w:rPr>
        <w:t>6.7</w:t>
      </w:r>
      <w:r>
        <w:t>.3</w:t>
      </w:r>
      <w:r>
        <w:t>人员防护</w:t>
      </w:r>
      <w:bookmarkEnd w:id="207"/>
      <w:bookmarkEnd w:id="208"/>
      <w:bookmarkEnd w:id="209"/>
      <w:bookmarkEnd w:id="210"/>
      <w:bookmarkEnd w:id="211"/>
      <w:bookmarkEnd w:id="212"/>
    </w:p>
    <w:p w:rsidR="001923FB" w:rsidRDefault="00E94D6E">
      <w:pPr>
        <w:ind w:firstLineChars="200" w:firstLine="480"/>
      </w:pPr>
      <w:r>
        <w:t>通常根据泄漏物品的毒性及相应的危险区域，确定相应的防护等级。</w:t>
      </w:r>
    </w:p>
    <w:p w:rsidR="001923FB" w:rsidRDefault="00E94D6E">
      <w:pPr>
        <w:ind w:firstLineChars="200" w:firstLine="480"/>
      </w:pPr>
      <w:r>
        <w:t>A</w:t>
      </w:r>
      <w:r>
        <w:t>、级防护现有的最高级别的呼吸、皮肤眼睛防护：提供呼吸气体（</w:t>
      </w:r>
      <w:r>
        <w:t>SCBA</w:t>
      </w:r>
      <w:r>
        <w:t>或气体管道）；全封闭化学防护服；内层和外层化学防护手套；化学防护靴；硬帽。下列情况必须穿戴：测得（或可能）存在高浓度</w:t>
      </w:r>
      <w:proofErr w:type="gramStart"/>
      <w:r>
        <w:t>蒸气</w:t>
      </w:r>
      <w:proofErr w:type="gramEnd"/>
      <w:r>
        <w:t>、气体、粉尘环境；极有可能意外溅到，浸入或暴露于蒸汽、气体和粉尘，造成对皮肤的损伤或能通过皮肤吸收；可能出现对皮肤有高度伤害的物质，同时无法避免接触到皮肤；作业环境通风差。</w:t>
      </w:r>
    </w:p>
    <w:p w:rsidR="001923FB" w:rsidRDefault="00E94D6E">
      <w:pPr>
        <w:ind w:firstLineChars="200" w:firstLine="480"/>
      </w:pPr>
      <w:r>
        <w:t>B</w:t>
      </w:r>
      <w:r>
        <w:t>、级防护与</w:t>
      </w:r>
      <w:r>
        <w:t>a</w:t>
      </w:r>
      <w:proofErr w:type="gramStart"/>
      <w:r>
        <w:t>级同样</w:t>
      </w:r>
      <w:proofErr w:type="gramEnd"/>
      <w:r>
        <w:t>的呼吸防护，皮肤防护稍差，处置危险品时最低的防护级别：提供呼吸气体（</w:t>
      </w:r>
      <w:r>
        <w:t>SCBA</w:t>
      </w:r>
      <w:r>
        <w:t>或气体管道）防化学物，防溅服装；内层和外层化学防护手套；化学防护靴；硬帽。下列情况必须穿戴：</w:t>
      </w:r>
      <w:r>
        <w:t xml:space="preserve">IDLH </w:t>
      </w:r>
      <w:r>
        <w:t>环境（仅吸入）不造成严重的皮肤伤害，或者不符合使作过滤器的情况下；接触性质和浓度已知的物质，要求高呼吸防护，</w:t>
      </w:r>
      <w:proofErr w:type="gramStart"/>
      <w:r>
        <w:t>低皮肤</w:t>
      </w:r>
      <w:proofErr w:type="gramEnd"/>
      <w:r>
        <w:t>防护，氧气浓度低于</w:t>
      </w:r>
      <w:r>
        <w:t>19.5%</w:t>
      </w:r>
      <w:r>
        <w:t>；仪器无法完全检测出蒸汽或气体，但对皮肤无害或不经皮肤</w:t>
      </w:r>
      <w:r>
        <w:t xml:space="preserve"> </w:t>
      </w:r>
      <w:r>
        <w:t>吸收的气体。</w:t>
      </w:r>
    </w:p>
    <w:p w:rsidR="001923FB" w:rsidRDefault="00E94D6E">
      <w:pPr>
        <w:ind w:firstLineChars="200" w:firstLine="480"/>
      </w:pPr>
      <w:r>
        <w:t>C</w:t>
      </w:r>
      <w:r>
        <w:t>、级防护皮肤防护级别同</w:t>
      </w:r>
      <w:r>
        <w:t>B</w:t>
      </w:r>
      <w:r>
        <w:t>级，低级别的呼吸防护：全面罩空气过滤呼吸器；化学防护服；内层和外层化学防护手套；化学防护靴；硬帽。下列情况应穿戴：空气中的污染物种类和浓度已知，过滤器可有效过滤；氧气不低于</w:t>
      </w:r>
      <w:r>
        <w:t>19. 5%</w:t>
      </w:r>
      <w:r>
        <w:t>，低于</w:t>
      </w:r>
      <w:r>
        <w:t>IDLH</w:t>
      </w:r>
      <w:r>
        <w:t>的气体环境。</w:t>
      </w:r>
    </w:p>
    <w:p w:rsidR="001923FB" w:rsidRDefault="00E94D6E">
      <w:pPr>
        <w:ind w:firstLineChars="200" w:firstLine="480"/>
      </w:pPr>
      <w:r>
        <w:t>D</w:t>
      </w:r>
      <w:r>
        <w:t>、级防护无呼吸防护，最低皮肤防护：连体服；化学防护手套；化学防护靴；安全眼镜或眼罩；硬帽。下列情况下穿戴：大气中无已知有害气体；工作中无液体飞溅，浸入液体或接触任何有害化学物的可能。</w:t>
      </w:r>
    </w:p>
    <w:p w:rsidR="001923FB" w:rsidRDefault="00E94D6E">
      <w:pPr>
        <w:pStyle w:val="2"/>
        <w:spacing w:before="120"/>
      </w:pPr>
      <w:bookmarkStart w:id="213" w:name="_Toc10417"/>
      <w:bookmarkStart w:id="214" w:name="bookmark631"/>
      <w:bookmarkStart w:id="215" w:name="bookmark633"/>
      <w:bookmarkStart w:id="216" w:name="bookmark630"/>
      <w:bookmarkStart w:id="217" w:name="_Toc2879"/>
      <w:bookmarkStart w:id="218" w:name="bookmark632"/>
      <w:bookmarkStart w:id="219" w:name="_Toc26730"/>
      <w:bookmarkStart w:id="220" w:name="_Toc7390"/>
      <w:r>
        <w:rPr>
          <w:rFonts w:hint="eastAsia"/>
        </w:rPr>
        <w:t>6.8</w:t>
      </w:r>
      <w:r>
        <w:t>人员紧急撤离和疏散</w:t>
      </w:r>
      <w:bookmarkEnd w:id="213"/>
      <w:bookmarkEnd w:id="214"/>
      <w:bookmarkEnd w:id="215"/>
      <w:bookmarkEnd w:id="216"/>
      <w:bookmarkEnd w:id="217"/>
      <w:bookmarkEnd w:id="218"/>
      <w:bookmarkEnd w:id="219"/>
      <w:bookmarkEnd w:id="220"/>
    </w:p>
    <w:p w:rsidR="001923FB" w:rsidRDefault="00E94D6E">
      <w:pPr>
        <w:pStyle w:val="3"/>
        <w:spacing w:before="120"/>
      </w:pPr>
      <w:bookmarkStart w:id="221" w:name="bookmark637"/>
      <w:bookmarkStart w:id="222" w:name="_Toc8217"/>
      <w:bookmarkStart w:id="223" w:name="bookmark636"/>
      <w:bookmarkStart w:id="224" w:name="bookmark634"/>
      <w:bookmarkStart w:id="225" w:name="bookmark635"/>
      <w:bookmarkStart w:id="226" w:name="_Toc27124"/>
      <w:r>
        <w:rPr>
          <w:rFonts w:hint="eastAsia"/>
        </w:rPr>
        <w:t>6.8</w:t>
      </w:r>
      <w:r>
        <w:t>.1</w:t>
      </w:r>
      <w:r>
        <w:t>疏散、撤离组织负责人</w:t>
      </w:r>
      <w:bookmarkEnd w:id="221"/>
      <w:bookmarkEnd w:id="222"/>
      <w:bookmarkEnd w:id="223"/>
      <w:bookmarkEnd w:id="224"/>
      <w:bookmarkEnd w:id="225"/>
      <w:bookmarkEnd w:id="226"/>
    </w:p>
    <w:p w:rsidR="001923FB" w:rsidRDefault="00E94D6E">
      <w:pPr>
        <w:ind w:firstLineChars="200" w:firstLine="480"/>
      </w:pPr>
      <w:r>
        <w:rPr>
          <w:rFonts w:hint="eastAsia"/>
        </w:rPr>
        <w:t>三建乡</w:t>
      </w:r>
      <w:r>
        <w:t>内企业发生事故后，</w:t>
      </w:r>
      <w:r>
        <w:rPr>
          <w:rFonts w:hint="eastAsia"/>
        </w:rPr>
        <w:t>企事业单位</w:t>
      </w:r>
      <w:r>
        <w:t>内人员疏散由</w:t>
      </w:r>
      <w:r>
        <w:rPr>
          <w:rFonts w:hint="eastAsia"/>
        </w:rPr>
        <w:t>企事业单位</w:t>
      </w:r>
      <w:r>
        <w:t>负责。</w:t>
      </w:r>
    </w:p>
    <w:p w:rsidR="001923FB" w:rsidRDefault="00E94D6E">
      <w:pPr>
        <w:ind w:firstLineChars="200" w:firstLine="480"/>
      </w:pPr>
      <w:r>
        <w:t>周边人员的疏散由</w:t>
      </w:r>
      <w:r>
        <w:rPr>
          <w:rFonts w:hint="eastAsia"/>
        </w:rPr>
        <w:t>所属企事业单位协助三建乡人民政府应急疏散组</w:t>
      </w:r>
      <w:r>
        <w:t>。</w:t>
      </w:r>
    </w:p>
    <w:p w:rsidR="001923FB" w:rsidRDefault="00E94D6E">
      <w:pPr>
        <w:pStyle w:val="3"/>
        <w:spacing w:before="120"/>
      </w:pPr>
      <w:bookmarkStart w:id="227" w:name="bookmark638"/>
      <w:bookmarkStart w:id="228" w:name="_Toc12943"/>
      <w:bookmarkStart w:id="229" w:name="bookmark639"/>
      <w:bookmarkStart w:id="230" w:name="_Toc15368"/>
      <w:bookmarkStart w:id="231" w:name="bookmark641"/>
      <w:bookmarkStart w:id="232" w:name="bookmark640"/>
      <w:r>
        <w:rPr>
          <w:rFonts w:hint="eastAsia"/>
        </w:rPr>
        <w:lastRenderedPageBreak/>
        <w:t>6.8</w:t>
      </w:r>
      <w:r>
        <w:t>.2</w:t>
      </w:r>
      <w:r>
        <w:t>撤离方式</w:t>
      </w:r>
      <w:bookmarkEnd w:id="227"/>
      <w:bookmarkEnd w:id="228"/>
      <w:bookmarkEnd w:id="229"/>
      <w:bookmarkEnd w:id="230"/>
      <w:bookmarkEnd w:id="231"/>
      <w:bookmarkEnd w:id="232"/>
    </w:p>
    <w:p w:rsidR="001923FB" w:rsidRDefault="00E94D6E">
      <w:pPr>
        <w:ind w:firstLineChars="200" w:firstLine="480"/>
      </w:pPr>
      <w:r>
        <w:t>事故现场人员应向上风或侧风方向转移，负责疏散、撤离的后勤组人员引导和护送疏散人群到安全区，并逐一清点人数。</w:t>
      </w:r>
    </w:p>
    <w:p w:rsidR="001923FB" w:rsidRDefault="00E94D6E">
      <w:pPr>
        <w:ind w:firstLineChars="200" w:firstLine="480"/>
      </w:pPr>
      <w:r>
        <w:t>在疏散和撤离的路线上可设立指示牌，指明方向，人员不要在低洼处滞留；要查清是否有人留在泄漏区或污染区。</w:t>
      </w:r>
    </w:p>
    <w:p w:rsidR="001923FB" w:rsidRDefault="00E94D6E">
      <w:pPr>
        <w:ind w:firstLineChars="200" w:firstLine="480"/>
      </w:pPr>
      <w:r>
        <w:t>如有没有及时撤离人员，应由</w:t>
      </w:r>
      <w:r>
        <w:rPr>
          <w:rFonts w:hint="eastAsia"/>
        </w:rPr>
        <w:t>佩戴</w:t>
      </w:r>
      <w:r>
        <w:t>适宜防护装备的抢险队员两人进入现场搜寻，并实施救助。</w:t>
      </w:r>
    </w:p>
    <w:p w:rsidR="001923FB" w:rsidRDefault="00E94D6E">
      <w:pPr>
        <w:ind w:firstLineChars="200" w:firstLine="480"/>
      </w:pPr>
      <w:r>
        <w:t>当事故威胁到周边地区的群众时，及时向</w:t>
      </w:r>
      <w:r>
        <w:rPr>
          <w:rFonts w:hint="eastAsia"/>
        </w:rPr>
        <w:t>三建乡人民政府</w:t>
      </w:r>
      <w:r>
        <w:t>、</w:t>
      </w:r>
      <w:r>
        <w:rPr>
          <w:rFonts w:hint="eastAsia"/>
        </w:rPr>
        <w:t>丰都县</w:t>
      </w:r>
      <w:r>
        <w:t>生态环境局和</w:t>
      </w:r>
      <w:r>
        <w:rPr>
          <w:rFonts w:hint="eastAsia"/>
        </w:rPr>
        <w:t>丰都县</w:t>
      </w:r>
      <w:r>
        <w:t>政府部门报告，由</w:t>
      </w:r>
      <w:r>
        <w:rPr>
          <w:rFonts w:hint="eastAsia"/>
        </w:rPr>
        <w:t>三建乡人民政府、丰都县生态环境局和丰都县政府部门</w:t>
      </w:r>
      <w:r>
        <w:t>组织抽调力量负责组织实施。</w:t>
      </w:r>
    </w:p>
    <w:p w:rsidR="001923FB" w:rsidRDefault="00E94D6E">
      <w:pPr>
        <w:pStyle w:val="3"/>
        <w:spacing w:before="120"/>
      </w:pPr>
      <w:bookmarkStart w:id="233" w:name="bookmark643"/>
      <w:bookmarkStart w:id="234" w:name="bookmark644"/>
      <w:bookmarkStart w:id="235" w:name="_Toc9270"/>
      <w:bookmarkStart w:id="236" w:name="bookmark645"/>
      <w:bookmarkStart w:id="237" w:name="_Toc10002"/>
      <w:bookmarkStart w:id="238" w:name="bookmark642"/>
      <w:r>
        <w:rPr>
          <w:rFonts w:hint="eastAsia"/>
        </w:rPr>
        <w:t>6.8</w:t>
      </w:r>
      <w:r>
        <w:t>.3</w:t>
      </w:r>
      <w:r>
        <w:t>撤离路线确定</w:t>
      </w:r>
      <w:bookmarkEnd w:id="233"/>
      <w:bookmarkEnd w:id="234"/>
      <w:bookmarkEnd w:id="235"/>
      <w:bookmarkEnd w:id="236"/>
      <w:bookmarkEnd w:id="237"/>
      <w:bookmarkEnd w:id="238"/>
    </w:p>
    <w:p w:rsidR="001923FB" w:rsidRDefault="00E94D6E">
      <w:pPr>
        <w:ind w:firstLineChars="200" w:firstLine="480"/>
      </w:pPr>
      <w:r>
        <w:t>依据事故发生的场所，设施及周围情况、化学品的性质和危害程度，以及当时的风向等气象情况由应急响应中心确定疏散、撤离路线。</w:t>
      </w:r>
    </w:p>
    <w:p w:rsidR="001923FB" w:rsidRDefault="00E94D6E">
      <w:pPr>
        <w:pStyle w:val="3"/>
        <w:spacing w:before="120"/>
      </w:pPr>
      <w:bookmarkStart w:id="239" w:name="bookmark646"/>
      <w:bookmarkStart w:id="240" w:name="bookmark648"/>
      <w:bookmarkStart w:id="241" w:name="_Toc26860"/>
      <w:bookmarkStart w:id="242" w:name="bookmark649"/>
      <w:bookmarkStart w:id="243" w:name="bookmark647"/>
      <w:bookmarkStart w:id="244" w:name="_Toc1215"/>
      <w:r>
        <w:rPr>
          <w:rFonts w:hint="eastAsia"/>
        </w:rPr>
        <w:t>6.8</w:t>
      </w:r>
      <w:r>
        <w:t>.4</w:t>
      </w:r>
      <w:r>
        <w:t>周边企业人员的紧急疏散</w:t>
      </w:r>
      <w:bookmarkEnd w:id="239"/>
      <w:bookmarkEnd w:id="240"/>
      <w:bookmarkEnd w:id="241"/>
      <w:bookmarkEnd w:id="242"/>
      <w:bookmarkEnd w:id="243"/>
      <w:bookmarkEnd w:id="244"/>
    </w:p>
    <w:p w:rsidR="001923FB" w:rsidRDefault="00E94D6E">
      <w:pPr>
        <w:ind w:firstLineChars="200" w:firstLine="480"/>
      </w:pPr>
      <w:r>
        <w:t>应急</w:t>
      </w:r>
      <w:r>
        <w:rPr>
          <w:rFonts w:hint="eastAsia"/>
        </w:rPr>
        <w:t>指挥部</w:t>
      </w:r>
      <w:r>
        <w:t>应根据事故可能扩大的范围和当时气象条件，抢险进展情况及预计延展趋势，综合分析判断，对可能受到影响的企业生产装置决定是否紧急停车和疏散人员，并向他们通报这一决定。防止引起恐慌或引发</w:t>
      </w:r>
      <w:r>
        <w:rPr>
          <w:rFonts w:hint="eastAsia"/>
        </w:rPr>
        <w:t>次生</w:t>
      </w:r>
      <w:r>
        <w:t>事故。</w:t>
      </w:r>
    </w:p>
    <w:p w:rsidR="001923FB" w:rsidRDefault="00E94D6E">
      <w:pPr>
        <w:pStyle w:val="3"/>
        <w:spacing w:before="120"/>
      </w:pPr>
      <w:bookmarkStart w:id="245" w:name="bookmark652"/>
      <w:bookmarkStart w:id="246" w:name="bookmark651"/>
      <w:bookmarkStart w:id="247" w:name="_Toc20346"/>
      <w:bookmarkStart w:id="248" w:name="bookmark650"/>
      <w:bookmarkStart w:id="249" w:name="bookmark653"/>
      <w:bookmarkStart w:id="250" w:name="_Toc1931"/>
      <w:r>
        <w:rPr>
          <w:rFonts w:hint="eastAsia"/>
        </w:rPr>
        <w:t>6.8</w:t>
      </w:r>
      <w:r>
        <w:t>.5</w:t>
      </w:r>
      <w:r>
        <w:t>其他人员的疏散</w:t>
      </w:r>
      <w:bookmarkEnd w:id="245"/>
      <w:bookmarkEnd w:id="246"/>
      <w:bookmarkEnd w:id="247"/>
      <w:bookmarkEnd w:id="248"/>
      <w:bookmarkEnd w:id="249"/>
      <w:bookmarkEnd w:id="250"/>
    </w:p>
    <w:p w:rsidR="001923FB" w:rsidRDefault="00E94D6E">
      <w:pPr>
        <w:ind w:firstLineChars="200" w:firstLine="480"/>
      </w:pPr>
      <w:r>
        <w:t>根据事故的危害特性和事故的涉及或影响范围，由</w:t>
      </w:r>
      <w:r>
        <w:rPr>
          <w:rFonts w:hint="eastAsia"/>
        </w:rPr>
        <w:t>三建乡人民政府应急指挥部</w:t>
      </w:r>
      <w:r>
        <w:t>决定是否需要向周边地区发布信息，特别是对与</w:t>
      </w:r>
      <w:r>
        <w:rPr>
          <w:rFonts w:hint="eastAsia"/>
        </w:rPr>
        <w:t>事故地</w:t>
      </w:r>
      <w:r>
        <w:t>接壤的周边地区做好沟通工作，如决定对周边区域的</w:t>
      </w:r>
      <w:r>
        <w:rPr>
          <w:rFonts w:hint="eastAsia"/>
        </w:rPr>
        <w:t>居民、学生等</w:t>
      </w:r>
      <w:r>
        <w:t>进行疏散时，立即组织广播车辆和专业人员协助公安及其他政府有关部门的人员进行动员和疏导，使周边区域的人员安全疏散。</w:t>
      </w:r>
    </w:p>
    <w:p w:rsidR="001923FB" w:rsidRDefault="00E94D6E">
      <w:pPr>
        <w:pStyle w:val="3"/>
        <w:spacing w:before="120"/>
      </w:pPr>
      <w:bookmarkStart w:id="251" w:name="bookmark657"/>
      <w:bookmarkStart w:id="252" w:name="bookmark655"/>
      <w:bookmarkStart w:id="253" w:name="bookmark654"/>
      <w:bookmarkStart w:id="254" w:name="bookmark656"/>
      <w:bookmarkStart w:id="255" w:name="_Toc14451"/>
      <w:bookmarkStart w:id="256" w:name="_Toc863"/>
      <w:r>
        <w:rPr>
          <w:rFonts w:hint="eastAsia"/>
        </w:rPr>
        <w:t>6.8</w:t>
      </w:r>
      <w:r>
        <w:t>.6</w:t>
      </w:r>
      <w:r>
        <w:t>应急避难场所</w:t>
      </w:r>
      <w:bookmarkEnd w:id="251"/>
      <w:bookmarkEnd w:id="252"/>
      <w:bookmarkEnd w:id="253"/>
      <w:bookmarkEnd w:id="254"/>
      <w:bookmarkEnd w:id="255"/>
      <w:bookmarkEnd w:id="256"/>
    </w:p>
    <w:p w:rsidR="001923FB" w:rsidRDefault="00E94D6E">
      <w:pPr>
        <w:ind w:firstLineChars="200" w:firstLine="480"/>
      </w:pPr>
      <w:r>
        <w:t>根据事故的性质、可能扩大的范围和当时气象条件，疏散撤离人员前往附近应急避难场所，应急疏散小组做好安置协调工作。</w:t>
      </w:r>
    </w:p>
    <w:p w:rsidR="001923FB" w:rsidRDefault="00E94D6E">
      <w:pPr>
        <w:pStyle w:val="2"/>
        <w:spacing w:before="120"/>
      </w:pPr>
      <w:bookmarkStart w:id="257" w:name="_TOC_250030"/>
      <w:bookmarkStart w:id="258" w:name="_Toc15398"/>
      <w:bookmarkStart w:id="259" w:name="_Toc10762"/>
      <w:bookmarkEnd w:id="257"/>
      <w:r>
        <w:rPr>
          <w:rFonts w:hint="eastAsia"/>
        </w:rPr>
        <w:lastRenderedPageBreak/>
        <w:t>6.9</w:t>
      </w:r>
      <w:r>
        <w:t>应急监测</w:t>
      </w:r>
      <w:bookmarkEnd w:id="258"/>
      <w:bookmarkEnd w:id="259"/>
    </w:p>
    <w:p w:rsidR="001923FB" w:rsidRDefault="00E94D6E">
      <w:pPr>
        <w:ind w:firstLineChars="200" w:firstLine="480"/>
      </w:pPr>
      <w:bookmarkStart w:id="260" w:name="_TOC_250029"/>
      <w:bookmarkEnd w:id="260"/>
      <w:r>
        <w:rPr>
          <w:rFonts w:hint="eastAsia"/>
        </w:rPr>
        <w:t>环境应急监测方案是应急预案的有机组成部分，在启动应急预案的同时启动环境应急监测方案。</w:t>
      </w:r>
    </w:p>
    <w:p w:rsidR="001923FB" w:rsidRDefault="00E94D6E">
      <w:pPr>
        <w:ind w:firstLineChars="200" w:firstLine="480"/>
      </w:pPr>
      <w:r>
        <w:rPr>
          <w:rFonts w:hint="eastAsia"/>
        </w:rPr>
        <w:t>（</w:t>
      </w:r>
      <w:r>
        <w:rPr>
          <w:rFonts w:hint="eastAsia"/>
        </w:rPr>
        <w:t>1</w:t>
      </w:r>
      <w:r>
        <w:rPr>
          <w:rFonts w:hint="eastAsia"/>
        </w:rPr>
        <w:t>）监测机构</w:t>
      </w:r>
    </w:p>
    <w:p w:rsidR="001923FB" w:rsidRDefault="00E94D6E">
      <w:pPr>
        <w:ind w:firstLineChars="200" w:firstLine="480"/>
      </w:pPr>
      <w:r>
        <w:rPr>
          <w:rFonts w:hint="eastAsia"/>
        </w:rPr>
        <w:t>丰都县三建乡环境应急监测工作可委托丰都县生态环境监测站承担，综合协调组负责联络和协助丰都县生态环境监测站的应急监测工作。</w:t>
      </w:r>
    </w:p>
    <w:p w:rsidR="001923FB" w:rsidRDefault="00E94D6E">
      <w:pPr>
        <w:ind w:firstLineChars="200" w:firstLine="480"/>
      </w:pPr>
      <w:r>
        <w:rPr>
          <w:rFonts w:hint="eastAsia"/>
        </w:rPr>
        <w:t>（</w:t>
      </w:r>
      <w:r>
        <w:rPr>
          <w:rFonts w:hint="eastAsia"/>
        </w:rPr>
        <w:t>2</w:t>
      </w:r>
      <w:r>
        <w:rPr>
          <w:rFonts w:hint="eastAsia"/>
        </w:rPr>
        <w:t>）三建乡应急监测可能涉及的监测因子</w:t>
      </w:r>
    </w:p>
    <w:p w:rsidR="001923FB" w:rsidRDefault="00E94D6E">
      <w:pPr>
        <w:ind w:firstLineChars="200" w:firstLine="480"/>
      </w:pPr>
      <w:r>
        <w:rPr>
          <w:rFonts w:hint="eastAsia"/>
        </w:rPr>
        <w:t>①</w:t>
      </w:r>
      <w:r>
        <w:rPr>
          <w:rFonts w:hint="eastAsia"/>
        </w:rPr>
        <w:t xml:space="preserve"> </w:t>
      </w:r>
      <w:r>
        <w:rPr>
          <w:rFonts w:hint="eastAsia"/>
        </w:rPr>
        <w:t>大气监测因子：</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PM</w:t>
      </w:r>
      <w:r>
        <w:rPr>
          <w:rFonts w:hint="eastAsia"/>
          <w:vertAlign w:val="subscript"/>
        </w:rPr>
        <w:t>10</w:t>
      </w:r>
      <w:r>
        <w:rPr>
          <w:rFonts w:hint="eastAsia"/>
        </w:rPr>
        <w:t>、</w:t>
      </w:r>
      <w:r>
        <w:rPr>
          <w:rFonts w:hint="eastAsia"/>
        </w:rPr>
        <w:t>VOC</w:t>
      </w:r>
      <w:r>
        <w:rPr>
          <w:rFonts w:hint="eastAsia"/>
        </w:rPr>
        <w:t>、</w:t>
      </w:r>
      <w:r>
        <w:rPr>
          <w:rFonts w:hint="eastAsia"/>
        </w:rPr>
        <w:t>CO</w:t>
      </w:r>
      <w:r>
        <w:rPr>
          <w:rFonts w:hint="eastAsia"/>
        </w:rPr>
        <w:t>、非甲烷总烃等。</w:t>
      </w:r>
    </w:p>
    <w:p w:rsidR="001923FB" w:rsidRDefault="00E94D6E">
      <w:pPr>
        <w:ind w:firstLineChars="200" w:firstLine="480"/>
      </w:pPr>
      <w:r>
        <w:rPr>
          <w:rFonts w:hint="eastAsia"/>
        </w:rPr>
        <w:t>②</w:t>
      </w:r>
      <w:r>
        <w:rPr>
          <w:rFonts w:hint="eastAsia"/>
        </w:rPr>
        <w:t xml:space="preserve"> </w:t>
      </w:r>
      <w:r>
        <w:rPr>
          <w:rFonts w:hint="eastAsia"/>
        </w:rPr>
        <w:t>水环境监测因子：</w:t>
      </w:r>
      <w:r>
        <w:rPr>
          <w:rFonts w:hint="eastAsia"/>
        </w:rPr>
        <w:t>PH</w:t>
      </w:r>
      <w:r>
        <w:rPr>
          <w:rFonts w:hint="eastAsia"/>
        </w:rPr>
        <w:t>、</w:t>
      </w:r>
      <w:r>
        <w:rPr>
          <w:rFonts w:hint="eastAsia"/>
        </w:rPr>
        <w:t>COD</w:t>
      </w:r>
      <w:r>
        <w:rPr>
          <w:rFonts w:hint="eastAsia"/>
        </w:rPr>
        <w:t>、石油类、</w:t>
      </w:r>
      <w:r>
        <w:rPr>
          <w:rFonts w:hint="eastAsia"/>
        </w:rPr>
        <w:t>NH</w:t>
      </w:r>
      <w:r>
        <w:rPr>
          <w:rFonts w:hint="eastAsia"/>
          <w:vertAlign w:val="subscript"/>
        </w:rPr>
        <w:t>3</w:t>
      </w:r>
      <w:r>
        <w:rPr>
          <w:rFonts w:hint="eastAsia"/>
        </w:rPr>
        <w:t>-N</w:t>
      </w:r>
      <w:r>
        <w:rPr>
          <w:rFonts w:hint="eastAsia"/>
        </w:rPr>
        <w:t>等。</w:t>
      </w:r>
    </w:p>
    <w:p w:rsidR="001923FB" w:rsidRDefault="00E94D6E">
      <w:pPr>
        <w:ind w:firstLineChars="200" w:firstLine="480"/>
      </w:pPr>
      <w:r>
        <w:rPr>
          <w:rFonts w:hint="eastAsia"/>
        </w:rPr>
        <w:t>③</w:t>
      </w:r>
      <w:r>
        <w:rPr>
          <w:rFonts w:hint="eastAsia"/>
        </w:rPr>
        <w:t xml:space="preserve"> </w:t>
      </w:r>
      <w:r>
        <w:rPr>
          <w:rFonts w:hint="eastAsia"/>
        </w:rPr>
        <w:t>土壤：石油</w:t>
      </w:r>
      <w:proofErr w:type="gramStart"/>
      <w:r>
        <w:rPr>
          <w:rFonts w:hint="eastAsia"/>
        </w:rPr>
        <w:t>烃</w:t>
      </w:r>
      <w:proofErr w:type="gramEnd"/>
    </w:p>
    <w:p w:rsidR="001923FB" w:rsidRDefault="00E94D6E">
      <w:pPr>
        <w:ind w:firstLineChars="200" w:firstLine="480"/>
      </w:pPr>
      <w:r>
        <w:rPr>
          <w:rFonts w:hint="eastAsia"/>
        </w:rPr>
        <w:t>具体监测因子应根据突发环境事件的污染物种类、性质确定。</w:t>
      </w:r>
    </w:p>
    <w:p w:rsidR="001923FB" w:rsidRDefault="00E94D6E">
      <w:pPr>
        <w:ind w:firstLineChars="200" w:firstLine="480"/>
      </w:pPr>
      <w:r>
        <w:rPr>
          <w:rFonts w:hint="eastAsia"/>
        </w:rPr>
        <w:t>（</w:t>
      </w:r>
      <w:r>
        <w:rPr>
          <w:rFonts w:hint="eastAsia"/>
        </w:rPr>
        <w:t>3</w:t>
      </w:r>
      <w:r>
        <w:rPr>
          <w:rFonts w:hint="eastAsia"/>
        </w:rPr>
        <w:t>）监测计划</w:t>
      </w:r>
    </w:p>
    <w:p w:rsidR="001923FB" w:rsidRDefault="00E94D6E">
      <w:pPr>
        <w:ind w:firstLineChars="200" w:firstLine="480"/>
      </w:pPr>
      <w:r>
        <w:rPr>
          <w:rFonts w:hint="eastAsia"/>
        </w:rPr>
        <w:t>①</w:t>
      </w:r>
      <w:r>
        <w:rPr>
          <w:rFonts w:hint="eastAsia"/>
        </w:rPr>
        <w:t xml:space="preserve"> </w:t>
      </w:r>
      <w:r>
        <w:rPr>
          <w:rFonts w:hint="eastAsia"/>
        </w:rPr>
        <w:t>大气环境应急监测计划</w:t>
      </w:r>
    </w:p>
    <w:p w:rsidR="001923FB" w:rsidRDefault="00E94D6E">
      <w:pPr>
        <w:ind w:firstLineChars="200" w:firstLine="480"/>
      </w:pPr>
      <w:r>
        <w:rPr>
          <w:rFonts w:hint="eastAsia"/>
        </w:rPr>
        <w:t>监测项目：事故发生后扩散到大气中的有毒有害物质；</w:t>
      </w:r>
    </w:p>
    <w:p w:rsidR="001923FB" w:rsidRDefault="00E94D6E">
      <w:pPr>
        <w:ind w:firstLineChars="200" w:firstLine="480"/>
      </w:pPr>
      <w:r>
        <w:rPr>
          <w:rFonts w:hint="eastAsia"/>
        </w:rPr>
        <w:t>监测布点：根据事故发生时风向，在事故</w:t>
      </w:r>
      <w:proofErr w:type="gramStart"/>
      <w:r>
        <w:rPr>
          <w:rFonts w:hint="eastAsia"/>
        </w:rPr>
        <w:t>源周围</w:t>
      </w:r>
      <w:proofErr w:type="gramEnd"/>
      <w:r>
        <w:rPr>
          <w:rFonts w:hint="eastAsia"/>
        </w:rPr>
        <w:t xml:space="preserve"> 500m</w:t>
      </w:r>
      <w:r>
        <w:rPr>
          <w:rFonts w:hint="eastAsia"/>
        </w:rPr>
        <w:t>～</w:t>
      </w:r>
      <w:r>
        <w:rPr>
          <w:rFonts w:hint="eastAsia"/>
        </w:rPr>
        <w:t>5000m</w:t>
      </w:r>
    </w:p>
    <w:p w:rsidR="001923FB" w:rsidRDefault="00E94D6E">
      <w:pPr>
        <w:ind w:firstLineChars="200" w:firstLine="480"/>
      </w:pPr>
      <w:r>
        <w:rPr>
          <w:rFonts w:hint="eastAsia"/>
        </w:rPr>
        <w:t>范围进行布点监测时间：事故发生后对有毒有害物质进行连续监测，直到</w:t>
      </w:r>
    </w:p>
    <w:p w:rsidR="001923FB" w:rsidRDefault="00E94D6E">
      <w:pPr>
        <w:ind w:firstLineChars="200" w:firstLine="480"/>
      </w:pPr>
      <w:r>
        <w:rPr>
          <w:rFonts w:hint="eastAsia"/>
        </w:rPr>
        <w:t>各监测点有毒有害物质达到相关环境标准。</w:t>
      </w:r>
    </w:p>
    <w:p w:rsidR="001923FB" w:rsidRDefault="00E94D6E">
      <w:pPr>
        <w:ind w:firstLineChars="200" w:firstLine="480"/>
      </w:pPr>
      <w:r>
        <w:rPr>
          <w:rFonts w:hint="eastAsia"/>
        </w:rPr>
        <w:t>②</w:t>
      </w:r>
      <w:r>
        <w:rPr>
          <w:rFonts w:hint="eastAsia"/>
        </w:rPr>
        <w:t xml:space="preserve"> </w:t>
      </w:r>
      <w:r>
        <w:rPr>
          <w:rFonts w:hint="eastAsia"/>
        </w:rPr>
        <w:t>水环境应急监测计划</w:t>
      </w:r>
    </w:p>
    <w:p w:rsidR="001923FB" w:rsidRDefault="00E94D6E">
      <w:pPr>
        <w:ind w:firstLineChars="200" w:firstLine="480"/>
      </w:pPr>
      <w:r>
        <w:rPr>
          <w:rFonts w:hint="eastAsia"/>
        </w:rPr>
        <w:t>监测项目：事故发生后排入污水管线的有毒有害物质；</w:t>
      </w:r>
    </w:p>
    <w:p w:rsidR="001923FB" w:rsidRDefault="00E94D6E">
      <w:pPr>
        <w:ind w:firstLineChars="200" w:firstLine="480"/>
      </w:pPr>
      <w:r>
        <w:rPr>
          <w:rFonts w:hint="eastAsia"/>
        </w:rPr>
        <w:t>监测布点：污水处理站排放口、排放口下游水体；</w:t>
      </w:r>
    </w:p>
    <w:p w:rsidR="001923FB" w:rsidRDefault="00E94D6E">
      <w:pPr>
        <w:ind w:firstLineChars="200" w:firstLine="480"/>
      </w:pPr>
      <w:r>
        <w:rPr>
          <w:rFonts w:hint="eastAsia"/>
        </w:rPr>
        <w:t>监测时间：对污水团过境地点每</w:t>
      </w:r>
      <w:r>
        <w:rPr>
          <w:rFonts w:hint="eastAsia"/>
        </w:rPr>
        <w:t>2h</w:t>
      </w:r>
      <w:r>
        <w:rPr>
          <w:rFonts w:hint="eastAsia"/>
        </w:rPr>
        <w:t>监测一次，污水团上游每天监测</w:t>
      </w:r>
      <w:r>
        <w:rPr>
          <w:rFonts w:hint="eastAsia"/>
        </w:rPr>
        <w:t>2</w:t>
      </w:r>
      <w:r>
        <w:rPr>
          <w:rFonts w:hint="eastAsia"/>
        </w:rPr>
        <w:t>次，直到污水团过境地点有毒有害物质浓度达到相关环境标准。</w:t>
      </w:r>
    </w:p>
    <w:p w:rsidR="001923FB" w:rsidRDefault="00E94D6E">
      <w:pPr>
        <w:ind w:firstLineChars="200" w:firstLine="480"/>
      </w:pPr>
      <w:r>
        <w:rPr>
          <w:rFonts w:hint="eastAsia"/>
        </w:rPr>
        <w:t>（</w:t>
      </w:r>
      <w:r>
        <w:rPr>
          <w:rFonts w:hint="eastAsia"/>
        </w:rPr>
        <w:t>4</w:t>
      </w:r>
      <w:r>
        <w:rPr>
          <w:rFonts w:hint="eastAsia"/>
        </w:rPr>
        <w:t>）监测数据的报告和发布</w:t>
      </w:r>
    </w:p>
    <w:p w:rsidR="001923FB" w:rsidRDefault="00E94D6E">
      <w:pPr>
        <w:ind w:firstLineChars="200" w:firstLine="480"/>
      </w:pPr>
      <w:r>
        <w:rPr>
          <w:rFonts w:hint="eastAsia"/>
        </w:rPr>
        <w:t>监测数据应及时向应急指挥部办公室和丰都县生态环境部门汇报，应急指挥部办公室据此展开相关应急措施</w:t>
      </w:r>
      <w:r>
        <w:t>。</w:t>
      </w:r>
    </w:p>
    <w:p w:rsidR="001923FB" w:rsidRDefault="00E94D6E">
      <w:pPr>
        <w:pStyle w:val="2"/>
        <w:spacing w:before="120"/>
      </w:pPr>
      <w:bookmarkStart w:id="261" w:name="_Toc8759"/>
      <w:bookmarkStart w:id="262" w:name="_Toc7206"/>
      <w:r>
        <w:rPr>
          <w:rFonts w:hint="eastAsia"/>
        </w:rPr>
        <w:t>6.10</w:t>
      </w:r>
      <w:r>
        <w:rPr>
          <w:rFonts w:hint="eastAsia"/>
        </w:rPr>
        <w:t>信息发布和舆论引导</w:t>
      </w:r>
      <w:bookmarkEnd w:id="261"/>
      <w:bookmarkEnd w:id="262"/>
    </w:p>
    <w:p w:rsidR="001923FB" w:rsidRDefault="00E94D6E">
      <w:pPr>
        <w:ind w:firstLineChars="200" w:firstLine="480"/>
      </w:pPr>
      <w:r>
        <w:rPr>
          <w:rFonts w:hint="eastAsia"/>
        </w:rPr>
        <w:t>根据应急指挥部要求组织开展如下信息发布与舆论引导工作。各工作组应急人员要做好保密工作，不得擅自发表意见、接受采访、发布信息、提供资料。</w:t>
      </w:r>
    </w:p>
    <w:p w:rsidR="001923FB" w:rsidRDefault="00E94D6E">
      <w:pPr>
        <w:ind w:firstLineChars="200" w:firstLine="480"/>
      </w:pPr>
      <w:r>
        <w:rPr>
          <w:rFonts w:hint="eastAsia"/>
        </w:rPr>
        <w:lastRenderedPageBreak/>
        <w:t>（</w:t>
      </w:r>
      <w:r>
        <w:rPr>
          <w:rFonts w:hint="eastAsia"/>
        </w:rPr>
        <w:t>1</w:t>
      </w:r>
      <w:r>
        <w:rPr>
          <w:rFonts w:hint="eastAsia"/>
        </w:rPr>
        <w:t>）提出突发环境事件信息发布建议，通过政府或政府授权发布新闻通稿、举行新闻发布会等多种形式，借助电视、广播、报纸、网络等多种途径，运用微博、微信、移动客户端等新媒体平台，向社会发布事件有关信息。发布内容包括事件原因、损害程度、泄漏物种类、监测数据、影响范围、应对措施、需要公众配合采取的措施、公众防范常识和事件调查处理进展情况等。</w:t>
      </w:r>
    </w:p>
    <w:p w:rsidR="001923FB" w:rsidRDefault="00E94D6E">
      <w:pPr>
        <w:ind w:firstLineChars="200" w:firstLine="480"/>
      </w:pPr>
      <w:r>
        <w:rPr>
          <w:rFonts w:hint="eastAsia"/>
        </w:rPr>
        <w:t>（</w:t>
      </w:r>
      <w:r>
        <w:rPr>
          <w:rFonts w:hint="eastAsia"/>
        </w:rPr>
        <w:t>2</w:t>
      </w:r>
      <w:r>
        <w:rPr>
          <w:rFonts w:hint="eastAsia"/>
        </w:rPr>
        <w:t>）做好突发环境事件舆情监测、收集、</w:t>
      </w:r>
      <w:proofErr w:type="gramStart"/>
      <w:r>
        <w:rPr>
          <w:rFonts w:hint="eastAsia"/>
        </w:rPr>
        <w:t>研</w:t>
      </w:r>
      <w:proofErr w:type="gramEnd"/>
      <w:r>
        <w:rPr>
          <w:rFonts w:hint="eastAsia"/>
        </w:rPr>
        <w:t>判、报告和引导工作，针对涉及突发环境事件的各种疑问、谣言、传言，及时回应社会关切，澄清不实信息，正确引导社会舆论。</w:t>
      </w:r>
    </w:p>
    <w:p w:rsidR="001923FB" w:rsidRDefault="00E94D6E">
      <w:pPr>
        <w:pStyle w:val="2"/>
        <w:spacing w:before="120"/>
      </w:pPr>
      <w:bookmarkStart w:id="263" w:name="_TOC_250027"/>
      <w:bookmarkStart w:id="264" w:name="_Toc5280"/>
      <w:bookmarkStart w:id="265" w:name="_Toc16196"/>
      <w:bookmarkEnd w:id="263"/>
      <w:r>
        <w:rPr>
          <w:rFonts w:hint="eastAsia"/>
        </w:rPr>
        <w:t>6.11</w:t>
      </w:r>
      <w:r>
        <w:t>应急终止</w:t>
      </w:r>
      <w:bookmarkEnd w:id="264"/>
      <w:bookmarkEnd w:id="265"/>
    </w:p>
    <w:p w:rsidR="001923FB" w:rsidRDefault="00E94D6E">
      <w:pPr>
        <w:ind w:firstLineChars="200" w:firstLine="480"/>
      </w:pPr>
      <w:r>
        <w:t>应急响应的终止应根据事故的不同级别和影响程度确定。对于重大事故，由</w:t>
      </w:r>
      <w:r>
        <w:rPr>
          <w:rFonts w:hint="eastAsia"/>
        </w:rPr>
        <w:t>丰都县生态环境局、县政府</w:t>
      </w:r>
      <w:r>
        <w:t>根据各职能部门的建议，决定</w:t>
      </w:r>
      <w:r>
        <w:rPr>
          <w:rFonts w:hint="eastAsia"/>
        </w:rPr>
        <w:t>事件应急</w:t>
      </w:r>
      <w:r>
        <w:t>救援程序关闭；对于较大风险事故，由</w:t>
      </w:r>
      <w:r>
        <w:rPr>
          <w:rFonts w:hint="eastAsia"/>
        </w:rPr>
        <w:t>三建乡人民政府应急指挥部</w:t>
      </w:r>
      <w:r>
        <w:t>决定</w:t>
      </w:r>
      <w:r>
        <w:rPr>
          <w:rFonts w:hint="eastAsia"/>
        </w:rPr>
        <w:t>事件应急</w:t>
      </w:r>
      <w:r>
        <w:t>救援程序关闭。对于一般风险事故，由企业决定</w:t>
      </w:r>
      <w:r>
        <w:rPr>
          <w:rFonts w:hint="eastAsia"/>
        </w:rPr>
        <w:t>事件应急</w:t>
      </w:r>
      <w:r>
        <w:t>救援程序关闭。应急终止的同时，预警自动解除。</w:t>
      </w:r>
    </w:p>
    <w:p w:rsidR="001923FB" w:rsidRDefault="00E94D6E">
      <w:pPr>
        <w:ind w:firstLineChars="200" w:firstLine="480"/>
      </w:pPr>
      <w:bookmarkStart w:id="266" w:name="_TOC_250026"/>
      <w:bookmarkEnd w:id="266"/>
      <w:r>
        <w:t>通常可以从以下几个方面明确终止条件：</w:t>
      </w:r>
    </w:p>
    <w:p w:rsidR="001923FB" w:rsidRDefault="00E94D6E">
      <w:pPr>
        <w:ind w:firstLineChars="200" w:firstLine="480"/>
      </w:pPr>
      <w:r>
        <w:t>①</w:t>
      </w:r>
      <w:r>
        <w:t>事故现场得到控制，事故原因得到消除；</w:t>
      </w:r>
    </w:p>
    <w:p w:rsidR="001923FB" w:rsidRDefault="00E94D6E">
      <w:pPr>
        <w:ind w:firstLineChars="200" w:firstLine="480"/>
      </w:pPr>
      <w:r>
        <w:t>②</w:t>
      </w:r>
      <w:r>
        <w:t>污染源的泄漏或释放已得到完全控制；</w:t>
      </w:r>
    </w:p>
    <w:p w:rsidR="001923FB" w:rsidRDefault="00E94D6E">
      <w:pPr>
        <w:ind w:firstLineChars="200" w:firstLine="480"/>
      </w:pPr>
      <w:r>
        <w:t>③</w:t>
      </w:r>
      <w:r>
        <w:t>事件已造成的危害已彻底消除，无继发可能；</w:t>
      </w:r>
    </w:p>
    <w:p w:rsidR="001923FB" w:rsidRDefault="00E94D6E">
      <w:pPr>
        <w:ind w:firstLineChars="200" w:firstLine="480"/>
      </w:pPr>
      <w:r>
        <w:t>④</w:t>
      </w:r>
      <w:r>
        <w:t>事故现场的各种专业应急处置行动无继续的必要；</w:t>
      </w:r>
    </w:p>
    <w:p w:rsidR="001923FB" w:rsidRDefault="00E94D6E">
      <w:pPr>
        <w:ind w:firstLineChars="200" w:firstLine="480"/>
      </w:pPr>
      <w:r>
        <w:t>⑤</w:t>
      </w:r>
      <w:r>
        <w:t>采取了必要的防护措施以保护公众免受再次危害，并使事件可能引起的中长期影响降至尽可能低的水平；</w:t>
      </w:r>
    </w:p>
    <w:p w:rsidR="001923FB" w:rsidRDefault="00E94D6E">
      <w:pPr>
        <w:ind w:firstLineChars="200" w:firstLine="480"/>
      </w:pPr>
      <w:r>
        <w:t>⑥</w:t>
      </w:r>
      <w:r>
        <w:t>根据环境应急监测和初步评估结果，由应急指挥部决定应急响应终止，下达终止指令。</w:t>
      </w:r>
    </w:p>
    <w:p w:rsidR="001923FB" w:rsidRDefault="00E94D6E">
      <w:bookmarkStart w:id="267" w:name="_TOC_250025"/>
      <w:bookmarkEnd w:id="267"/>
      <w:r>
        <w:br w:type="page"/>
      </w:r>
    </w:p>
    <w:p w:rsidR="001923FB" w:rsidRDefault="00E94D6E">
      <w:pPr>
        <w:pStyle w:val="1"/>
        <w:spacing w:before="120"/>
      </w:pPr>
      <w:bookmarkStart w:id="268" w:name="_Toc13034"/>
      <w:bookmarkStart w:id="269" w:name="_Toc14606"/>
      <w:r>
        <w:lastRenderedPageBreak/>
        <w:t>第</w:t>
      </w:r>
      <w:r>
        <w:rPr>
          <w:rFonts w:hint="eastAsia"/>
        </w:rPr>
        <w:t>七</w:t>
      </w:r>
      <w:r>
        <w:t>章</w:t>
      </w:r>
      <w:r>
        <w:t xml:space="preserve"> </w:t>
      </w:r>
      <w:r>
        <w:t>后期</w:t>
      </w:r>
      <w:bookmarkEnd w:id="268"/>
      <w:r>
        <w:rPr>
          <w:rFonts w:hint="eastAsia"/>
        </w:rPr>
        <w:t>工作</w:t>
      </w:r>
      <w:bookmarkEnd w:id="269"/>
    </w:p>
    <w:p w:rsidR="001923FB" w:rsidRDefault="00E94D6E">
      <w:pPr>
        <w:pStyle w:val="2"/>
        <w:spacing w:before="120"/>
      </w:pPr>
      <w:bookmarkStart w:id="270" w:name="_TOC_250023"/>
      <w:bookmarkStart w:id="271" w:name="_Toc23759"/>
      <w:bookmarkStart w:id="272" w:name="_Toc27"/>
      <w:bookmarkEnd w:id="270"/>
      <w:r>
        <w:rPr>
          <w:rFonts w:hint="eastAsia"/>
        </w:rPr>
        <w:t>7</w:t>
      </w:r>
      <w:r>
        <w:t>.1</w:t>
      </w:r>
      <w:r>
        <w:t>污染物处理</w:t>
      </w:r>
      <w:bookmarkEnd w:id="271"/>
      <w:bookmarkEnd w:id="272"/>
    </w:p>
    <w:p w:rsidR="001923FB" w:rsidRDefault="00E94D6E">
      <w:pPr>
        <w:ind w:firstLineChars="200" w:firstLine="480"/>
      </w:pPr>
      <w:r>
        <w:t>在突发环境事件应急终止后，应由应急指挥部和现场</w:t>
      </w:r>
      <w:proofErr w:type="gramStart"/>
      <w:r>
        <w:t>处置组</w:t>
      </w:r>
      <w:proofErr w:type="gramEnd"/>
      <w:r>
        <w:t>负责，对受污染的土壤和水体进行后续处理措施。</w:t>
      </w:r>
    </w:p>
    <w:p w:rsidR="001923FB" w:rsidRDefault="00E94D6E">
      <w:pPr>
        <w:ind w:firstLineChars="200" w:firstLine="482"/>
        <w:rPr>
          <w:b/>
          <w:bCs/>
        </w:rPr>
      </w:pPr>
      <w:r>
        <w:rPr>
          <w:b/>
          <w:bCs/>
        </w:rPr>
        <w:t>（</w:t>
      </w:r>
      <w:r>
        <w:rPr>
          <w:b/>
          <w:bCs/>
        </w:rPr>
        <w:t>1</w:t>
      </w:r>
      <w:r>
        <w:rPr>
          <w:b/>
          <w:bCs/>
        </w:rPr>
        <w:t>）环境恢复计划</w:t>
      </w:r>
    </w:p>
    <w:p w:rsidR="001923FB" w:rsidRDefault="00E94D6E">
      <w:pPr>
        <w:ind w:firstLineChars="200" w:firstLine="480"/>
      </w:pPr>
      <w:r>
        <w:t>当突发环境事件造成</w:t>
      </w:r>
      <w:r>
        <w:rPr>
          <w:rFonts w:hint="eastAsia"/>
        </w:rPr>
        <w:t>企事业单位</w:t>
      </w:r>
      <w:r>
        <w:t>无法自行处理解决的环境污染问题时，应在应急响应结束后，由应急指挥部负责，邀请环境恢复、生态恢复的相关专家对现有环境污染问题进行咨询、制定出科学、合理的环境恢复计划。随后由应急指挥部负责，安排相关人员实施，接受安排的人员应有步骤、有针对性地进行每一项工作，保证环境恢复工作顺利完成。</w:t>
      </w:r>
    </w:p>
    <w:p w:rsidR="001923FB" w:rsidRDefault="00E94D6E">
      <w:pPr>
        <w:ind w:firstLineChars="200" w:firstLine="482"/>
        <w:rPr>
          <w:b/>
          <w:bCs/>
        </w:rPr>
      </w:pPr>
      <w:r>
        <w:rPr>
          <w:b/>
          <w:bCs/>
        </w:rPr>
        <w:t>（</w:t>
      </w:r>
      <w:r>
        <w:rPr>
          <w:b/>
          <w:bCs/>
        </w:rPr>
        <w:t>2</w:t>
      </w:r>
      <w:r>
        <w:rPr>
          <w:b/>
          <w:bCs/>
        </w:rPr>
        <w:t>）现场污染物的后续处理</w:t>
      </w:r>
    </w:p>
    <w:p w:rsidR="001923FB" w:rsidRDefault="00E94D6E">
      <w:pPr>
        <w:ind w:firstLineChars="200" w:firstLine="480"/>
      </w:pPr>
      <w:r>
        <w:t>对于受到污染的土壤，</w:t>
      </w:r>
      <w:proofErr w:type="gramStart"/>
      <w:r>
        <w:t>要刮取受污染</w:t>
      </w:r>
      <w:proofErr w:type="gramEnd"/>
      <w:r>
        <w:t>的部分，并收集</w:t>
      </w:r>
      <w:r>
        <w:rPr>
          <w:rFonts w:hint="eastAsia"/>
        </w:rPr>
        <w:t>统一存放，</w:t>
      </w:r>
      <w:r>
        <w:t>存放</w:t>
      </w:r>
      <w:r>
        <w:rPr>
          <w:rFonts w:hint="eastAsia"/>
        </w:rPr>
        <w:t>点应做好防渗防腐、拦截收集措施</w:t>
      </w:r>
      <w:r>
        <w:t>；对于受污染的水体，要收集其表层污染物，或者根据环境恢复计划投加药剂或生态恢复植物等，收集的污染物作为危险废物处理。</w:t>
      </w:r>
    </w:p>
    <w:p w:rsidR="001923FB" w:rsidRDefault="00E94D6E">
      <w:pPr>
        <w:ind w:firstLineChars="200" w:firstLine="482"/>
        <w:rPr>
          <w:b/>
          <w:bCs/>
        </w:rPr>
      </w:pPr>
      <w:r>
        <w:rPr>
          <w:b/>
          <w:bCs/>
        </w:rPr>
        <w:t>（</w:t>
      </w:r>
      <w:r>
        <w:rPr>
          <w:b/>
          <w:bCs/>
        </w:rPr>
        <w:t>3</w:t>
      </w:r>
      <w:r>
        <w:rPr>
          <w:b/>
          <w:bCs/>
        </w:rPr>
        <w:t>）现场清消</w:t>
      </w:r>
    </w:p>
    <w:p w:rsidR="001923FB" w:rsidRDefault="00E94D6E">
      <w:pPr>
        <w:ind w:firstLineChars="200" w:firstLine="480"/>
      </w:pPr>
      <w:proofErr w:type="gramStart"/>
      <w:r>
        <w:t>清消是</w:t>
      </w:r>
      <w:proofErr w:type="gramEnd"/>
      <w:r>
        <w:t>指使现场残留的环境废物得到消除或再利用，并且在处理废物过程不会对环境造成污染，将受到污染的现场恢复到发生突发环境事件前的状态。在突发环境事件应急响应结束后，由现场</w:t>
      </w:r>
      <w:proofErr w:type="gramStart"/>
      <w:r>
        <w:t>处置组</w:t>
      </w:r>
      <w:proofErr w:type="gramEnd"/>
      <w:r>
        <w:t>及时进行</w:t>
      </w:r>
      <w:proofErr w:type="gramStart"/>
      <w:r>
        <w:t>现场清消与</w:t>
      </w:r>
      <w:proofErr w:type="gramEnd"/>
      <w:r>
        <w:t>恢复工作。</w:t>
      </w:r>
    </w:p>
    <w:p w:rsidR="001923FB" w:rsidRDefault="00E94D6E">
      <w:pPr>
        <w:ind w:firstLineChars="200" w:firstLine="482"/>
        <w:rPr>
          <w:b/>
          <w:bCs/>
        </w:rPr>
      </w:pPr>
      <w:r>
        <w:rPr>
          <w:b/>
          <w:bCs/>
        </w:rPr>
        <w:t>（</w:t>
      </w:r>
      <w:r>
        <w:rPr>
          <w:b/>
          <w:bCs/>
        </w:rPr>
        <w:t>4</w:t>
      </w:r>
      <w:r>
        <w:rPr>
          <w:b/>
          <w:bCs/>
        </w:rPr>
        <w:t>）污染物跟踪与评估</w:t>
      </w:r>
    </w:p>
    <w:p w:rsidR="001923FB" w:rsidRDefault="00E94D6E">
      <w:pPr>
        <w:ind w:firstLineChars="200" w:firstLine="480"/>
      </w:pPr>
      <w:r>
        <w:t>在较严重的污染事件发生后，涉事企业需要协助政府部门或委托有资质单位对污染状况进行跟踪调查，根据水体及大气进行有计划的监测，及时记录监测数据，对监测情况进行反馈。具体监测点位视企业发生突发环境事件种类及程度进行设置。同时根据监测数据和其他数据编制分析图表，预测污染迁移强度、速度和影响范围，及时调整对策，尽可能减小污染物的影响范围，保障环境和人员财产的安全。</w:t>
      </w:r>
    </w:p>
    <w:p w:rsidR="001923FB" w:rsidRDefault="00E94D6E">
      <w:pPr>
        <w:ind w:firstLineChars="200" w:firstLine="482"/>
        <w:rPr>
          <w:b/>
          <w:bCs/>
        </w:rPr>
      </w:pPr>
      <w:r>
        <w:rPr>
          <w:b/>
          <w:bCs/>
        </w:rPr>
        <w:t>（</w:t>
      </w:r>
      <w:r>
        <w:rPr>
          <w:b/>
          <w:bCs/>
        </w:rPr>
        <w:t>5</w:t>
      </w:r>
      <w:r>
        <w:rPr>
          <w:b/>
          <w:bCs/>
        </w:rPr>
        <w:t>）环境应急相关设施设备的维护</w:t>
      </w:r>
    </w:p>
    <w:p w:rsidR="001923FB" w:rsidRDefault="00E94D6E">
      <w:pPr>
        <w:ind w:firstLineChars="200" w:firstLine="480"/>
      </w:pPr>
      <w:r>
        <w:t>环境应急相关设施设备的维护是指污染处置用具、应急监测仪器、消防设施</w:t>
      </w:r>
    </w:p>
    <w:p w:rsidR="001923FB" w:rsidRDefault="00E94D6E">
      <w:r>
        <w:t>等在环境应急事件中有所使用的，要在结束使用后进行维护，包括清洗、更换零件、更新设备等措施，具体应由应急指挥部主持，</w:t>
      </w:r>
      <w:r>
        <w:rPr>
          <w:rFonts w:hint="eastAsia"/>
        </w:rPr>
        <w:t>综合协调组</w:t>
      </w:r>
      <w:r>
        <w:t>负责具体事项。</w:t>
      </w:r>
    </w:p>
    <w:p w:rsidR="001923FB" w:rsidRDefault="00E94D6E">
      <w:pPr>
        <w:pStyle w:val="2"/>
        <w:spacing w:before="120"/>
      </w:pPr>
      <w:bookmarkStart w:id="273" w:name="_Toc29279"/>
      <w:r>
        <w:rPr>
          <w:rFonts w:hint="eastAsia"/>
        </w:rPr>
        <w:lastRenderedPageBreak/>
        <w:t>7</w:t>
      </w:r>
      <w:r>
        <w:t>.</w:t>
      </w:r>
      <w:r>
        <w:rPr>
          <w:rFonts w:hint="eastAsia"/>
        </w:rPr>
        <w:t>2</w:t>
      </w:r>
      <w:r>
        <w:rPr>
          <w:rFonts w:hint="eastAsia"/>
        </w:rPr>
        <w:t>事件调查</w:t>
      </w:r>
      <w:bookmarkEnd w:id="273"/>
    </w:p>
    <w:p w:rsidR="001923FB" w:rsidRDefault="00E94D6E">
      <w:pPr>
        <w:ind w:firstLineChars="200" w:firstLine="480"/>
      </w:pPr>
      <w:r>
        <w:t>突发环境事件发生后，应由应急指挥部指定人员组成</w:t>
      </w:r>
      <w:r>
        <w:rPr>
          <w:rFonts w:hint="eastAsia"/>
        </w:rPr>
        <w:t>事件调查</w:t>
      </w:r>
      <w:r>
        <w:t>组，对突发环境事件进行</w:t>
      </w:r>
      <w:r>
        <w:rPr>
          <w:rFonts w:hint="eastAsia"/>
        </w:rPr>
        <w:t>事件调查</w:t>
      </w:r>
      <w:r>
        <w:t>及损失评估。</w:t>
      </w:r>
      <w:r>
        <w:rPr>
          <w:rFonts w:hint="eastAsia"/>
        </w:rPr>
        <w:t>现场</w:t>
      </w:r>
      <w:proofErr w:type="gramStart"/>
      <w:r>
        <w:rPr>
          <w:rFonts w:hint="eastAsia"/>
        </w:rPr>
        <w:t>处置组</w:t>
      </w:r>
      <w:proofErr w:type="gramEnd"/>
      <w:r>
        <w:t>应按国家有关</w:t>
      </w:r>
      <w:r>
        <w:rPr>
          <w:rFonts w:hint="eastAsia"/>
        </w:rPr>
        <w:t>事件调查</w:t>
      </w:r>
      <w:r>
        <w:t>的规定对事故损失做出定量评估，按照事故级别划分。</w:t>
      </w:r>
      <w:r>
        <w:rPr>
          <w:rFonts w:hint="eastAsia"/>
        </w:rPr>
        <w:t>现场</w:t>
      </w:r>
      <w:proofErr w:type="gramStart"/>
      <w:r>
        <w:rPr>
          <w:rFonts w:hint="eastAsia"/>
        </w:rPr>
        <w:t>处置组</w:t>
      </w:r>
      <w:proofErr w:type="gramEnd"/>
      <w:r>
        <w:t>进入事故现场后，立即调查事故情况，并确定事故损失的评估范围。环境应急组织须评估由事故导致的直接（间接）经济损失；汇总</w:t>
      </w:r>
      <w:r>
        <w:rPr>
          <w:rFonts w:hint="eastAsia"/>
        </w:rPr>
        <w:t>事件</w:t>
      </w:r>
      <w:r>
        <w:t>中人员伤亡情况。</w:t>
      </w:r>
      <w:r>
        <w:rPr>
          <w:rFonts w:hint="eastAsia"/>
        </w:rPr>
        <w:t>现场</w:t>
      </w:r>
      <w:proofErr w:type="gramStart"/>
      <w:r>
        <w:rPr>
          <w:rFonts w:hint="eastAsia"/>
        </w:rPr>
        <w:t>处置组</w:t>
      </w:r>
      <w:proofErr w:type="gramEnd"/>
      <w:r>
        <w:t>负责调查分析</w:t>
      </w:r>
      <w:r>
        <w:rPr>
          <w:rFonts w:hint="eastAsia"/>
        </w:rPr>
        <w:t>事件</w:t>
      </w:r>
      <w:r>
        <w:t>原因、损失情况，由</w:t>
      </w:r>
      <w:r>
        <w:rPr>
          <w:rFonts w:hint="eastAsia"/>
        </w:rPr>
        <w:t>三建乡人民政府</w:t>
      </w:r>
      <w:r>
        <w:t>以</w:t>
      </w:r>
      <w:r>
        <w:rPr>
          <w:rFonts w:hint="eastAsia"/>
        </w:rPr>
        <w:t>事件</w:t>
      </w:r>
      <w:r>
        <w:t>报告形式报上级主管部门及生态环境局。</w:t>
      </w:r>
    </w:p>
    <w:p w:rsidR="001923FB" w:rsidRDefault="00E94D6E">
      <w:pPr>
        <w:ind w:firstLineChars="200" w:firstLine="480"/>
      </w:pPr>
      <w:r>
        <w:t>调查事故原因需要在响应时进行现场保护，现场保护应做到：</w:t>
      </w:r>
    </w:p>
    <w:p w:rsidR="001923FB" w:rsidRDefault="00E94D6E">
      <w:pPr>
        <w:ind w:firstLineChars="200" w:firstLine="480"/>
      </w:pPr>
      <w:r>
        <w:t>①</w:t>
      </w:r>
      <w:r>
        <w:t>设置内部警戒线，以保护现场和维护现场秩序；</w:t>
      </w:r>
    </w:p>
    <w:p w:rsidR="001923FB" w:rsidRDefault="00E94D6E">
      <w:pPr>
        <w:ind w:firstLineChars="200" w:firstLine="480"/>
      </w:pPr>
      <w:r>
        <w:t>②</w:t>
      </w:r>
      <w:r>
        <w:t>保护事件现场被破坏的设备部件、碎片、残留物等，并记录其在事故发生后散落的位置，以现场照片或视频等形式作为辅证；</w:t>
      </w:r>
    </w:p>
    <w:p w:rsidR="001923FB" w:rsidRDefault="00E94D6E">
      <w:pPr>
        <w:ind w:firstLineChars="200" w:firstLine="480"/>
      </w:pPr>
      <w:r>
        <w:t>③</w:t>
      </w:r>
      <w:r>
        <w:t>在现场搜集到的所有物件应贴上标签，注明地点、时间及管理者；</w:t>
      </w:r>
    </w:p>
    <w:p w:rsidR="001923FB" w:rsidRDefault="00E94D6E">
      <w:pPr>
        <w:ind w:firstLineChars="200" w:firstLine="480"/>
      </w:pPr>
      <w:r>
        <w:t>④</w:t>
      </w:r>
      <w:r>
        <w:t>对搜集到的物件应保持原样，不得冲洗擦拭。</w:t>
      </w:r>
    </w:p>
    <w:p w:rsidR="001923FB" w:rsidRDefault="00E94D6E">
      <w:pPr>
        <w:pStyle w:val="2"/>
        <w:spacing w:before="120"/>
      </w:pPr>
      <w:bookmarkStart w:id="274" w:name="_TOC_250021"/>
      <w:bookmarkStart w:id="275" w:name="_Toc7340"/>
      <w:bookmarkStart w:id="276" w:name="_Toc21159"/>
      <w:bookmarkEnd w:id="274"/>
      <w:r>
        <w:rPr>
          <w:rFonts w:hint="eastAsia"/>
        </w:rPr>
        <w:t>7</w:t>
      </w:r>
      <w:r>
        <w:t>.3</w:t>
      </w:r>
      <w:r>
        <w:t>善后</w:t>
      </w:r>
      <w:bookmarkEnd w:id="275"/>
      <w:r>
        <w:rPr>
          <w:rFonts w:hint="eastAsia"/>
        </w:rPr>
        <w:t>处置</w:t>
      </w:r>
      <w:bookmarkEnd w:id="276"/>
    </w:p>
    <w:p w:rsidR="001923FB" w:rsidRDefault="00E94D6E">
      <w:pPr>
        <w:ind w:firstLineChars="200" w:firstLine="480"/>
      </w:pPr>
      <w:r>
        <w:t>人员安抚、灾后重建、物资补偿、保险理赔等人员方面的善后处置内容，应由</w:t>
      </w:r>
      <w:r>
        <w:rPr>
          <w:rFonts w:hint="eastAsia"/>
        </w:rPr>
        <w:t>三建乡人民政府</w:t>
      </w:r>
      <w:r>
        <w:t>相应的部门安排人员联系保险公司、社保局、相关主管部门、伤亡人员家属等妥善处理善后事宜，不在本预案涉及范围内。</w:t>
      </w:r>
    </w:p>
    <w:p w:rsidR="001923FB" w:rsidRDefault="00E94D6E">
      <w:pPr>
        <w:pStyle w:val="2"/>
        <w:spacing w:before="120"/>
      </w:pPr>
      <w:bookmarkStart w:id="277" w:name="_TOC_250020"/>
      <w:bookmarkStart w:id="278" w:name="_Toc26925"/>
      <w:bookmarkStart w:id="279" w:name="_Toc9363"/>
      <w:bookmarkEnd w:id="277"/>
      <w:r>
        <w:rPr>
          <w:rFonts w:hint="eastAsia"/>
        </w:rPr>
        <w:t>7</w:t>
      </w:r>
      <w:r>
        <w:t>.4</w:t>
      </w:r>
      <w:bookmarkEnd w:id="278"/>
      <w:r>
        <w:rPr>
          <w:rFonts w:hint="eastAsia"/>
        </w:rPr>
        <w:t>总结归档</w:t>
      </w:r>
      <w:bookmarkEnd w:id="279"/>
    </w:p>
    <w:p w:rsidR="001923FB" w:rsidRDefault="00E94D6E">
      <w:pPr>
        <w:ind w:left="-41" w:firstLineChars="200" w:firstLine="480"/>
      </w:pPr>
      <w:r>
        <w:rPr>
          <w:rFonts w:hint="eastAsia"/>
        </w:rPr>
        <w:t>事件调查结束后，各工作组牵头科室完成相关文字、影视材料的收集整理工作，并评估预案响应、处置效果、事件影响等情况，形成应急工作总结，对存在的问题提出工作建议，将相关材料报送三建乡规划建设管理环保办公室归档。三建乡规划建设管理环保办公室在汇总相关情况的基础上，总结事件经验教训，对事件过程、处置情况、经验教训等进行综合分析，形成总结报告。</w:t>
      </w:r>
    </w:p>
    <w:p w:rsidR="001923FB" w:rsidRDefault="00E94D6E">
      <w:bookmarkStart w:id="280" w:name="_TOC_250019"/>
      <w:bookmarkEnd w:id="280"/>
      <w:r>
        <w:br w:type="page"/>
      </w:r>
    </w:p>
    <w:p w:rsidR="001923FB" w:rsidRDefault="00E94D6E">
      <w:pPr>
        <w:pStyle w:val="1"/>
        <w:spacing w:before="120"/>
      </w:pPr>
      <w:bookmarkStart w:id="281" w:name="_Toc5493"/>
      <w:bookmarkStart w:id="282" w:name="_Toc26671"/>
      <w:r>
        <w:lastRenderedPageBreak/>
        <w:t>第</w:t>
      </w:r>
      <w:r>
        <w:rPr>
          <w:rFonts w:hint="eastAsia"/>
        </w:rPr>
        <w:t>八</w:t>
      </w:r>
      <w:r>
        <w:t>章</w:t>
      </w:r>
      <w:r>
        <w:t xml:space="preserve"> </w:t>
      </w:r>
      <w:r>
        <w:t>应急保障</w:t>
      </w:r>
      <w:bookmarkEnd w:id="281"/>
      <w:bookmarkEnd w:id="282"/>
    </w:p>
    <w:p w:rsidR="001923FB" w:rsidRDefault="00E94D6E">
      <w:pPr>
        <w:pStyle w:val="2"/>
        <w:spacing w:before="120"/>
      </w:pPr>
      <w:bookmarkStart w:id="283" w:name="bookmark781"/>
      <w:bookmarkStart w:id="284" w:name="_TOC_250017"/>
      <w:bookmarkStart w:id="285" w:name="bookmark779"/>
      <w:bookmarkStart w:id="286" w:name="_Toc20036"/>
      <w:bookmarkStart w:id="287" w:name="bookmark782"/>
      <w:bookmarkStart w:id="288" w:name="_Toc17480"/>
      <w:bookmarkStart w:id="289" w:name="bookmark780"/>
      <w:bookmarkStart w:id="290" w:name="bookmark778"/>
      <w:bookmarkStart w:id="291" w:name="_Toc5892"/>
      <w:bookmarkStart w:id="292" w:name="_Toc4619"/>
      <w:bookmarkEnd w:id="283"/>
      <w:bookmarkEnd w:id="284"/>
      <w:r>
        <w:rPr>
          <w:rFonts w:hint="eastAsia"/>
        </w:rPr>
        <w:t>8</w:t>
      </w:r>
      <w:r>
        <w:t>.1</w:t>
      </w:r>
      <w:bookmarkEnd w:id="285"/>
      <w:bookmarkEnd w:id="286"/>
      <w:bookmarkEnd w:id="287"/>
      <w:bookmarkEnd w:id="288"/>
      <w:bookmarkEnd w:id="289"/>
      <w:bookmarkEnd w:id="290"/>
      <w:bookmarkEnd w:id="291"/>
      <w:r>
        <w:rPr>
          <w:rFonts w:hint="eastAsia"/>
        </w:rPr>
        <w:t>应急队伍保障</w:t>
      </w:r>
      <w:bookmarkEnd w:id="292"/>
    </w:p>
    <w:p w:rsidR="001923FB" w:rsidRDefault="00E94D6E">
      <w:pPr>
        <w:ind w:firstLineChars="200" w:firstLine="480"/>
      </w:pPr>
      <w:bookmarkStart w:id="293" w:name="bookmark783"/>
      <w:r>
        <w:t>（</w:t>
      </w:r>
      <w:r>
        <w:t>1</w:t>
      </w:r>
      <w:r>
        <w:t>）</w:t>
      </w:r>
      <w:r>
        <w:rPr>
          <w:rFonts w:hint="eastAsia"/>
        </w:rPr>
        <w:t>三建乡人民政府</w:t>
      </w:r>
      <w:r>
        <w:t>设有内部环境应急组织，</w:t>
      </w:r>
      <w:r>
        <w:rPr>
          <w:rFonts w:hint="eastAsia"/>
        </w:rPr>
        <w:t>事件应急</w:t>
      </w:r>
      <w:r>
        <w:t>由应急指挥部统一指挥，下设现场处置组、综合协调组、应急</w:t>
      </w:r>
      <w:proofErr w:type="gramStart"/>
      <w:r>
        <w:t>疏散组</w:t>
      </w:r>
      <w:proofErr w:type="gramEnd"/>
      <w:r>
        <w:t>和后勤保障组。预案中涉及的应急人员全部由在岗职工组成，确保发生事故能积极发挥救援作用。同时对新上岗职工、转岗职工，将应急预案的培训纳入上岗培训的主要内容，确保员工上岗能掌握相关救援知识，在发生事故后能起到救援作用。内部应急人员名单及联系电话，见附件。</w:t>
      </w:r>
    </w:p>
    <w:p w:rsidR="001923FB" w:rsidRDefault="00E94D6E">
      <w:pPr>
        <w:ind w:firstLineChars="200" w:firstLine="480"/>
      </w:pPr>
      <w:r>
        <w:t>（</w:t>
      </w:r>
      <w:r>
        <w:t>2</w:t>
      </w:r>
      <w:r>
        <w:t>）</w:t>
      </w:r>
      <w:r>
        <w:rPr>
          <w:rFonts w:hint="eastAsia"/>
        </w:rPr>
        <w:t>三建乡人民政府</w:t>
      </w:r>
      <w:r>
        <w:t>外部</w:t>
      </w:r>
      <w:r>
        <w:rPr>
          <w:rFonts w:hint="eastAsia"/>
        </w:rPr>
        <w:t>应急</w:t>
      </w:r>
      <w:r>
        <w:t>依托</w:t>
      </w:r>
      <w:r>
        <w:rPr>
          <w:rFonts w:hint="eastAsia"/>
        </w:rPr>
        <w:t>县政府</w:t>
      </w:r>
      <w:r>
        <w:t>机关等单位。根据事故大小，</w:t>
      </w:r>
      <w:proofErr w:type="gramStart"/>
      <w:r>
        <w:t>损事件</w:t>
      </w:r>
      <w:proofErr w:type="gramEnd"/>
      <w:r>
        <w:t>发生程度，请求</w:t>
      </w:r>
      <w:r>
        <w:rPr>
          <w:rFonts w:hint="eastAsia"/>
        </w:rPr>
        <w:t>丰都县</w:t>
      </w:r>
      <w:r>
        <w:t>人民政府、</w:t>
      </w:r>
      <w:r>
        <w:rPr>
          <w:rFonts w:hint="eastAsia"/>
        </w:rPr>
        <w:t>丰都县</w:t>
      </w:r>
      <w:r>
        <w:t>生态环境局等应急单位、机构协调</w:t>
      </w:r>
      <w:r>
        <w:rPr>
          <w:rFonts w:hint="eastAsia"/>
        </w:rPr>
        <w:t>应急</w:t>
      </w:r>
      <w:r>
        <w:t>力量。外部</w:t>
      </w:r>
      <w:r>
        <w:rPr>
          <w:rFonts w:hint="eastAsia"/>
        </w:rPr>
        <w:t>应急</w:t>
      </w:r>
      <w:r>
        <w:t>单位及联系电话，见附件。</w:t>
      </w:r>
    </w:p>
    <w:p w:rsidR="001923FB" w:rsidRDefault="00E94D6E">
      <w:pPr>
        <w:ind w:firstLineChars="200" w:firstLine="480"/>
      </w:pPr>
      <w:r>
        <w:t>（</w:t>
      </w:r>
      <w:r>
        <w:t>3</w:t>
      </w:r>
      <w:r>
        <w:t>）不断加强</w:t>
      </w:r>
      <w:r>
        <w:rPr>
          <w:rFonts w:hint="eastAsia"/>
        </w:rPr>
        <w:t>三建乡人民政府</w:t>
      </w:r>
      <w:r>
        <w:t>工作人员应急知识的教育、能力的培训；同时利用当地应急联动机制，整合社会应急资源，提高应急装备水平，签订互助协议，</w:t>
      </w:r>
      <w:r>
        <w:t xml:space="preserve"> </w:t>
      </w:r>
      <w:r>
        <w:t>从而为</w:t>
      </w:r>
      <w:r>
        <w:rPr>
          <w:rFonts w:hint="eastAsia"/>
        </w:rPr>
        <w:t>事件应急</w:t>
      </w:r>
      <w:r>
        <w:t>期间的抢险提供消防、医疗卫生、治安保卫、交通维护和运输等救援力量的保障。</w:t>
      </w:r>
    </w:p>
    <w:p w:rsidR="001923FB" w:rsidRDefault="00E94D6E">
      <w:pPr>
        <w:pStyle w:val="2"/>
        <w:spacing w:before="120"/>
      </w:pPr>
      <w:bookmarkStart w:id="294" w:name="_Toc25863"/>
      <w:r>
        <w:rPr>
          <w:rFonts w:hint="eastAsia"/>
        </w:rPr>
        <w:t>8</w:t>
      </w:r>
      <w:r>
        <w:t>.</w:t>
      </w:r>
      <w:r>
        <w:rPr>
          <w:rFonts w:hint="eastAsia"/>
        </w:rPr>
        <w:t>2</w:t>
      </w:r>
      <w:r>
        <w:t>应急物资装备保障</w:t>
      </w:r>
      <w:bookmarkEnd w:id="294"/>
    </w:p>
    <w:p w:rsidR="001923FB" w:rsidRDefault="00E94D6E">
      <w:pPr>
        <w:ind w:firstLineChars="200" w:firstLine="480"/>
      </w:pPr>
      <w:r>
        <w:rPr>
          <w:rFonts w:hint="eastAsia"/>
        </w:rPr>
        <w:t>加强专业设备、救援物资、防护器材的储备，鼓励支持社会化应急储备，保障应急装备、应急物资、生活必需品的生产、存储、调拨、供给。加强对环境应急装备和物资储备的动态管理，将环境应急物资储备统筹纳入应急物资库建设。财政办公室要保障突发环境事件应对工作所需必要经费，三建乡人民政府现有应急物资见附件</w:t>
      </w:r>
      <w:r>
        <w:rPr>
          <w:rFonts w:hint="eastAsia"/>
        </w:rPr>
        <w:t>1</w:t>
      </w:r>
      <w:r>
        <w:rPr>
          <w:rFonts w:hint="eastAsia"/>
        </w:rPr>
        <w:t>。</w:t>
      </w:r>
    </w:p>
    <w:p w:rsidR="001923FB" w:rsidRDefault="00E94D6E">
      <w:pPr>
        <w:pStyle w:val="2"/>
        <w:spacing w:before="120"/>
      </w:pPr>
      <w:bookmarkStart w:id="295" w:name="bookmark786"/>
      <w:bookmarkStart w:id="296" w:name="_Toc11909"/>
      <w:bookmarkStart w:id="297" w:name="bookmark784"/>
      <w:bookmarkStart w:id="298" w:name="bookmark785"/>
      <w:bookmarkStart w:id="299" w:name="_Toc13206"/>
      <w:bookmarkStart w:id="300" w:name="bookmark787"/>
      <w:bookmarkStart w:id="301" w:name="_Toc25138"/>
      <w:bookmarkStart w:id="302" w:name="_Toc28348"/>
      <w:bookmarkEnd w:id="293"/>
      <w:bookmarkEnd w:id="295"/>
      <w:r>
        <w:rPr>
          <w:rFonts w:hint="eastAsia"/>
        </w:rPr>
        <w:t>8</w:t>
      </w:r>
      <w:r>
        <w:t>.</w:t>
      </w:r>
      <w:r>
        <w:rPr>
          <w:rFonts w:hint="eastAsia"/>
        </w:rPr>
        <w:t>3</w:t>
      </w:r>
      <w:r>
        <w:t>通信与信息保障</w:t>
      </w:r>
      <w:bookmarkEnd w:id="296"/>
      <w:bookmarkEnd w:id="297"/>
      <w:bookmarkEnd w:id="298"/>
      <w:bookmarkEnd w:id="299"/>
      <w:bookmarkEnd w:id="300"/>
      <w:bookmarkEnd w:id="301"/>
      <w:bookmarkEnd w:id="302"/>
    </w:p>
    <w:p w:rsidR="001923FB" w:rsidRDefault="00E94D6E">
      <w:pPr>
        <w:ind w:firstLineChars="200" w:firstLine="480"/>
      </w:pPr>
      <w:r>
        <w:rPr>
          <w:rFonts w:hint="eastAsia"/>
        </w:rPr>
        <w:t>指挥部各成员单位要配备必要的通讯器材，并定期检查维护，保障通讯器材随时处于正常状态。指挥部指挥长、副指挥长、值班人员、成员单位负责人电话要</w:t>
      </w:r>
      <w:r>
        <w:rPr>
          <w:rFonts w:hint="eastAsia"/>
        </w:rPr>
        <w:t>24</w:t>
      </w:r>
      <w:r>
        <w:rPr>
          <w:rFonts w:hint="eastAsia"/>
        </w:rPr>
        <w:t>小时保持畅通，确保应急时能够统一调动有关人员、物资迅速到位，应急人员联系方式见附件</w:t>
      </w:r>
      <w:r>
        <w:rPr>
          <w:rFonts w:hint="eastAsia"/>
        </w:rPr>
        <w:t>2</w:t>
      </w:r>
      <w:r>
        <w:t>。</w:t>
      </w:r>
    </w:p>
    <w:p w:rsidR="001923FB" w:rsidRDefault="00E94D6E">
      <w:pPr>
        <w:pStyle w:val="2"/>
        <w:spacing w:before="120"/>
      </w:pPr>
      <w:bookmarkStart w:id="303" w:name="_Toc29863"/>
      <w:r>
        <w:rPr>
          <w:rFonts w:hint="eastAsia"/>
        </w:rPr>
        <w:lastRenderedPageBreak/>
        <w:t>8</w:t>
      </w:r>
      <w:r>
        <w:t>.</w:t>
      </w:r>
      <w:r>
        <w:rPr>
          <w:rFonts w:hint="eastAsia"/>
        </w:rPr>
        <w:t>4</w:t>
      </w:r>
      <w:r>
        <w:rPr>
          <w:rFonts w:hint="eastAsia"/>
        </w:rPr>
        <w:t>应急技术</w:t>
      </w:r>
      <w:r>
        <w:t>保障</w:t>
      </w:r>
      <w:bookmarkEnd w:id="303"/>
    </w:p>
    <w:p w:rsidR="001923FB" w:rsidRDefault="00E94D6E">
      <w:pPr>
        <w:ind w:firstLineChars="200" w:firstLine="480"/>
      </w:pPr>
      <w:r>
        <w:rPr>
          <w:rFonts w:hint="eastAsia"/>
        </w:rPr>
        <w:t>丰都县生态环境局建立有突发环境事件应急专家人员，事故时，三建乡可依托，应急状态时，综合协调组负责对接专家人员，组织成立突发环境事件污染事件应急救援专家组，充分发挥环境保护及其相关行业、领域的机构和专家的作用，为应急救援提供技术支持和保障，丰都县应急救援专家组名单见附件</w:t>
      </w:r>
      <w:r>
        <w:rPr>
          <w:rFonts w:hint="eastAsia"/>
        </w:rPr>
        <w:t>5</w:t>
      </w:r>
      <w:r>
        <w:rPr>
          <w:rFonts w:hint="eastAsia"/>
        </w:rPr>
        <w:t>。</w:t>
      </w:r>
    </w:p>
    <w:p w:rsidR="001923FB" w:rsidRDefault="00E94D6E">
      <w:pPr>
        <w:pStyle w:val="2"/>
        <w:spacing w:before="120"/>
      </w:pPr>
      <w:bookmarkStart w:id="304" w:name="_Toc15520"/>
      <w:r>
        <w:rPr>
          <w:rFonts w:hint="eastAsia"/>
        </w:rPr>
        <w:t>8.5</w:t>
      </w:r>
      <w:r>
        <w:rPr>
          <w:rFonts w:hint="eastAsia"/>
        </w:rPr>
        <w:t>应急资金保障</w:t>
      </w:r>
      <w:bookmarkEnd w:id="304"/>
    </w:p>
    <w:p w:rsidR="001923FB" w:rsidRDefault="00E94D6E">
      <w:pPr>
        <w:ind w:firstLineChars="200" w:firstLine="480"/>
      </w:pPr>
      <w:r>
        <w:rPr>
          <w:rFonts w:hint="eastAsia"/>
        </w:rPr>
        <w:t>设立突发环境事件应急专项资金，用于突发环境事件的应急处置所需经费，包括仪器装备、交通车辆、应急咨询、应急处置、应急培训、应急演练、人员防护设备等的工作经费。</w:t>
      </w:r>
    </w:p>
    <w:p w:rsidR="001923FB" w:rsidRDefault="00E94D6E">
      <w:pPr>
        <w:pStyle w:val="2"/>
        <w:spacing w:before="120"/>
      </w:pPr>
      <w:bookmarkStart w:id="305" w:name="_Toc20232"/>
      <w:bookmarkStart w:id="306" w:name="bookmark795"/>
      <w:bookmarkStart w:id="307" w:name="_Toc31328"/>
      <w:bookmarkStart w:id="308" w:name="_Toc17753"/>
      <w:bookmarkStart w:id="309" w:name="bookmark794"/>
      <w:bookmarkStart w:id="310" w:name="bookmark796"/>
      <w:bookmarkStart w:id="311" w:name="_Toc13846"/>
      <w:r>
        <w:rPr>
          <w:rFonts w:hint="eastAsia"/>
        </w:rPr>
        <w:t>8.6</w:t>
      </w:r>
      <w:r>
        <w:t>交通运输保障</w:t>
      </w:r>
      <w:bookmarkEnd w:id="305"/>
      <w:bookmarkEnd w:id="306"/>
      <w:bookmarkEnd w:id="307"/>
      <w:bookmarkEnd w:id="308"/>
      <w:bookmarkEnd w:id="309"/>
      <w:bookmarkEnd w:id="310"/>
      <w:bookmarkEnd w:id="311"/>
    </w:p>
    <w:p w:rsidR="001923FB" w:rsidRDefault="00E94D6E">
      <w:pPr>
        <w:ind w:firstLineChars="200" w:firstLine="480"/>
      </w:pPr>
      <w:bookmarkStart w:id="312" w:name="bookmark797"/>
      <w:r>
        <w:t>突发环境</w:t>
      </w:r>
      <w:r>
        <w:rPr>
          <w:rFonts w:hint="eastAsia"/>
        </w:rPr>
        <w:t>污染事件</w:t>
      </w:r>
      <w:r>
        <w:t>后，</w:t>
      </w:r>
      <w:r>
        <w:rPr>
          <w:rFonts w:hint="eastAsia"/>
        </w:rPr>
        <w:t>三建乡人民政府</w:t>
      </w:r>
      <w:r>
        <w:t>应急指挥部或有关部门根据</w:t>
      </w:r>
      <w:r>
        <w:rPr>
          <w:rFonts w:hint="eastAsia"/>
        </w:rPr>
        <w:t>应急</w:t>
      </w:r>
      <w:r>
        <w:t>需要及时协调运输管理、公安、交管等部门提供交通运输保障，根据</w:t>
      </w:r>
      <w:r>
        <w:rPr>
          <w:rFonts w:hint="eastAsia"/>
        </w:rPr>
        <w:t>应急</w:t>
      </w:r>
      <w:r>
        <w:t>需要，及时将应急物资运输到位。</w:t>
      </w:r>
      <w:bookmarkEnd w:id="312"/>
    </w:p>
    <w:p w:rsidR="001923FB" w:rsidRDefault="00E94D6E">
      <w:pPr>
        <w:pStyle w:val="2"/>
        <w:spacing w:before="120"/>
      </w:pPr>
      <w:bookmarkStart w:id="313" w:name="bookmark791"/>
      <w:bookmarkStart w:id="314" w:name="_Toc4029"/>
      <w:bookmarkStart w:id="315" w:name="_Toc27787"/>
      <w:bookmarkStart w:id="316" w:name="_Toc16899"/>
      <w:bookmarkStart w:id="317" w:name="bookmark792"/>
      <w:bookmarkStart w:id="318" w:name="bookmark789"/>
      <w:bookmarkStart w:id="319" w:name="_Toc20060"/>
      <w:bookmarkStart w:id="320" w:name="bookmark790"/>
      <w:bookmarkEnd w:id="313"/>
      <w:r>
        <w:rPr>
          <w:rFonts w:hint="eastAsia"/>
        </w:rPr>
        <w:t>8.7</w:t>
      </w:r>
      <w:r>
        <w:t>医疗卫生保障</w:t>
      </w:r>
      <w:bookmarkEnd w:id="314"/>
      <w:bookmarkEnd w:id="315"/>
      <w:bookmarkEnd w:id="316"/>
      <w:bookmarkEnd w:id="317"/>
      <w:bookmarkEnd w:id="318"/>
      <w:bookmarkEnd w:id="319"/>
      <w:bookmarkEnd w:id="320"/>
    </w:p>
    <w:p w:rsidR="001923FB" w:rsidRDefault="00E94D6E">
      <w:pPr>
        <w:ind w:firstLineChars="200" w:firstLine="480"/>
      </w:pPr>
      <w:bookmarkStart w:id="321" w:name="bookmark793"/>
      <w:r>
        <w:rPr>
          <w:rFonts w:hint="eastAsia"/>
        </w:rPr>
        <w:t>三建乡人民政府</w:t>
      </w:r>
      <w:r>
        <w:t>有应急车辆，</w:t>
      </w:r>
      <w:r>
        <w:rPr>
          <w:rFonts w:hint="eastAsia"/>
        </w:rPr>
        <w:t>邻近</w:t>
      </w:r>
      <w:r>
        <w:t>有</w:t>
      </w:r>
      <w:r>
        <w:rPr>
          <w:rFonts w:hint="eastAsia"/>
        </w:rPr>
        <w:t>医院</w:t>
      </w:r>
      <w:r>
        <w:t>，建立了医疗卫生保障体系，配备特殊急救药品、专业急救人员。保障了群众应急生活保障机制，保证发生突发环境事件时能有效的救治受伤人员，保证发生环境污染事件时，事发地群众有干净的饮用水及无污染食品供应，确保群众正常有序的生活。</w:t>
      </w:r>
      <w:bookmarkEnd w:id="321"/>
    </w:p>
    <w:p w:rsidR="001923FB" w:rsidRDefault="001923FB">
      <w:pPr>
        <w:ind w:firstLineChars="200" w:firstLine="480"/>
      </w:pPr>
      <w:bookmarkStart w:id="322" w:name="bookmark805"/>
      <w:bookmarkStart w:id="323" w:name="bookmark800"/>
      <w:bookmarkStart w:id="324" w:name="_TOC_250015"/>
      <w:bookmarkStart w:id="325" w:name="_TOC_250013"/>
      <w:bookmarkStart w:id="326" w:name="_TOC_250016"/>
      <w:bookmarkEnd w:id="322"/>
      <w:bookmarkEnd w:id="323"/>
      <w:bookmarkEnd w:id="324"/>
      <w:bookmarkEnd w:id="325"/>
      <w:bookmarkEnd w:id="326"/>
    </w:p>
    <w:p w:rsidR="001923FB" w:rsidRDefault="00E94D6E">
      <w:r>
        <w:br w:type="page"/>
      </w:r>
    </w:p>
    <w:p w:rsidR="001923FB" w:rsidRDefault="00E94D6E">
      <w:pPr>
        <w:pStyle w:val="1"/>
        <w:spacing w:before="120"/>
        <w:rPr>
          <w:lang w:val="zh-CN"/>
        </w:rPr>
      </w:pPr>
      <w:bookmarkStart w:id="327" w:name="_Toc25721"/>
      <w:bookmarkStart w:id="328" w:name="bookmark815"/>
      <w:bookmarkStart w:id="329" w:name="bookmark818"/>
      <w:bookmarkStart w:id="330" w:name="bookmark817"/>
      <w:bookmarkStart w:id="331" w:name="bookmark816"/>
      <w:bookmarkStart w:id="332" w:name="_Toc21248"/>
      <w:bookmarkStart w:id="333" w:name="_Toc6846"/>
      <w:bookmarkStart w:id="334" w:name="_Toc6653"/>
      <w:r>
        <w:rPr>
          <w:lang w:val="zh-CN"/>
        </w:rPr>
        <w:lastRenderedPageBreak/>
        <w:t>第</w:t>
      </w:r>
      <w:r>
        <w:rPr>
          <w:rFonts w:hint="eastAsia"/>
          <w:lang w:val="zh-CN"/>
        </w:rPr>
        <w:t>九</w:t>
      </w:r>
      <w:r>
        <w:rPr>
          <w:lang w:val="zh-CN"/>
        </w:rPr>
        <w:t>章</w:t>
      </w:r>
      <w:bookmarkEnd w:id="327"/>
      <w:bookmarkEnd w:id="328"/>
      <w:bookmarkEnd w:id="329"/>
      <w:bookmarkEnd w:id="330"/>
      <w:bookmarkEnd w:id="331"/>
      <w:r>
        <w:rPr>
          <w:rFonts w:hint="eastAsia"/>
          <w:lang w:val="zh-CN"/>
        </w:rPr>
        <w:t>宣传</w:t>
      </w:r>
      <w:r>
        <w:rPr>
          <w:lang w:val="zh-CN"/>
        </w:rPr>
        <w:t>培训和演练</w:t>
      </w:r>
      <w:bookmarkEnd w:id="332"/>
      <w:bookmarkEnd w:id="333"/>
      <w:bookmarkEnd w:id="334"/>
    </w:p>
    <w:p w:rsidR="001923FB" w:rsidRDefault="00E94D6E">
      <w:pPr>
        <w:pStyle w:val="2"/>
        <w:spacing w:before="120"/>
      </w:pPr>
      <w:bookmarkStart w:id="335" w:name="bookmark822"/>
      <w:bookmarkStart w:id="336" w:name="bookmark819"/>
      <w:bookmarkStart w:id="337" w:name="bookmark821"/>
      <w:bookmarkStart w:id="338" w:name="_Toc11772"/>
      <w:bookmarkStart w:id="339" w:name="bookmark820"/>
      <w:bookmarkStart w:id="340" w:name="_Toc4176"/>
      <w:bookmarkStart w:id="341" w:name="_Toc31252"/>
      <w:bookmarkStart w:id="342" w:name="_Toc11557"/>
      <w:r>
        <w:rPr>
          <w:rFonts w:hint="eastAsia"/>
        </w:rPr>
        <w:t>9</w:t>
      </w:r>
      <w:r>
        <w:t>.1</w:t>
      </w:r>
      <w:r>
        <w:t>宣传</w:t>
      </w:r>
      <w:bookmarkEnd w:id="335"/>
      <w:bookmarkEnd w:id="336"/>
      <w:bookmarkEnd w:id="337"/>
      <w:bookmarkEnd w:id="338"/>
      <w:bookmarkEnd w:id="339"/>
      <w:bookmarkEnd w:id="340"/>
      <w:bookmarkEnd w:id="341"/>
      <w:bookmarkEnd w:id="342"/>
    </w:p>
    <w:p w:rsidR="001923FB" w:rsidRDefault="00E94D6E">
      <w:pPr>
        <w:ind w:firstLineChars="200" w:firstLine="480"/>
      </w:pPr>
      <w:bookmarkStart w:id="343" w:name="bookmark823"/>
      <w:r>
        <w:rPr>
          <w:rFonts w:hint="eastAsia"/>
        </w:rPr>
        <w:t>要向社会公布和宣传突发环境事件的报警电话（</w:t>
      </w:r>
      <w:r>
        <w:rPr>
          <w:rFonts w:hint="eastAsia"/>
        </w:rPr>
        <w:t>12345</w:t>
      </w:r>
      <w:r>
        <w:rPr>
          <w:rFonts w:hint="eastAsia"/>
        </w:rPr>
        <w:t>或</w:t>
      </w:r>
      <w:r>
        <w:rPr>
          <w:rFonts w:hint="eastAsia"/>
        </w:rPr>
        <w:t>12369</w:t>
      </w:r>
      <w:r>
        <w:rPr>
          <w:rFonts w:hint="eastAsia"/>
        </w:rPr>
        <w:t>）；通过网络、电视、广播、印刷品等媒体，向公众宣传环境安全的法律法规和突发环境事件预防、处理、避险、自救、互救、减灾等常识，提高公众风险防范意识和应急处置能力</w:t>
      </w:r>
      <w:r>
        <w:t>。</w:t>
      </w:r>
      <w:bookmarkEnd w:id="343"/>
    </w:p>
    <w:p w:rsidR="001923FB" w:rsidRDefault="00E94D6E">
      <w:pPr>
        <w:pStyle w:val="2"/>
        <w:spacing w:before="120"/>
      </w:pPr>
      <w:bookmarkStart w:id="344" w:name="_Toc19295"/>
      <w:r>
        <w:rPr>
          <w:rFonts w:hint="eastAsia"/>
        </w:rPr>
        <w:t>9</w:t>
      </w:r>
      <w:r>
        <w:t>.</w:t>
      </w:r>
      <w:r>
        <w:rPr>
          <w:rFonts w:hint="eastAsia"/>
        </w:rPr>
        <w:t>2</w:t>
      </w:r>
      <w:r>
        <w:rPr>
          <w:rFonts w:hint="eastAsia"/>
        </w:rPr>
        <w:t>培训</w:t>
      </w:r>
      <w:bookmarkEnd w:id="344"/>
    </w:p>
    <w:p w:rsidR="001923FB" w:rsidRDefault="00E94D6E">
      <w:pPr>
        <w:pStyle w:val="3"/>
        <w:spacing w:before="120"/>
      </w:pPr>
      <w:bookmarkStart w:id="345" w:name="bookmark824"/>
      <w:bookmarkStart w:id="346" w:name="_Toc28862"/>
      <w:bookmarkStart w:id="347" w:name="_Toc11027"/>
      <w:bookmarkStart w:id="348" w:name="bookmark826"/>
      <w:bookmarkStart w:id="349" w:name="bookmark825"/>
      <w:r>
        <w:rPr>
          <w:rFonts w:hint="eastAsia"/>
        </w:rPr>
        <w:t>9.2</w:t>
      </w:r>
      <w:r>
        <w:t>.1</w:t>
      </w:r>
      <w:r>
        <w:t>培训的内容和方式</w:t>
      </w:r>
      <w:bookmarkEnd w:id="345"/>
      <w:bookmarkEnd w:id="346"/>
      <w:bookmarkEnd w:id="347"/>
      <w:bookmarkEnd w:id="348"/>
      <w:bookmarkEnd w:id="349"/>
    </w:p>
    <w:p w:rsidR="001923FB" w:rsidRDefault="00E94D6E">
      <w:bookmarkStart w:id="350" w:name="bookmark827"/>
      <w:bookmarkEnd w:id="350"/>
      <w:r>
        <w:t>（</w:t>
      </w:r>
      <w:r>
        <w:t>1</w:t>
      </w:r>
      <w:r>
        <w:t>）应急救援队伍的培训内容</w:t>
      </w:r>
    </w:p>
    <w:bookmarkStart w:id="351" w:name="bookmark828"/>
    <w:bookmarkEnd w:id="351"/>
    <w:p w:rsidR="001923FB" w:rsidRDefault="00C25CB7">
      <w:pPr>
        <w:ind w:firstLineChars="200" w:firstLine="480"/>
      </w:pPr>
      <w:r>
        <w:fldChar w:fldCharType="begin"/>
      </w:r>
      <w:r w:rsidR="00E94D6E">
        <w:instrText xml:space="preserve"> = 1 \* GB3 \* MERGEFORMAT </w:instrText>
      </w:r>
      <w:r>
        <w:fldChar w:fldCharType="separate"/>
      </w:r>
      <w:r w:rsidR="00E94D6E">
        <w:t>①</w:t>
      </w:r>
      <w:r>
        <w:fldChar w:fldCharType="end"/>
      </w:r>
      <w:r w:rsidR="00E94D6E">
        <w:t>如何识别危险及处置措施；</w:t>
      </w:r>
    </w:p>
    <w:bookmarkStart w:id="352" w:name="bookmark829"/>
    <w:bookmarkEnd w:id="352"/>
    <w:p w:rsidR="001923FB" w:rsidRDefault="00C25CB7">
      <w:pPr>
        <w:ind w:firstLineChars="200" w:firstLine="480"/>
      </w:pPr>
      <w:r>
        <w:fldChar w:fldCharType="begin"/>
      </w:r>
      <w:r w:rsidR="00E94D6E">
        <w:instrText xml:space="preserve"> = 2 \* GB3 \* MERGEFORMAT </w:instrText>
      </w:r>
      <w:r>
        <w:fldChar w:fldCharType="separate"/>
      </w:r>
      <w:r w:rsidR="00E94D6E">
        <w:t>②</w:t>
      </w:r>
      <w:r>
        <w:fldChar w:fldCharType="end"/>
      </w:r>
      <w:r w:rsidR="00E94D6E">
        <w:t>危险物质泄漏控制措施：</w:t>
      </w:r>
    </w:p>
    <w:bookmarkStart w:id="353" w:name="bookmark830"/>
    <w:bookmarkEnd w:id="353"/>
    <w:p w:rsidR="001923FB" w:rsidRDefault="00C25CB7">
      <w:pPr>
        <w:ind w:firstLineChars="200" w:firstLine="480"/>
      </w:pPr>
      <w:r>
        <w:fldChar w:fldCharType="begin"/>
      </w:r>
      <w:r w:rsidR="00E94D6E">
        <w:instrText xml:space="preserve"> = 3 \* GB3 \* MERGEFORMAT </w:instrText>
      </w:r>
      <w:r>
        <w:fldChar w:fldCharType="separate"/>
      </w:r>
      <w:r w:rsidR="00E94D6E">
        <w:t>③</w:t>
      </w:r>
      <w:r>
        <w:fldChar w:fldCharType="end"/>
      </w:r>
      <w:r w:rsidR="00E94D6E">
        <w:t>各种应急设备的维护及使用；</w:t>
      </w:r>
    </w:p>
    <w:bookmarkStart w:id="354" w:name="bookmark831"/>
    <w:bookmarkEnd w:id="354"/>
    <w:p w:rsidR="001923FB" w:rsidRDefault="00C25CB7">
      <w:pPr>
        <w:ind w:firstLineChars="200" w:firstLine="480"/>
      </w:pPr>
      <w:r>
        <w:fldChar w:fldCharType="begin"/>
      </w:r>
      <w:r w:rsidR="00E94D6E">
        <w:instrText xml:space="preserve"> = 4 \* GB3 \* MERGEFORMAT </w:instrText>
      </w:r>
      <w:r>
        <w:fldChar w:fldCharType="separate"/>
      </w:r>
      <w:r w:rsidR="00E94D6E">
        <w:t>④</w:t>
      </w:r>
      <w:r>
        <w:fldChar w:fldCharType="end"/>
      </w:r>
      <w:r w:rsidR="00E94D6E">
        <w:t>防护用品的正确佩戴使用；</w:t>
      </w:r>
    </w:p>
    <w:bookmarkStart w:id="355" w:name="bookmark832"/>
    <w:bookmarkEnd w:id="355"/>
    <w:p w:rsidR="001923FB" w:rsidRDefault="00C25CB7">
      <w:pPr>
        <w:ind w:firstLineChars="200" w:firstLine="480"/>
      </w:pPr>
      <w:r>
        <w:fldChar w:fldCharType="begin"/>
      </w:r>
      <w:r w:rsidR="00E94D6E">
        <w:instrText xml:space="preserve"> = 5 \* GB3 \* MERGEFORMAT </w:instrText>
      </w:r>
      <w:r>
        <w:fldChar w:fldCharType="separate"/>
      </w:r>
      <w:r w:rsidR="00E94D6E">
        <w:t>⑤</w:t>
      </w:r>
      <w:r>
        <w:fldChar w:fldCharType="end"/>
      </w:r>
      <w:r w:rsidR="00E94D6E">
        <w:t>如何安全疏散人群等。</w:t>
      </w:r>
    </w:p>
    <w:p w:rsidR="001923FB" w:rsidRDefault="00E94D6E">
      <w:r>
        <w:t>（</w:t>
      </w:r>
      <w:r>
        <w:t>2</w:t>
      </w:r>
      <w:r>
        <w:t>）应急监测人员培训内容</w:t>
      </w:r>
    </w:p>
    <w:bookmarkStart w:id="356" w:name="bookmark833"/>
    <w:bookmarkEnd w:id="356"/>
    <w:p w:rsidR="001923FB" w:rsidRDefault="00C25CB7">
      <w:pPr>
        <w:ind w:firstLineChars="200" w:firstLine="480"/>
      </w:pPr>
      <w:r>
        <w:fldChar w:fldCharType="begin"/>
      </w:r>
      <w:r w:rsidR="00E94D6E">
        <w:instrText xml:space="preserve"> = 1 \* GB3 \* MERGEFORMAT </w:instrText>
      </w:r>
      <w:r>
        <w:fldChar w:fldCharType="separate"/>
      </w:r>
      <w:r w:rsidR="00E94D6E">
        <w:t>①</w:t>
      </w:r>
      <w:r>
        <w:fldChar w:fldCharType="end"/>
      </w:r>
      <w:r w:rsidR="00E94D6E">
        <w:t>环境监测技术规范；</w:t>
      </w:r>
    </w:p>
    <w:bookmarkStart w:id="357" w:name="bookmark834"/>
    <w:bookmarkEnd w:id="357"/>
    <w:p w:rsidR="001923FB" w:rsidRDefault="00C25CB7">
      <w:pPr>
        <w:ind w:firstLineChars="200" w:firstLine="480"/>
      </w:pPr>
      <w:r>
        <w:fldChar w:fldCharType="begin"/>
      </w:r>
      <w:r w:rsidR="00E94D6E">
        <w:instrText xml:space="preserve"> = 2 \* GB3 \* MERGEFORMAT </w:instrText>
      </w:r>
      <w:r>
        <w:fldChar w:fldCharType="separate"/>
      </w:r>
      <w:r w:rsidR="00E94D6E">
        <w:t>②</w:t>
      </w:r>
      <w:r>
        <w:fldChar w:fldCharType="end"/>
      </w:r>
      <w:r w:rsidR="00E94D6E">
        <w:t>应急监测的基本方法；</w:t>
      </w:r>
    </w:p>
    <w:bookmarkStart w:id="358" w:name="bookmark835"/>
    <w:bookmarkEnd w:id="358"/>
    <w:p w:rsidR="001923FB" w:rsidRDefault="00C25CB7">
      <w:pPr>
        <w:ind w:firstLineChars="200" w:firstLine="480"/>
      </w:pPr>
      <w:r>
        <w:fldChar w:fldCharType="begin"/>
      </w:r>
      <w:r w:rsidR="00E94D6E">
        <w:instrText xml:space="preserve"> = 3 \* GB3 \* MERGEFORMAT </w:instrText>
      </w:r>
      <w:r>
        <w:fldChar w:fldCharType="separate"/>
      </w:r>
      <w:r w:rsidR="00E94D6E">
        <w:t>③</w:t>
      </w:r>
      <w:r>
        <w:fldChar w:fldCharType="end"/>
      </w:r>
      <w:r w:rsidR="00E94D6E">
        <w:t>便携式现场应急监测仪器的使用方法；</w:t>
      </w:r>
    </w:p>
    <w:bookmarkStart w:id="359" w:name="bookmark836"/>
    <w:bookmarkEnd w:id="359"/>
    <w:p w:rsidR="001923FB" w:rsidRDefault="00C25CB7">
      <w:pPr>
        <w:ind w:firstLineChars="200" w:firstLine="480"/>
      </w:pPr>
      <w:r>
        <w:fldChar w:fldCharType="begin"/>
      </w:r>
      <w:r w:rsidR="00E94D6E">
        <w:instrText xml:space="preserve"> = 4 \* GB3 \* MERGEFORMAT </w:instrText>
      </w:r>
      <w:r>
        <w:fldChar w:fldCharType="separate"/>
      </w:r>
      <w:r w:rsidR="00E94D6E">
        <w:t>④</w:t>
      </w:r>
      <w:r>
        <w:fldChar w:fldCharType="end"/>
      </w:r>
      <w:r w:rsidR="00E94D6E">
        <w:t>特别污染物和常见污染物的快速监测方法；</w:t>
      </w:r>
    </w:p>
    <w:bookmarkStart w:id="360" w:name="bookmark837"/>
    <w:bookmarkEnd w:id="360"/>
    <w:p w:rsidR="001923FB" w:rsidRDefault="00C25CB7">
      <w:pPr>
        <w:ind w:firstLineChars="200" w:firstLine="480"/>
      </w:pPr>
      <w:r>
        <w:fldChar w:fldCharType="begin"/>
      </w:r>
      <w:r w:rsidR="00E94D6E">
        <w:instrText xml:space="preserve"> = 5 \* GB3 \* MERGEFORMAT </w:instrText>
      </w:r>
      <w:r>
        <w:fldChar w:fldCharType="separate"/>
      </w:r>
      <w:r w:rsidR="00E94D6E">
        <w:t>⑤</w:t>
      </w:r>
      <w:r>
        <w:fldChar w:fldCharType="end"/>
      </w:r>
      <w:r w:rsidR="00E94D6E">
        <w:t>监测布点和频次的设置基本原则；</w:t>
      </w:r>
    </w:p>
    <w:bookmarkStart w:id="361" w:name="bookmark838"/>
    <w:bookmarkEnd w:id="361"/>
    <w:p w:rsidR="001923FB" w:rsidRDefault="00C25CB7">
      <w:pPr>
        <w:ind w:firstLineChars="200" w:firstLine="480"/>
      </w:pPr>
      <w:r>
        <w:fldChar w:fldCharType="begin"/>
      </w:r>
      <w:r w:rsidR="00E94D6E">
        <w:instrText xml:space="preserve"> = 6 \* GB3 \* MERGEFORMAT </w:instrText>
      </w:r>
      <w:r>
        <w:fldChar w:fldCharType="separate"/>
      </w:r>
      <w:r w:rsidR="00E94D6E">
        <w:t>⑥</w:t>
      </w:r>
      <w:r>
        <w:fldChar w:fldCharType="end"/>
      </w:r>
      <w:r w:rsidR="00E94D6E">
        <w:t>现场监测人员自身防护的要求；</w:t>
      </w:r>
    </w:p>
    <w:bookmarkStart w:id="362" w:name="bookmark839"/>
    <w:bookmarkEnd w:id="362"/>
    <w:p w:rsidR="001923FB" w:rsidRDefault="00C25CB7">
      <w:pPr>
        <w:ind w:firstLineChars="200" w:firstLine="480"/>
      </w:pPr>
      <w:r>
        <w:fldChar w:fldCharType="begin"/>
      </w:r>
      <w:r w:rsidR="00E94D6E">
        <w:instrText xml:space="preserve"> = 7 \* GB3 \* MERGEFORMAT </w:instrText>
      </w:r>
      <w:r>
        <w:fldChar w:fldCharType="separate"/>
      </w:r>
      <w:r w:rsidR="00E94D6E">
        <w:t>⑦</w:t>
      </w:r>
      <w:r>
        <w:fldChar w:fldCharType="end"/>
      </w:r>
      <w:r w:rsidR="00E94D6E">
        <w:t>应急监测设备、耗材和试剂的日常维护和保养等。</w:t>
      </w:r>
    </w:p>
    <w:p w:rsidR="001923FB" w:rsidRDefault="00E94D6E">
      <w:r>
        <w:t>（</w:t>
      </w:r>
      <w:r>
        <w:t>3</w:t>
      </w:r>
      <w:r>
        <w:t>）培训的方式</w:t>
      </w:r>
    </w:p>
    <w:p w:rsidR="001923FB" w:rsidRDefault="00E94D6E">
      <w:pPr>
        <w:ind w:firstLineChars="200" w:firstLine="480"/>
      </w:pPr>
      <w:bookmarkStart w:id="363" w:name="bookmark840"/>
      <w:r>
        <w:t>培训的形式可以根据实际特点，采取多种形式进行。如定期开设培训班、上课、事故讲座、广播、发放宣传资料以及利用厂区内黑板报和墙报等，使教育培训形象生动。</w:t>
      </w:r>
      <w:bookmarkEnd w:id="363"/>
    </w:p>
    <w:p w:rsidR="001923FB" w:rsidRDefault="00E94D6E">
      <w:pPr>
        <w:pStyle w:val="3"/>
        <w:spacing w:before="120"/>
      </w:pPr>
      <w:bookmarkStart w:id="364" w:name="bookmark843"/>
      <w:bookmarkStart w:id="365" w:name="_Toc32066"/>
      <w:bookmarkStart w:id="366" w:name="bookmark844"/>
      <w:bookmarkStart w:id="367" w:name="bookmark841"/>
      <w:bookmarkStart w:id="368" w:name="_Toc27837"/>
      <w:bookmarkStart w:id="369" w:name="bookmark842"/>
      <w:bookmarkEnd w:id="364"/>
      <w:r>
        <w:rPr>
          <w:rFonts w:hint="eastAsia"/>
        </w:rPr>
        <w:lastRenderedPageBreak/>
        <w:t>9.2</w:t>
      </w:r>
      <w:r>
        <w:t>.2</w:t>
      </w:r>
      <w:r>
        <w:t>培训要求</w:t>
      </w:r>
      <w:bookmarkEnd w:id="365"/>
      <w:bookmarkEnd w:id="366"/>
      <w:bookmarkEnd w:id="367"/>
      <w:bookmarkEnd w:id="368"/>
      <w:bookmarkEnd w:id="369"/>
    </w:p>
    <w:p w:rsidR="001923FB" w:rsidRDefault="00E94D6E">
      <w:pPr>
        <w:ind w:firstLineChars="200" w:firstLine="480"/>
      </w:pPr>
      <w:r>
        <w:t>针对性：针对可能的环境事故情景及承担</w:t>
      </w:r>
      <w:r>
        <w:rPr>
          <w:rFonts w:hint="eastAsia"/>
        </w:rPr>
        <w:t>的</w:t>
      </w:r>
      <w:r>
        <w:t>应急职责，不同的人员不同的内容；</w:t>
      </w:r>
    </w:p>
    <w:p w:rsidR="001923FB" w:rsidRDefault="00E94D6E">
      <w:pPr>
        <w:ind w:firstLineChars="200" w:firstLine="480"/>
      </w:pPr>
      <w:r>
        <w:t>周期性：培训的时间相对短，但有一定的周期，一般至少一年进行一次；</w:t>
      </w:r>
    </w:p>
    <w:p w:rsidR="001923FB" w:rsidRDefault="00E94D6E">
      <w:pPr>
        <w:ind w:firstLineChars="200" w:firstLine="480"/>
      </w:pPr>
      <w:r>
        <w:t>定期性：定期进行技能培训；</w:t>
      </w:r>
    </w:p>
    <w:p w:rsidR="001923FB" w:rsidRDefault="00E94D6E">
      <w:pPr>
        <w:ind w:firstLineChars="200" w:firstLine="480"/>
      </w:pPr>
      <w:r>
        <w:t>真实性：尽量贴近实际应急活动。</w:t>
      </w:r>
    </w:p>
    <w:p w:rsidR="001923FB" w:rsidRDefault="00E94D6E">
      <w:pPr>
        <w:pStyle w:val="3"/>
        <w:spacing w:before="120"/>
      </w:pPr>
      <w:bookmarkStart w:id="370" w:name="bookmark848"/>
      <w:bookmarkStart w:id="371" w:name="_Toc331"/>
      <w:bookmarkStart w:id="372" w:name="bookmark845"/>
      <w:bookmarkStart w:id="373" w:name="bookmark847"/>
      <w:bookmarkStart w:id="374" w:name="_Toc5532"/>
      <w:bookmarkStart w:id="375" w:name="bookmark846"/>
      <w:bookmarkStart w:id="376" w:name="bookmark849"/>
      <w:bookmarkEnd w:id="370"/>
      <w:r>
        <w:rPr>
          <w:rFonts w:hint="eastAsia"/>
        </w:rPr>
        <w:t>9.2</w:t>
      </w:r>
      <w:r>
        <w:t>.3</w:t>
      </w:r>
      <w:r>
        <w:t>周边人员应急响应知识的宣传</w:t>
      </w:r>
      <w:bookmarkEnd w:id="371"/>
      <w:bookmarkEnd w:id="372"/>
      <w:bookmarkEnd w:id="373"/>
      <w:bookmarkEnd w:id="374"/>
      <w:bookmarkEnd w:id="375"/>
      <w:bookmarkEnd w:id="376"/>
    </w:p>
    <w:p w:rsidR="001923FB" w:rsidRDefault="00E94D6E">
      <w:pPr>
        <w:ind w:firstLineChars="200" w:firstLine="480"/>
      </w:pPr>
      <w:r>
        <w:rPr>
          <w:rFonts w:hint="eastAsia"/>
        </w:rPr>
        <w:t>三建乡人民政府</w:t>
      </w:r>
      <w:r>
        <w:t>不定期在特定的地方（远离辖区的危险区域）举办环境知识宣传栏，邀请居民代表学习环境保护知识，让周边群众了解辖区内企业存在的或可能发生的事故类型；潜在的重大危险</w:t>
      </w:r>
      <w:proofErr w:type="gramStart"/>
      <w:r>
        <w:t>源及其</w:t>
      </w:r>
      <w:proofErr w:type="gramEnd"/>
      <w:r>
        <w:t>后果；事故警报与通知的规定；基本个人防护知识；撤离的组织、方法和程序</w:t>
      </w:r>
      <w:bookmarkStart w:id="377" w:name="bookmark850"/>
      <w:r>
        <w:t>；在污染区行动时必须遵守的规则；自救与互救的基本常识。</w:t>
      </w:r>
      <w:bookmarkEnd w:id="377"/>
    </w:p>
    <w:p w:rsidR="001923FB" w:rsidRDefault="00E94D6E">
      <w:pPr>
        <w:pStyle w:val="2"/>
        <w:spacing w:before="120"/>
      </w:pPr>
      <w:bookmarkStart w:id="378" w:name="_Toc24793"/>
      <w:bookmarkStart w:id="379" w:name="bookmark851"/>
      <w:bookmarkStart w:id="380" w:name="_Toc17243"/>
      <w:bookmarkStart w:id="381" w:name="bookmark852"/>
      <w:bookmarkStart w:id="382" w:name="bookmark853"/>
      <w:bookmarkStart w:id="383" w:name="bookmark854"/>
      <w:bookmarkStart w:id="384" w:name="_Toc20812"/>
      <w:bookmarkStart w:id="385" w:name="_Toc16548"/>
      <w:r>
        <w:rPr>
          <w:rFonts w:hint="eastAsia"/>
        </w:rPr>
        <w:t>9.3</w:t>
      </w:r>
      <w:r>
        <w:t>演练</w:t>
      </w:r>
      <w:bookmarkEnd w:id="378"/>
      <w:bookmarkEnd w:id="379"/>
      <w:bookmarkEnd w:id="380"/>
      <w:bookmarkEnd w:id="381"/>
      <w:bookmarkEnd w:id="382"/>
      <w:bookmarkEnd w:id="383"/>
      <w:bookmarkEnd w:id="384"/>
      <w:bookmarkEnd w:id="385"/>
    </w:p>
    <w:p w:rsidR="001923FB" w:rsidRDefault="00E94D6E">
      <w:pPr>
        <w:pStyle w:val="3"/>
        <w:spacing w:before="120"/>
      </w:pPr>
      <w:bookmarkStart w:id="386" w:name="bookmark857"/>
      <w:bookmarkStart w:id="387" w:name="bookmark856"/>
      <w:bookmarkStart w:id="388" w:name="_Toc1967"/>
      <w:bookmarkStart w:id="389" w:name="bookmark858"/>
      <w:bookmarkStart w:id="390" w:name="_Toc16199"/>
      <w:bookmarkStart w:id="391" w:name="bookmark855"/>
      <w:bookmarkEnd w:id="386"/>
      <w:r>
        <w:rPr>
          <w:rFonts w:hint="eastAsia"/>
        </w:rPr>
        <w:t>9.3</w:t>
      </w:r>
      <w:r>
        <w:t>.1</w:t>
      </w:r>
      <w:r>
        <w:t>演练的目的</w:t>
      </w:r>
      <w:bookmarkEnd w:id="387"/>
      <w:bookmarkEnd w:id="388"/>
      <w:bookmarkEnd w:id="389"/>
      <w:bookmarkEnd w:id="390"/>
      <w:bookmarkEnd w:id="391"/>
    </w:p>
    <w:p w:rsidR="001923FB" w:rsidRDefault="00E94D6E">
      <w:pPr>
        <w:ind w:firstLineChars="200" w:firstLine="480"/>
      </w:pPr>
      <w:bookmarkStart w:id="392" w:name="bookmark859"/>
      <w:r>
        <w:t>评估应急预案的各部分或整体是否能有效的付诸行动，验证应急预案应急事故时可能出现的各种环境事件的适应性，找出应急准备工作中需要改善的地方，确保建立和保持可靠的通信渠道及应急人员的协同性，确保所有应急组织都熟悉并能够履行他们的职责，找出需要改善的潜在问题，提高整体应急反应能力。</w:t>
      </w:r>
      <w:bookmarkEnd w:id="392"/>
    </w:p>
    <w:p w:rsidR="001923FB" w:rsidRDefault="00E94D6E">
      <w:pPr>
        <w:pStyle w:val="3"/>
        <w:spacing w:before="120"/>
      </w:pPr>
      <w:bookmarkStart w:id="393" w:name="bookmark862"/>
      <w:bookmarkStart w:id="394" w:name="_Toc11513"/>
      <w:bookmarkStart w:id="395" w:name="bookmark860"/>
      <w:bookmarkStart w:id="396" w:name="bookmark863"/>
      <w:bookmarkStart w:id="397" w:name="bookmark861"/>
      <w:bookmarkStart w:id="398" w:name="_Toc28284"/>
      <w:bookmarkEnd w:id="393"/>
      <w:r>
        <w:rPr>
          <w:rFonts w:hint="eastAsia"/>
        </w:rPr>
        <w:t>9.3</w:t>
      </w:r>
      <w:r>
        <w:t>.2</w:t>
      </w:r>
      <w:r>
        <w:t>演练的任务</w:t>
      </w:r>
      <w:bookmarkEnd w:id="394"/>
      <w:bookmarkEnd w:id="395"/>
      <w:bookmarkEnd w:id="396"/>
      <w:bookmarkEnd w:id="397"/>
      <w:bookmarkEnd w:id="398"/>
    </w:p>
    <w:p w:rsidR="001923FB" w:rsidRDefault="00E94D6E">
      <w:pPr>
        <w:ind w:firstLineChars="200" w:firstLine="480"/>
      </w:pPr>
      <w:r>
        <w:t>开展应急演练的过程可划分为演练准备、演练实施和演练总结三个阶段。</w:t>
      </w:r>
    </w:p>
    <w:p w:rsidR="001923FB" w:rsidRDefault="00E94D6E">
      <w:pPr>
        <w:ind w:firstLineChars="200" w:firstLine="480"/>
      </w:pPr>
      <w:r>
        <w:t>（</w:t>
      </w:r>
      <w:r>
        <w:t>1</w:t>
      </w:r>
      <w:r>
        <w:t>）演练的准备</w:t>
      </w:r>
    </w:p>
    <w:bookmarkStart w:id="399" w:name="bookmark864"/>
    <w:bookmarkEnd w:id="399"/>
    <w:p w:rsidR="001923FB" w:rsidRDefault="00C25CB7">
      <w:pPr>
        <w:ind w:firstLineChars="200" w:firstLine="480"/>
      </w:pPr>
      <w:r>
        <w:fldChar w:fldCharType="begin"/>
      </w:r>
      <w:r w:rsidR="00E94D6E">
        <w:instrText xml:space="preserve"> = 1 \* GB3 \* MERGEFORMAT </w:instrText>
      </w:r>
      <w:r>
        <w:fldChar w:fldCharType="separate"/>
      </w:r>
      <w:r w:rsidR="00E94D6E">
        <w:t>①</w:t>
      </w:r>
      <w:r>
        <w:fldChar w:fldCharType="end"/>
      </w:r>
      <w:r w:rsidR="00E94D6E">
        <w:t>成立一个演练策划组是开展应急演习的有效方法，它是演练的领导机构，是演练准备与实施的指挥部门，对演练实施全面控制。</w:t>
      </w:r>
    </w:p>
    <w:bookmarkStart w:id="400" w:name="bookmark865"/>
    <w:bookmarkEnd w:id="400"/>
    <w:p w:rsidR="001923FB" w:rsidRDefault="00C25CB7">
      <w:pPr>
        <w:ind w:firstLineChars="200" w:firstLine="480"/>
      </w:pPr>
      <w:r>
        <w:fldChar w:fldCharType="begin"/>
      </w:r>
      <w:r w:rsidR="00E94D6E">
        <w:instrText xml:space="preserve"> = 2 \* GB3 \* MERGEFORMAT </w:instrText>
      </w:r>
      <w:r>
        <w:fldChar w:fldCharType="separate"/>
      </w:r>
      <w:r w:rsidR="00E94D6E">
        <w:t>②</w:t>
      </w:r>
      <w:r>
        <w:fldChar w:fldCharType="end"/>
      </w:r>
      <w:r w:rsidR="00E94D6E">
        <w:t>编制演习方案。由演练策划组确定演练目的、原则、规模、参演的部门；确定演练的性质和方法，选定演练事件与地点，规定演练的时间尺度和公众参与程度；确定实施计划、设计事故情景与处置方案。其中特别要注意的是，演练情景尽可能真实，并考虑应急设备故障问题，以检测备用系统。</w:t>
      </w:r>
    </w:p>
    <w:bookmarkStart w:id="401" w:name="bookmark866"/>
    <w:bookmarkEnd w:id="401"/>
    <w:p w:rsidR="001923FB" w:rsidRDefault="00C25CB7">
      <w:pPr>
        <w:ind w:firstLineChars="200" w:firstLine="480"/>
      </w:pPr>
      <w:r>
        <w:fldChar w:fldCharType="begin"/>
      </w:r>
      <w:r w:rsidR="00E94D6E">
        <w:instrText xml:space="preserve"> = 3 \* GB3 \* MERGEFORMAT </w:instrText>
      </w:r>
      <w:r>
        <w:fldChar w:fldCharType="separate"/>
      </w:r>
      <w:r w:rsidR="00E94D6E">
        <w:t>③</w:t>
      </w:r>
      <w:r>
        <w:fldChar w:fldCharType="end"/>
      </w:r>
      <w:r w:rsidR="00E94D6E">
        <w:t>制定演练现场规则。演练现场规则是</w:t>
      </w:r>
      <w:proofErr w:type="gramStart"/>
      <w:r w:rsidR="00E94D6E">
        <w:t>指确保</w:t>
      </w:r>
      <w:proofErr w:type="gramEnd"/>
      <w:r w:rsidR="00E94D6E">
        <w:t>演练安全而制定的对有关演练和演练控制、参与人员职责、实际紧急事件、法规符合性等事项的规定或要求。</w:t>
      </w:r>
    </w:p>
    <w:bookmarkStart w:id="402" w:name="bookmark867"/>
    <w:bookmarkEnd w:id="402"/>
    <w:p w:rsidR="001923FB" w:rsidRDefault="00C25CB7">
      <w:pPr>
        <w:ind w:firstLineChars="200" w:firstLine="480"/>
      </w:pPr>
      <w:r>
        <w:lastRenderedPageBreak/>
        <w:fldChar w:fldCharType="begin"/>
      </w:r>
      <w:r w:rsidR="00E94D6E">
        <w:instrText xml:space="preserve"> = 4 \* GB3 \* MERGEFORMAT </w:instrText>
      </w:r>
      <w:r>
        <w:fldChar w:fldCharType="separate"/>
      </w:r>
      <w:r w:rsidR="00E94D6E">
        <w:t>④</w:t>
      </w:r>
      <w:r>
        <w:fldChar w:fldCharType="end"/>
      </w:r>
      <w:r w:rsidR="00E94D6E">
        <w:t>培训评价人员。策划组应确定评价人员数量和应具备的专业技能，指定评价人员，分配各自所负责评价的应急组织和演练目标。</w:t>
      </w:r>
    </w:p>
    <w:p w:rsidR="001923FB" w:rsidRDefault="00E94D6E">
      <w:pPr>
        <w:ind w:firstLineChars="200" w:firstLine="480"/>
      </w:pPr>
      <w:bookmarkStart w:id="403" w:name="bookmark868"/>
      <w:bookmarkEnd w:id="403"/>
      <w:r>
        <w:t>（</w:t>
      </w:r>
      <w:r>
        <w:t>2</w:t>
      </w:r>
      <w:r>
        <w:t>）应急演练实施</w:t>
      </w:r>
    </w:p>
    <w:p w:rsidR="001923FB" w:rsidRDefault="00E94D6E">
      <w:pPr>
        <w:ind w:firstLineChars="200" w:firstLine="480"/>
      </w:pPr>
      <w:r>
        <w:t>应急演练实施阶段是指从宣布初始事件到演练结束的整个过程。演练过程中参演应急组织和人员应尽可能按照实际紧急事件发生时响应要求进行演示，由参演组织和人员根据自己关于最佳解决办法的理解，对事故</w:t>
      </w:r>
      <w:proofErr w:type="gramStart"/>
      <w:r>
        <w:t>作出</w:t>
      </w:r>
      <w:proofErr w:type="gramEnd"/>
      <w:r>
        <w:t>响应行动</w:t>
      </w:r>
      <w:r>
        <w:rPr>
          <w:lang w:val="zh-CN"/>
        </w:rPr>
        <w:t>。策划</w:t>
      </w:r>
      <w:r>
        <w:t>组的作用是宣布演练开始和</w:t>
      </w:r>
      <w:r>
        <w:rPr>
          <w:lang w:val="zh-CN"/>
        </w:rPr>
        <w:t>结束</w:t>
      </w:r>
      <w:r>
        <w:t>以及解决演练过程中的矛盾。</w:t>
      </w:r>
    </w:p>
    <w:p w:rsidR="001923FB" w:rsidRDefault="00E94D6E">
      <w:pPr>
        <w:ind w:firstLineChars="200" w:firstLine="480"/>
      </w:pPr>
      <w:bookmarkStart w:id="404" w:name="bookmark869"/>
      <w:bookmarkEnd w:id="404"/>
      <w:r>
        <w:t>（</w:t>
      </w:r>
      <w:r>
        <w:t>3</w:t>
      </w:r>
      <w:r>
        <w:t>）演练频次</w:t>
      </w:r>
    </w:p>
    <w:p w:rsidR="001923FB" w:rsidRDefault="00E94D6E">
      <w:pPr>
        <w:ind w:firstLineChars="200" w:firstLine="480"/>
      </w:pPr>
      <w:r>
        <w:t>应急演练一般至少每年一次，且除定期进行全面的演练和训练外，还要针对通讯、消防、医疗、泄漏控制、监测等，以及人员疏散等关键要素进行演练。</w:t>
      </w:r>
    </w:p>
    <w:p w:rsidR="001923FB" w:rsidRDefault="00E94D6E">
      <w:pPr>
        <w:ind w:firstLineChars="200" w:firstLine="480"/>
      </w:pPr>
      <w:r>
        <w:t>（</w:t>
      </w:r>
      <w:r>
        <w:t>4</w:t>
      </w:r>
      <w:r>
        <w:t>）参与、指导相关企业环境应急预案的演练</w:t>
      </w:r>
    </w:p>
    <w:p w:rsidR="001923FB" w:rsidRDefault="00E94D6E">
      <w:pPr>
        <w:ind w:firstLineChars="200" w:firstLine="480"/>
      </w:pPr>
      <w:bookmarkStart w:id="405" w:name="bookmark870"/>
      <w:r>
        <w:rPr>
          <w:rFonts w:hint="eastAsia"/>
        </w:rPr>
        <w:t>三建乡</w:t>
      </w:r>
      <w:r>
        <w:t>辖区内各入驻企业根据自身性质</w:t>
      </w:r>
      <w:r>
        <w:rPr>
          <w:rFonts w:hint="eastAsia"/>
        </w:rPr>
        <w:t>制定</w:t>
      </w:r>
      <w:r>
        <w:t>应急演练计划，于每年的年底前报送</w:t>
      </w:r>
      <w:r>
        <w:rPr>
          <w:rFonts w:hint="eastAsia"/>
        </w:rPr>
        <w:t>三建乡人民政府</w:t>
      </w:r>
      <w:r>
        <w:t>应急管理办公室备案。应急管理办公室积极参与、指导入驻企业环境应急预案的演练。</w:t>
      </w:r>
      <w:bookmarkEnd w:id="405"/>
    </w:p>
    <w:p w:rsidR="001923FB" w:rsidRDefault="00E94D6E">
      <w:pPr>
        <w:ind w:firstLineChars="200" w:firstLine="480"/>
      </w:pPr>
      <w:r>
        <w:t>（</w:t>
      </w:r>
      <w:r>
        <w:t>5</w:t>
      </w:r>
      <w:r>
        <w:t>）应急演练总结</w:t>
      </w:r>
    </w:p>
    <w:p w:rsidR="001923FB" w:rsidRDefault="00E94D6E">
      <w:pPr>
        <w:ind w:firstLineChars="200" w:firstLine="480"/>
      </w:pPr>
      <w:r>
        <w:t>演练结束后，进行总结和讲评，以检验演练是否达到演练目标、应急准备水平及是否需要改进。策划组在演练结束期限内，根据在演练过程中收集和整理资料，编写演练</w:t>
      </w:r>
      <w:r>
        <w:rPr>
          <w:lang w:val="zh-CN"/>
        </w:rPr>
        <w:t>报告。</w:t>
      </w:r>
    </w:p>
    <w:p w:rsidR="001923FB" w:rsidRDefault="00E94D6E">
      <w:pPr>
        <w:pStyle w:val="3"/>
        <w:spacing w:before="120"/>
      </w:pPr>
      <w:bookmarkStart w:id="406" w:name="bookmark873"/>
      <w:bookmarkStart w:id="407" w:name="bookmark872"/>
      <w:bookmarkStart w:id="408" w:name="_Toc28871"/>
      <w:bookmarkStart w:id="409" w:name="bookmark874"/>
      <w:bookmarkStart w:id="410" w:name="bookmark871"/>
      <w:bookmarkStart w:id="411" w:name="_Toc8338"/>
      <w:bookmarkEnd w:id="406"/>
      <w:r>
        <w:rPr>
          <w:rFonts w:hint="eastAsia"/>
        </w:rPr>
        <w:t>9.3</w:t>
      </w:r>
      <w:r>
        <w:t>.3</w:t>
      </w:r>
      <w:r>
        <w:t>应急演练方式</w:t>
      </w:r>
      <w:bookmarkEnd w:id="407"/>
      <w:bookmarkEnd w:id="408"/>
      <w:bookmarkEnd w:id="409"/>
      <w:bookmarkEnd w:id="410"/>
      <w:bookmarkEnd w:id="411"/>
    </w:p>
    <w:p w:rsidR="001923FB" w:rsidRDefault="00E94D6E">
      <w:pPr>
        <w:ind w:firstLineChars="200" w:firstLine="480"/>
      </w:pPr>
      <w:r>
        <w:t>按有关规定定期组织应急演习；并于演习结束后做出书面总结。应急指挥部每年至少一次应急演练。</w:t>
      </w:r>
    </w:p>
    <w:p w:rsidR="001923FB" w:rsidRDefault="00E94D6E">
      <w:pPr>
        <w:ind w:firstLineChars="200" w:firstLine="480"/>
      </w:pPr>
      <w:r>
        <w:t>可采用不同规模的应急演练方法对应急预案的完整性和周密性进行评估，如桌面演练、功能演练和全面演练等。</w:t>
      </w:r>
    </w:p>
    <w:p w:rsidR="001923FB" w:rsidRDefault="00E94D6E">
      <w:pPr>
        <w:ind w:firstLineChars="200" w:firstLine="480"/>
      </w:pPr>
      <w:bookmarkStart w:id="412" w:name="bookmark875"/>
      <w:bookmarkEnd w:id="412"/>
      <w:r>
        <w:t>（</w:t>
      </w:r>
      <w:r>
        <w:t>1</w:t>
      </w:r>
      <w:r>
        <w:t>）桌面演练</w:t>
      </w:r>
    </w:p>
    <w:p w:rsidR="001923FB" w:rsidRDefault="00E94D6E">
      <w:pPr>
        <w:ind w:firstLineChars="200" w:firstLine="480"/>
      </w:pPr>
      <w:r>
        <w:t>桌面演练是指由</w:t>
      </w:r>
      <w:r>
        <w:rPr>
          <w:rFonts w:hint="eastAsia"/>
        </w:rPr>
        <w:t>三建乡人民政府</w:t>
      </w:r>
      <w:r>
        <w:t>应急救援指挥部的代表、企业关键岗位人员及</w:t>
      </w:r>
      <w:r>
        <w:rPr>
          <w:rFonts w:hint="eastAsia"/>
        </w:rPr>
        <w:t>三建乡人民政府</w:t>
      </w:r>
      <w:r>
        <w:t>有关部门参加的，按照应急预案及其标准工作程序，讨论紧急情况时应采取行动的演练活动。桌面演练的特点是对演练情景进行口头演练，一般是在会议室内举行。其主要目的是锻炼参演人员解决问题的能力，以及解决应急组织相互协作和职责划分的问题。</w:t>
      </w:r>
    </w:p>
    <w:p w:rsidR="001923FB" w:rsidRDefault="00E94D6E">
      <w:pPr>
        <w:ind w:firstLineChars="200" w:firstLine="480"/>
      </w:pPr>
      <w:r>
        <w:lastRenderedPageBreak/>
        <w:t>桌面演练一般仅限于有限的应急响应和内部协调活动，应急人员主要来自应急指挥部和区内各企业应急指挥部，事后一般采取口头评论形式收集参演人员的建议，并提交一份简短的书面报告，总结演练活动和提出有关改进应急响应工作的建议。桌面演练方法成本较低，主要为功能演练和全面</w:t>
      </w:r>
      <w:proofErr w:type="gramStart"/>
      <w:r>
        <w:t>演练做</w:t>
      </w:r>
      <w:proofErr w:type="gramEnd"/>
      <w:r>
        <w:t>准备。</w:t>
      </w:r>
    </w:p>
    <w:p w:rsidR="001923FB" w:rsidRDefault="00E94D6E">
      <w:pPr>
        <w:ind w:firstLineChars="200" w:firstLine="480"/>
      </w:pPr>
      <w:bookmarkStart w:id="413" w:name="bookmark876"/>
      <w:bookmarkEnd w:id="413"/>
      <w:r>
        <w:t>（</w:t>
      </w:r>
      <w:r>
        <w:t>2</w:t>
      </w:r>
      <w:r>
        <w:t>）走动式演练</w:t>
      </w:r>
    </w:p>
    <w:p w:rsidR="001923FB" w:rsidRDefault="00E94D6E">
      <w:pPr>
        <w:ind w:firstLineChars="200" w:firstLine="480"/>
      </w:pPr>
      <w:r>
        <w:t>应急救援小组和应急救援预案有关响应小组实际演练他们在紧急事件出现时的应急响应功能。</w:t>
      </w:r>
    </w:p>
    <w:p w:rsidR="001923FB" w:rsidRDefault="00E94D6E">
      <w:pPr>
        <w:ind w:firstLineChars="200" w:firstLine="480"/>
      </w:pPr>
      <w:bookmarkStart w:id="414" w:name="bookmark877"/>
      <w:bookmarkEnd w:id="414"/>
      <w:r>
        <w:t>（</w:t>
      </w:r>
      <w:r>
        <w:t>3</w:t>
      </w:r>
      <w:r>
        <w:t>）功能演练</w:t>
      </w:r>
    </w:p>
    <w:p w:rsidR="001923FB" w:rsidRDefault="00E94D6E">
      <w:pPr>
        <w:ind w:firstLineChars="200" w:firstLine="480"/>
      </w:pPr>
      <w:r>
        <w:t>功能演练是指针对某项应急响应功能或其中某些应急响应活动举行的演练活动。功能演练一般在应急指挥部举行，并可同时开展现场演练，调用有限的应急设备，主要目的是针对应急响应功能，检验应急响应人员以及应急管理体系的策划和响应能力。</w:t>
      </w:r>
    </w:p>
    <w:p w:rsidR="001923FB" w:rsidRDefault="00E94D6E">
      <w:pPr>
        <w:ind w:firstLineChars="200" w:firstLine="480"/>
      </w:pPr>
      <w:r>
        <w:t>功能演练所需的评估人员一般为</w:t>
      </w:r>
      <w:r>
        <w:rPr>
          <w:lang w:val="zh-CN"/>
        </w:rPr>
        <w:t>4</w:t>
      </w:r>
      <w:r>
        <w:t>人及以上，具体数量依据演练地点、区域规模、现有资源和演练功能的数量而定。演练完成后，除采取口头评价形式外，还应向提交有关演练活动的书面报告，提出改进建议。</w:t>
      </w:r>
    </w:p>
    <w:p w:rsidR="001923FB" w:rsidRDefault="00E94D6E">
      <w:pPr>
        <w:ind w:firstLineChars="200" w:firstLine="480"/>
      </w:pPr>
      <w:bookmarkStart w:id="415" w:name="bookmark878"/>
      <w:bookmarkEnd w:id="415"/>
      <w:r>
        <w:t>（</w:t>
      </w:r>
      <w:r>
        <w:t>4</w:t>
      </w:r>
      <w:r>
        <w:t>）撤离演练</w:t>
      </w:r>
    </w:p>
    <w:p w:rsidR="001923FB" w:rsidRDefault="00E94D6E">
      <w:pPr>
        <w:ind w:firstLineChars="200" w:firstLine="480"/>
      </w:pPr>
      <w:r>
        <w:t>企业员工顺着疏散路线到达一个指定的地方。在那里向所有参加测试的员工说明要经历的内容。受训所有人员应注意他们在紧急事件中可能会遇到一些危险情况。</w:t>
      </w:r>
    </w:p>
    <w:p w:rsidR="001923FB" w:rsidRDefault="00E94D6E">
      <w:pPr>
        <w:ind w:firstLineChars="200" w:firstLine="480"/>
      </w:pPr>
      <w:bookmarkStart w:id="416" w:name="bookmark879"/>
      <w:bookmarkEnd w:id="416"/>
      <w:r>
        <w:t>（</w:t>
      </w:r>
      <w:r>
        <w:t>5</w:t>
      </w:r>
      <w:r>
        <w:t>）全面演练</w:t>
      </w:r>
    </w:p>
    <w:p w:rsidR="001923FB" w:rsidRDefault="00E94D6E">
      <w:pPr>
        <w:ind w:firstLineChars="200" w:firstLine="480"/>
      </w:pPr>
      <w:r>
        <w:t>全面演练指针对应急预案中全部或大部分应急响应功能，检验、评价应急处置指挥部应急运行能力的演练活动。全面演练一般要求持续几个小时，采取交互式方式进行，演练过程要求尽量真实，调用更多的应急人员和资源，并开展人员、设备及其他资源的实战性演练，以检验相互协调的应急响应能力。与功能演练类似，演练完成后，除采取口头评论、书面汇报外，还应提交正式的书面报告。</w:t>
      </w:r>
    </w:p>
    <w:p w:rsidR="001923FB" w:rsidRDefault="00E94D6E">
      <w:pPr>
        <w:ind w:firstLineChars="200" w:firstLine="480"/>
      </w:pPr>
      <w:r>
        <w:t>应急演练的组织者或策划者在确定采取哪种类型的演练方法时，</w:t>
      </w:r>
      <w:r>
        <w:t xml:space="preserve"> </w:t>
      </w:r>
      <w:r>
        <w:t>应考虑以下因素：</w:t>
      </w:r>
    </w:p>
    <w:bookmarkStart w:id="417" w:name="bookmark880"/>
    <w:bookmarkEnd w:id="417"/>
    <w:p w:rsidR="001923FB" w:rsidRDefault="00C25CB7">
      <w:pPr>
        <w:ind w:firstLineChars="200" w:firstLine="480"/>
      </w:pPr>
      <w:r>
        <w:fldChar w:fldCharType="begin"/>
      </w:r>
      <w:r w:rsidR="00E94D6E">
        <w:instrText xml:space="preserve"> = 1 \* GB3 \* MERGEFORMAT </w:instrText>
      </w:r>
      <w:r>
        <w:fldChar w:fldCharType="separate"/>
      </w:r>
      <w:r w:rsidR="00E94D6E">
        <w:t>①</w:t>
      </w:r>
      <w:r>
        <w:fldChar w:fldCharType="end"/>
      </w:r>
      <w:r w:rsidR="00E94D6E">
        <w:t>应急预案和响应程序制定工作的进展情况。</w:t>
      </w:r>
    </w:p>
    <w:bookmarkStart w:id="418" w:name="bookmark881"/>
    <w:bookmarkEnd w:id="418"/>
    <w:p w:rsidR="001923FB" w:rsidRDefault="00C25CB7">
      <w:pPr>
        <w:ind w:firstLineChars="200" w:firstLine="480"/>
      </w:pPr>
      <w:r>
        <w:fldChar w:fldCharType="begin"/>
      </w:r>
      <w:r w:rsidR="00E94D6E">
        <w:instrText xml:space="preserve"> = 2 \* GB3 \* MERGEFORMAT </w:instrText>
      </w:r>
      <w:r>
        <w:fldChar w:fldCharType="separate"/>
      </w:r>
      <w:r w:rsidR="00E94D6E">
        <w:t>②</w:t>
      </w:r>
      <w:r>
        <w:fldChar w:fldCharType="end"/>
      </w:r>
      <w:r w:rsidR="00E94D6E">
        <w:t>本辖区面临风险的性质和大小。</w:t>
      </w:r>
    </w:p>
    <w:bookmarkStart w:id="419" w:name="bookmark882"/>
    <w:bookmarkEnd w:id="419"/>
    <w:p w:rsidR="001923FB" w:rsidRDefault="00C25CB7">
      <w:pPr>
        <w:ind w:firstLineChars="200" w:firstLine="480"/>
      </w:pPr>
      <w:r>
        <w:fldChar w:fldCharType="begin"/>
      </w:r>
      <w:r w:rsidR="00E94D6E">
        <w:instrText xml:space="preserve"> = 3 \* GB3 \* MERGEFORMAT </w:instrText>
      </w:r>
      <w:r>
        <w:fldChar w:fldCharType="separate"/>
      </w:r>
      <w:r w:rsidR="00E94D6E">
        <w:t>③</w:t>
      </w:r>
      <w:r>
        <w:fldChar w:fldCharType="end"/>
      </w:r>
      <w:r w:rsidR="00E94D6E">
        <w:t>本辖区现有应急响应能力。</w:t>
      </w:r>
    </w:p>
    <w:bookmarkStart w:id="420" w:name="bookmark883"/>
    <w:bookmarkEnd w:id="420"/>
    <w:p w:rsidR="001923FB" w:rsidRDefault="00C25CB7">
      <w:pPr>
        <w:ind w:firstLineChars="200" w:firstLine="480"/>
      </w:pPr>
      <w:r>
        <w:lastRenderedPageBreak/>
        <w:fldChar w:fldCharType="begin"/>
      </w:r>
      <w:r w:rsidR="00E94D6E">
        <w:instrText xml:space="preserve"> = 4 \* GB3 \* MERGEFORMAT </w:instrText>
      </w:r>
      <w:r>
        <w:fldChar w:fldCharType="separate"/>
      </w:r>
      <w:r w:rsidR="00E94D6E">
        <w:t>④</w:t>
      </w:r>
      <w:r>
        <w:fldChar w:fldCharType="end"/>
      </w:r>
      <w:r w:rsidR="00E94D6E">
        <w:t>应急演练成本及资金筹措状况。</w:t>
      </w:r>
    </w:p>
    <w:bookmarkStart w:id="421" w:name="bookmark884"/>
    <w:bookmarkEnd w:id="421"/>
    <w:p w:rsidR="001923FB" w:rsidRDefault="00C25CB7">
      <w:pPr>
        <w:ind w:firstLineChars="200" w:firstLine="480"/>
      </w:pPr>
      <w:r>
        <w:fldChar w:fldCharType="begin"/>
      </w:r>
      <w:r w:rsidR="00E94D6E">
        <w:instrText xml:space="preserve"> = 5 \* GB3 \* MERGEFORMAT </w:instrText>
      </w:r>
      <w:r>
        <w:fldChar w:fldCharType="separate"/>
      </w:r>
      <w:r w:rsidR="00E94D6E">
        <w:t>⑤</w:t>
      </w:r>
      <w:r>
        <w:fldChar w:fldCharType="end"/>
      </w:r>
      <w:r w:rsidR="00E94D6E">
        <w:t>有关政府部门对应急演练工作的态度。</w:t>
      </w:r>
    </w:p>
    <w:bookmarkStart w:id="422" w:name="bookmark885"/>
    <w:bookmarkEnd w:id="422"/>
    <w:p w:rsidR="001923FB" w:rsidRDefault="00C25CB7">
      <w:pPr>
        <w:ind w:firstLineChars="200" w:firstLine="480"/>
      </w:pPr>
      <w:r>
        <w:fldChar w:fldCharType="begin"/>
      </w:r>
      <w:r w:rsidR="00E94D6E">
        <w:instrText xml:space="preserve"> = 6 \* GB3 \* MERGEFORMAT </w:instrText>
      </w:r>
      <w:r>
        <w:fldChar w:fldCharType="separate"/>
      </w:r>
      <w:r w:rsidR="00E94D6E">
        <w:t>⑥</w:t>
      </w:r>
      <w:r>
        <w:fldChar w:fldCharType="end"/>
      </w:r>
      <w:r w:rsidR="00E94D6E">
        <w:t>应急组织投入的资源状况。</w:t>
      </w:r>
    </w:p>
    <w:bookmarkStart w:id="423" w:name="bookmark886"/>
    <w:bookmarkEnd w:id="423"/>
    <w:p w:rsidR="001923FB" w:rsidRDefault="00C25CB7">
      <w:pPr>
        <w:ind w:firstLineChars="200" w:firstLine="480"/>
      </w:pPr>
      <w:r>
        <w:fldChar w:fldCharType="begin"/>
      </w:r>
      <w:r w:rsidR="00E94D6E">
        <w:instrText xml:space="preserve"> = 7 \* GB3 \* MERGEFORMAT </w:instrText>
      </w:r>
      <w:r>
        <w:fldChar w:fldCharType="separate"/>
      </w:r>
      <w:r w:rsidR="00E94D6E">
        <w:t>⑦</w:t>
      </w:r>
      <w:r>
        <w:fldChar w:fldCharType="end"/>
      </w:r>
      <w:r w:rsidR="00E94D6E">
        <w:t>国家及地方政府部门颁布的有关应急演练的规定。</w:t>
      </w:r>
    </w:p>
    <w:p w:rsidR="001923FB" w:rsidRDefault="00E94D6E">
      <w:pPr>
        <w:ind w:firstLineChars="200" w:firstLine="480"/>
      </w:pPr>
      <w:bookmarkStart w:id="424" w:name="bookmark887"/>
      <w:r>
        <w:t>无论选择何种演练方法，应急演练方案必须与辖区重大</w:t>
      </w:r>
      <w:r>
        <w:rPr>
          <w:rFonts w:hint="eastAsia"/>
        </w:rPr>
        <w:t>事件应急</w:t>
      </w:r>
      <w:r>
        <w:t>管理的需求和资源条件相适应。</w:t>
      </w:r>
      <w:bookmarkEnd w:id="424"/>
    </w:p>
    <w:p w:rsidR="001923FB" w:rsidRDefault="00E94D6E">
      <w:pPr>
        <w:pStyle w:val="3"/>
        <w:spacing w:before="120"/>
      </w:pPr>
      <w:bookmarkStart w:id="425" w:name="bookmark890"/>
      <w:bookmarkStart w:id="426" w:name="_Toc11679"/>
      <w:bookmarkStart w:id="427" w:name="bookmark888"/>
      <w:bookmarkStart w:id="428" w:name="_Toc24969"/>
      <w:bookmarkStart w:id="429" w:name="bookmark891"/>
      <w:bookmarkStart w:id="430" w:name="bookmark889"/>
      <w:bookmarkEnd w:id="425"/>
      <w:r>
        <w:rPr>
          <w:rFonts w:hint="eastAsia"/>
        </w:rPr>
        <w:t>9.3</w:t>
      </w:r>
      <w:r>
        <w:rPr>
          <w:lang w:eastAsia="en-US"/>
        </w:rPr>
        <w:t>.4</w:t>
      </w:r>
      <w:r>
        <w:t>演练的参与人员</w:t>
      </w:r>
      <w:bookmarkEnd w:id="426"/>
      <w:bookmarkEnd w:id="427"/>
      <w:bookmarkEnd w:id="428"/>
      <w:bookmarkEnd w:id="429"/>
      <w:bookmarkEnd w:id="430"/>
    </w:p>
    <w:p w:rsidR="001923FB" w:rsidRDefault="00E94D6E">
      <w:pPr>
        <w:numPr>
          <w:ilvl w:val="0"/>
          <w:numId w:val="3"/>
        </w:numPr>
        <w:ind w:firstLineChars="200" w:firstLine="480"/>
      </w:pPr>
      <w:bookmarkStart w:id="431" w:name="bookmark892"/>
      <w:bookmarkEnd w:id="431"/>
      <w:r>
        <w:t>参演人员：承担具体任务，对演练情景或模拟事件</w:t>
      </w:r>
      <w:proofErr w:type="gramStart"/>
      <w:r>
        <w:t>作出</w:t>
      </w:r>
      <w:proofErr w:type="gramEnd"/>
      <w:r>
        <w:t>真实情景响应行动的人员。具体任务：</w:t>
      </w:r>
      <w:r>
        <w:t>①</w:t>
      </w:r>
      <w:r>
        <w:t>救助伤员或被困人员；</w:t>
      </w:r>
      <w:r>
        <w:t>②</w:t>
      </w:r>
      <w:r>
        <w:t>保护财产或公众健康；</w:t>
      </w:r>
      <w:r>
        <w:t>③</w:t>
      </w:r>
      <w:r>
        <w:t>控制事故现场，防止污染外部环境；</w:t>
      </w:r>
      <w:r>
        <w:t>④</w:t>
      </w:r>
      <w:r>
        <w:t>与其他应急人员协同处理重大</w:t>
      </w:r>
      <w:hyperlink r:id="rId20" w:history="1">
        <w:r>
          <w:t>事故</w:t>
        </w:r>
      </w:hyperlink>
      <w:r>
        <w:t>或紧急事件。</w:t>
      </w:r>
      <w:bookmarkStart w:id="432" w:name="bookmark893"/>
      <w:bookmarkEnd w:id="432"/>
    </w:p>
    <w:p w:rsidR="001923FB" w:rsidRDefault="00E94D6E">
      <w:pPr>
        <w:numPr>
          <w:ilvl w:val="0"/>
          <w:numId w:val="3"/>
        </w:numPr>
        <w:ind w:firstLineChars="200" w:firstLine="480"/>
      </w:pPr>
      <w:r>
        <w:t>控制人员：即控制演练时间进度的人员。具体任务：</w:t>
      </w:r>
      <w:r>
        <w:t>①</w:t>
      </w:r>
      <w:r>
        <w:t>确保演练项目得到充分进行，以利评价；</w:t>
      </w:r>
      <w:r>
        <w:t>②</w:t>
      </w:r>
      <w:r>
        <w:t>确保演练任务量和挑战性；</w:t>
      </w:r>
      <w:r>
        <w:t>③</w:t>
      </w:r>
      <w:r>
        <w:t>确保演练进度；</w:t>
      </w:r>
      <w:r>
        <w:t>④</w:t>
      </w:r>
      <w:r>
        <w:t>解答参演人员的疑问和问题；</w:t>
      </w:r>
      <w:r>
        <w:t>⑤</w:t>
      </w:r>
      <w:r>
        <w:t>保障演练过程安全。</w:t>
      </w:r>
      <w:bookmarkStart w:id="433" w:name="bookmark894"/>
      <w:bookmarkEnd w:id="433"/>
    </w:p>
    <w:p w:rsidR="001923FB" w:rsidRDefault="00E94D6E">
      <w:pPr>
        <w:numPr>
          <w:ilvl w:val="0"/>
          <w:numId w:val="3"/>
        </w:numPr>
        <w:ind w:firstLineChars="200" w:firstLine="480"/>
      </w:pPr>
      <w:r>
        <w:t>模拟人员：扮演、代替某些应急组织和服务部门，或模拟紧急事件、事态发展的人员。具体任务：</w:t>
      </w:r>
      <w:r>
        <w:t>①</w:t>
      </w:r>
      <w:r>
        <w:t>扮演、替代与应急指挥部、现场应急指挥相互作用的机构或服务部门；</w:t>
      </w:r>
      <w:r>
        <w:t>②</w:t>
      </w:r>
      <w:r>
        <w:t>模拟</w:t>
      </w:r>
      <w:hyperlink r:id="rId21" w:history="1">
        <w:r>
          <w:t>事故</w:t>
        </w:r>
      </w:hyperlink>
      <w:r>
        <w:t>的发生过程（如模拟火灾</w:t>
      </w:r>
      <w:r>
        <w:rPr>
          <w:rFonts w:hint="eastAsia"/>
        </w:rPr>
        <w:t>后事故废液迁移</w:t>
      </w:r>
      <w:r>
        <w:t>、模拟泄漏等）；</w:t>
      </w:r>
      <w:r>
        <w:t>③</w:t>
      </w:r>
      <w:r>
        <w:t>模拟受害或受影响人员。</w:t>
      </w:r>
      <w:bookmarkStart w:id="434" w:name="bookmark895"/>
      <w:bookmarkEnd w:id="434"/>
    </w:p>
    <w:p w:rsidR="001923FB" w:rsidRDefault="00E94D6E">
      <w:pPr>
        <w:numPr>
          <w:ilvl w:val="0"/>
          <w:numId w:val="3"/>
        </w:numPr>
        <w:ind w:firstLineChars="200" w:firstLine="480"/>
      </w:pPr>
      <w:r>
        <w:t>评价人员：负责观察演练进展情况并予以记录的人员。主要任务：</w:t>
      </w:r>
      <w:r>
        <w:t>①</w:t>
      </w:r>
      <w:r>
        <w:t>观察参演人员的应急行动，并观察演练结果；</w:t>
      </w:r>
      <w:r>
        <w:t>②</w:t>
      </w:r>
      <w:r>
        <w:t>协助控制人员确保演练计划进行。</w:t>
      </w:r>
      <w:bookmarkStart w:id="435" w:name="bookmark896"/>
      <w:bookmarkEnd w:id="435"/>
    </w:p>
    <w:p w:rsidR="001923FB" w:rsidRDefault="00E94D6E">
      <w:pPr>
        <w:numPr>
          <w:ilvl w:val="0"/>
          <w:numId w:val="3"/>
        </w:numPr>
        <w:ind w:firstLineChars="200" w:firstLine="480"/>
      </w:pPr>
      <w:r>
        <w:t>观摩人员：来自有关部门、外部机构以及旁观演练过程的观众。</w:t>
      </w:r>
    </w:p>
    <w:p w:rsidR="001923FB" w:rsidRDefault="00E94D6E">
      <w:pPr>
        <w:pStyle w:val="3"/>
        <w:spacing w:before="120"/>
      </w:pPr>
      <w:bookmarkStart w:id="436" w:name="bookmark900"/>
      <w:bookmarkStart w:id="437" w:name="_Toc5424"/>
      <w:bookmarkStart w:id="438" w:name="bookmark901"/>
      <w:bookmarkStart w:id="439" w:name="bookmark899"/>
      <w:bookmarkStart w:id="440" w:name="bookmark898"/>
      <w:bookmarkStart w:id="441" w:name="bookmark897"/>
      <w:bookmarkStart w:id="442" w:name="_Toc13628"/>
      <w:bookmarkEnd w:id="436"/>
      <w:r>
        <w:rPr>
          <w:rFonts w:hint="eastAsia"/>
        </w:rPr>
        <w:t>9.3</w:t>
      </w:r>
      <w:r>
        <w:t>.</w:t>
      </w:r>
      <w:r>
        <w:rPr>
          <w:lang w:val="zh-CN"/>
        </w:rPr>
        <w:t>5</w:t>
      </w:r>
      <w:r>
        <w:t>应急培训与演练的结合</w:t>
      </w:r>
      <w:bookmarkEnd w:id="437"/>
      <w:bookmarkEnd w:id="438"/>
      <w:bookmarkEnd w:id="439"/>
      <w:bookmarkEnd w:id="440"/>
      <w:bookmarkEnd w:id="441"/>
      <w:bookmarkEnd w:id="442"/>
    </w:p>
    <w:p w:rsidR="001923FB" w:rsidRDefault="00E94D6E">
      <w:pPr>
        <w:ind w:firstLineChars="200" w:firstLine="480"/>
      </w:pPr>
      <w:r>
        <w:t>基本应急培训是指对参与应急行动所有相关人员进行的最低程度的培训，要求应急人员了解和掌握如何辨识危险、如何采取必要的应急措施、如何启动紧急情况系统、如何安全疏散人群等基本操作。</w:t>
      </w:r>
      <w:r>
        <w:t xml:space="preserve"> </w:t>
      </w:r>
      <w:r>
        <w:t>培训强调针对辖区各企业易发的生产事故的应急培训以及针对危险物质事故的应急培训。例如，</w:t>
      </w:r>
      <w:r>
        <w:rPr>
          <w:rFonts w:hint="eastAsia"/>
        </w:rPr>
        <w:t>油品</w:t>
      </w:r>
      <w:r>
        <w:t>是极易发生</w:t>
      </w:r>
      <w:r>
        <w:rPr>
          <w:rFonts w:hint="eastAsia"/>
        </w:rPr>
        <w:t>泄漏</w:t>
      </w:r>
      <w:r>
        <w:t>又难以控制的常见事故之一，因此培训中应加强</w:t>
      </w:r>
      <w:r>
        <w:rPr>
          <w:rFonts w:hint="eastAsia"/>
        </w:rPr>
        <w:t>油品泄漏应急处置</w:t>
      </w:r>
      <w:r>
        <w:t>有关的训练。</w:t>
      </w:r>
      <w:bookmarkStart w:id="443" w:name="bookmark902"/>
      <w:bookmarkEnd w:id="443"/>
    </w:p>
    <w:p w:rsidR="001923FB" w:rsidRDefault="00E94D6E">
      <w:pPr>
        <w:ind w:firstLineChars="200" w:firstLine="480"/>
      </w:pPr>
      <w:r>
        <w:t>（</w:t>
      </w:r>
      <w:r>
        <w:t>1</w:t>
      </w:r>
      <w:r>
        <w:t>）报警</w:t>
      </w:r>
    </w:p>
    <w:p w:rsidR="001923FB" w:rsidRDefault="00E94D6E">
      <w:pPr>
        <w:ind w:firstLineChars="200" w:firstLine="480"/>
      </w:pPr>
      <w:r>
        <w:lastRenderedPageBreak/>
        <w:t>报警培训的目的有：</w:t>
      </w:r>
      <w:r>
        <w:t>①</w:t>
      </w:r>
      <w:r>
        <w:t>使应急人员充分有效地利用身边的工具，如使用电话、手机或其他方式在第一时间报警；</w:t>
      </w:r>
      <w:r>
        <w:t>②</w:t>
      </w:r>
      <w:r>
        <w:t>使应急人员掌握如何使用警笛、电话或广播等发布紧急情况通报；</w:t>
      </w:r>
      <w:r>
        <w:t>③</w:t>
      </w:r>
      <w:r>
        <w:t>使应急队员了解和学会在现场贴出警示标志以便及时通知现场的所有人员。</w:t>
      </w:r>
      <w:bookmarkStart w:id="444" w:name="bookmark903"/>
      <w:bookmarkEnd w:id="444"/>
    </w:p>
    <w:p w:rsidR="001923FB" w:rsidRDefault="00E94D6E">
      <w:pPr>
        <w:ind w:firstLineChars="200" w:firstLine="480"/>
      </w:pPr>
      <w:r>
        <w:t>（</w:t>
      </w:r>
      <w:r>
        <w:t>2</w:t>
      </w:r>
      <w:r>
        <w:t>）疏散</w:t>
      </w:r>
    </w:p>
    <w:p w:rsidR="001923FB" w:rsidRDefault="00E94D6E">
      <w:pPr>
        <w:ind w:firstLineChars="200" w:firstLine="480"/>
      </w:pPr>
      <w:r>
        <w:t>对人员疏散的培训主要在应急演习中进行。应急</w:t>
      </w:r>
      <w:proofErr w:type="gramStart"/>
      <w:r>
        <w:t>疏散组</w:t>
      </w:r>
      <w:proofErr w:type="gramEnd"/>
      <w:r>
        <w:t>在紧急情况现场应安全、有序的疏散被困人员或周围人员，以避免过多的人员伤亡。</w:t>
      </w:r>
      <w:bookmarkStart w:id="445" w:name="bookmark904"/>
      <w:bookmarkEnd w:id="445"/>
    </w:p>
    <w:p w:rsidR="001923FB" w:rsidRDefault="00E94D6E">
      <w:pPr>
        <w:ind w:firstLineChars="200" w:firstLine="480"/>
      </w:pPr>
      <w:r>
        <w:t>（</w:t>
      </w:r>
      <w:r>
        <w:t>3</w:t>
      </w:r>
      <w:r>
        <w:t>）</w:t>
      </w:r>
      <w:r>
        <w:rPr>
          <w:rFonts w:hint="eastAsia"/>
        </w:rPr>
        <w:t>演练内容</w:t>
      </w:r>
    </w:p>
    <w:p w:rsidR="001923FB" w:rsidRDefault="00E94D6E">
      <w:pPr>
        <w:ind w:firstLineChars="200" w:firstLine="480"/>
      </w:pPr>
      <w:r>
        <w:t>①</w:t>
      </w:r>
      <w:r>
        <w:rPr>
          <w:rFonts w:hint="eastAsia"/>
        </w:rPr>
        <w:t>公路车辆事故导致污染物入河的应急处置；</w:t>
      </w:r>
    </w:p>
    <w:p w:rsidR="001923FB" w:rsidRDefault="00E94D6E">
      <w:pPr>
        <w:ind w:firstLineChars="200" w:firstLine="480"/>
      </w:pPr>
      <w:r>
        <w:t>②</w:t>
      </w:r>
      <w:r>
        <w:rPr>
          <w:rFonts w:hint="eastAsia"/>
        </w:rPr>
        <w:t>加油站柴油、汽油泄露火灾爆炸次生</w:t>
      </w:r>
      <w:r>
        <w:rPr>
          <w:rFonts w:hint="eastAsia"/>
        </w:rPr>
        <w:t>/</w:t>
      </w:r>
      <w:r>
        <w:rPr>
          <w:rFonts w:hint="eastAsia"/>
        </w:rPr>
        <w:t>伴生突发环境事件和污水处理厂污水非正常排放的应急处置；</w:t>
      </w:r>
    </w:p>
    <w:p w:rsidR="001923FB" w:rsidRDefault="00E94D6E">
      <w:pPr>
        <w:ind w:firstLineChars="200" w:firstLine="480"/>
      </w:pPr>
      <w:r>
        <w:t>③</w:t>
      </w:r>
      <w:r>
        <w:rPr>
          <w:rFonts w:hint="eastAsia"/>
        </w:rPr>
        <w:t>应急物资仪器的使用方法；</w:t>
      </w:r>
    </w:p>
    <w:p w:rsidR="001923FB" w:rsidRDefault="00E94D6E">
      <w:pPr>
        <w:ind w:firstLineChars="200" w:firstLine="480"/>
      </w:pPr>
      <w:r>
        <w:rPr>
          <w:rFonts w:hint="eastAsia"/>
        </w:rPr>
        <w:t>④主要污染物的消除方法；</w:t>
      </w:r>
    </w:p>
    <w:p w:rsidR="001923FB" w:rsidRDefault="00E94D6E">
      <w:pPr>
        <w:ind w:firstLineChars="200" w:firstLine="480"/>
      </w:pPr>
      <w:r>
        <w:rPr>
          <w:rFonts w:hint="eastAsia"/>
        </w:rPr>
        <w:t>⑤通信及报警信号的联络；</w:t>
      </w:r>
    </w:p>
    <w:p w:rsidR="001923FB" w:rsidRDefault="00E94D6E">
      <w:pPr>
        <w:ind w:firstLineChars="200" w:firstLine="480"/>
      </w:pPr>
      <w:r>
        <w:rPr>
          <w:rFonts w:hint="eastAsia"/>
        </w:rPr>
        <w:t>⑥应急监测；</w:t>
      </w:r>
    </w:p>
    <w:p w:rsidR="001923FB" w:rsidRDefault="00E94D6E">
      <w:pPr>
        <w:ind w:firstLineChars="200" w:firstLine="480"/>
      </w:pPr>
      <w:r>
        <w:rPr>
          <w:rFonts w:hint="eastAsia"/>
        </w:rPr>
        <w:t>⑦防护指导，包括专业人员的个人防护及员工的自我防护；</w:t>
      </w:r>
    </w:p>
    <w:p w:rsidR="001923FB" w:rsidRDefault="00E94D6E">
      <w:pPr>
        <w:ind w:firstLineChars="200" w:firstLine="480"/>
      </w:pPr>
      <w:r>
        <w:rPr>
          <w:rFonts w:hint="eastAsia"/>
        </w:rPr>
        <w:t>⑧各种标志、设置警戒范围及人员控制；</w:t>
      </w:r>
    </w:p>
    <w:p w:rsidR="001923FB" w:rsidRDefault="00E94D6E">
      <w:pPr>
        <w:ind w:firstLineChars="200" w:firstLine="480"/>
      </w:pPr>
      <w:r>
        <w:rPr>
          <w:rFonts w:hint="eastAsia"/>
        </w:rPr>
        <w:t>⑨向上级报告情况及向周边单位通报情况；</w:t>
      </w:r>
    </w:p>
    <w:p w:rsidR="001923FB" w:rsidRDefault="00E94D6E">
      <w:pPr>
        <w:ind w:firstLineChars="200" w:firstLine="480"/>
      </w:pPr>
      <w:r>
        <w:rPr>
          <w:rFonts w:hint="eastAsia"/>
        </w:rPr>
        <w:t>⑩事故的善后工作。</w:t>
      </w:r>
    </w:p>
    <w:p w:rsidR="001923FB" w:rsidRDefault="00E94D6E">
      <w:pPr>
        <w:pStyle w:val="2"/>
        <w:spacing w:before="120"/>
      </w:pPr>
      <w:bookmarkStart w:id="446" w:name="bookmark907"/>
      <w:bookmarkStart w:id="447" w:name="_Toc20154"/>
      <w:bookmarkStart w:id="448" w:name="_Toc2054"/>
      <w:bookmarkEnd w:id="446"/>
      <w:r>
        <w:rPr>
          <w:rFonts w:hint="eastAsia"/>
        </w:rPr>
        <w:t>9.4</w:t>
      </w:r>
      <w:r>
        <w:t>联动演练</w:t>
      </w:r>
      <w:bookmarkEnd w:id="447"/>
      <w:bookmarkEnd w:id="448"/>
    </w:p>
    <w:p w:rsidR="001923FB" w:rsidRDefault="00E94D6E">
      <w:pPr>
        <w:pStyle w:val="3"/>
        <w:spacing w:before="120"/>
      </w:pPr>
      <w:bookmarkStart w:id="449" w:name="_Toc12533"/>
      <w:r>
        <w:rPr>
          <w:rFonts w:hint="eastAsia"/>
        </w:rPr>
        <w:t>9.4</w:t>
      </w:r>
      <w:r>
        <w:t>.1</w:t>
      </w:r>
      <w:r>
        <w:t>宣传与培训</w:t>
      </w:r>
      <w:bookmarkEnd w:id="449"/>
    </w:p>
    <w:p w:rsidR="001923FB" w:rsidRDefault="00E94D6E">
      <w:pPr>
        <w:ind w:firstLineChars="200" w:firstLine="480"/>
      </w:pPr>
      <w:r>
        <w:t>日常加强与辖区内居民的联系，对辖区内居民进行风险防范安全宣传教育，让居民了解基本的风险防范措施，一旦事故来临可进行自救；尤其加强风险企业与周边居民的联系，共同进行演练和培训，一旦发生事故，可与其联动、协同作战，防止事故进一步扩大，把事故的影响降至最低。</w:t>
      </w:r>
    </w:p>
    <w:p w:rsidR="001923FB" w:rsidRDefault="00E94D6E">
      <w:pPr>
        <w:pStyle w:val="3"/>
        <w:spacing w:before="120"/>
      </w:pPr>
      <w:bookmarkStart w:id="450" w:name="_Toc30648"/>
      <w:r>
        <w:rPr>
          <w:rFonts w:hint="eastAsia"/>
        </w:rPr>
        <w:t>9.4</w:t>
      </w:r>
      <w:r>
        <w:t>.2</w:t>
      </w:r>
      <w:r>
        <w:t>地区联动演练</w:t>
      </w:r>
      <w:bookmarkEnd w:id="450"/>
    </w:p>
    <w:p w:rsidR="001923FB" w:rsidRDefault="00E94D6E">
      <w:pPr>
        <w:ind w:firstLineChars="200" w:firstLine="480"/>
      </w:pPr>
      <w:r>
        <w:t>若事故影响扩散到辖区外时，应急处置机构应根据情况准确判断出事故可能造成的影响，用电话通知周边企业和相邻</w:t>
      </w:r>
      <w:r>
        <w:rPr>
          <w:rFonts w:hint="eastAsia"/>
        </w:rPr>
        <w:t>乡镇</w:t>
      </w:r>
      <w:r>
        <w:t>相关单位，并请求其救援，防止事故进一步扩大。同时向</w:t>
      </w:r>
      <w:r>
        <w:rPr>
          <w:rFonts w:hint="eastAsia"/>
        </w:rPr>
        <w:t>丰都县</w:t>
      </w:r>
      <w:r>
        <w:t>政府和相关职能部门报告并请求紧急援助。</w:t>
      </w:r>
      <w:r>
        <w:br w:type="page"/>
      </w:r>
    </w:p>
    <w:p w:rsidR="001923FB" w:rsidRDefault="00E94D6E">
      <w:pPr>
        <w:pStyle w:val="1"/>
        <w:spacing w:before="120"/>
      </w:pPr>
      <w:bookmarkStart w:id="451" w:name="_Toc11885"/>
      <w:bookmarkStart w:id="452" w:name="_Toc13684"/>
      <w:bookmarkStart w:id="453" w:name="_Toc20171"/>
      <w:r>
        <w:lastRenderedPageBreak/>
        <w:t>第十章</w:t>
      </w:r>
      <w:r>
        <w:t xml:space="preserve"> </w:t>
      </w:r>
      <w:r>
        <w:t>其他说明</w:t>
      </w:r>
      <w:bookmarkEnd w:id="451"/>
      <w:bookmarkEnd w:id="452"/>
      <w:bookmarkEnd w:id="453"/>
    </w:p>
    <w:p w:rsidR="001923FB" w:rsidRDefault="00E94D6E">
      <w:pPr>
        <w:ind w:firstLineChars="200" w:firstLine="482"/>
      </w:pPr>
      <w:r>
        <w:rPr>
          <w:b/>
          <w:bCs/>
        </w:rPr>
        <w:t>环境：</w:t>
      </w:r>
      <w:r>
        <w:t>组织运行的外部存在，包括空气、水、土地、自然资源、植物、动物、人，以及它们之间的相互关系。</w:t>
      </w:r>
    </w:p>
    <w:p w:rsidR="001923FB" w:rsidRDefault="00E94D6E">
      <w:pPr>
        <w:ind w:firstLineChars="200" w:firstLine="482"/>
      </w:pPr>
      <w:r>
        <w:rPr>
          <w:b/>
          <w:bCs/>
        </w:rPr>
        <w:t>突发环境事件：</w:t>
      </w:r>
      <w:r>
        <w:t>突发环境事件是指由于污染物排放或自然灾害、生产安全事故等因素，导致污染物或放射性物质等有毒有害物质进入大气、水体、</w:t>
      </w:r>
      <w:hyperlink r:id="rId22" w:history="1">
        <w:r>
          <w:t>土壤</w:t>
        </w:r>
      </w:hyperlink>
      <w:r>
        <w:t>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r>
        <w:rPr>
          <w:rFonts w:hint="eastAsia"/>
        </w:rPr>
        <w:t>三建乡人民政府</w:t>
      </w:r>
      <w:r>
        <w:t>辖区的突发环境事件主要是大气污染、水体污染事件。</w:t>
      </w:r>
    </w:p>
    <w:p w:rsidR="001923FB" w:rsidRDefault="00E94D6E">
      <w:pPr>
        <w:ind w:firstLineChars="200" w:firstLine="482"/>
      </w:pPr>
      <w:r>
        <w:rPr>
          <w:b/>
          <w:bCs/>
        </w:rPr>
        <w:t>环境风险受体：</w:t>
      </w:r>
      <w:r>
        <w:t>环境受体包括大气环境风险受体和水环境风险受体。</w:t>
      </w:r>
      <w:r>
        <w:rPr>
          <w:lang w:val="zh-CN"/>
        </w:rPr>
        <w:t>大气环境风险受体包括居住、医疗卫生、公园、文化教育、科研、行政办公、重要基础设施等。</w:t>
      </w:r>
      <w:r>
        <w:t>水环境风险受体包括饮用水水源保护区、自来水水厂取水口、生态保护红线划定或具有生态服务功能的其他水生态环境敏感区和脆弱区等。</w:t>
      </w:r>
    </w:p>
    <w:p w:rsidR="001923FB" w:rsidRDefault="00E94D6E">
      <w:pPr>
        <w:ind w:firstLineChars="200" w:firstLine="482"/>
      </w:pPr>
      <w:r>
        <w:rPr>
          <w:b/>
          <w:bCs/>
        </w:rPr>
        <w:t>应急准备：</w:t>
      </w:r>
      <w:r>
        <w:t>指针对可能发生的环境污染事件，为迅速、有序地开展应急行动而预先进行的组织准备和应急保障。</w:t>
      </w:r>
    </w:p>
    <w:p w:rsidR="001923FB" w:rsidRDefault="00E94D6E">
      <w:pPr>
        <w:ind w:firstLineChars="200" w:firstLine="482"/>
      </w:pPr>
      <w:r>
        <w:rPr>
          <w:b/>
          <w:bCs/>
        </w:rPr>
        <w:t>应急</w:t>
      </w:r>
      <w:r>
        <w:rPr>
          <w:rFonts w:hint="eastAsia"/>
          <w:b/>
          <w:bCs/>
        </w:rPr>
        <w:t>处置</w:t>
      </w:r>
      <w:r>
        <w:rPr>
          <w:b/>
          <w:bCs/>
        </w:rPr>
        <w:t>：</w:t>
      </w:r>
      <w:r>
        <w:t>指环境污染事件发生时，采取的消除、减少事件危害和防止事件恶化，最大限度降低事件损失或危害而采取的救援措施或行动。</w:t>
      </w:r>
    </w:p>
    <w:p w:rsidR="001923FB" w:rsidRDefault="00E94D6E">
      <w:pPr>
        <w:ind w:firstLineChars="200" w:firstLine="482"/>
      </w:pPr>
      <w:r>
        <w:rPr>
          <w:rFonts w:hint="eastAsia"/>
          <w:b/>
          <w:bCs/>
        </w:rPr>
        <w:t>突发环境事件分级标准</w:t>
      </w:r>
    </w:p>
    <w:p w:rsidR="001923FB" w:rsidRDefault="00E94D6E">
      <w:pPr>
        <w:ind w:firstLineChars="200" w:firstLine="480"/>
      </w:pPr>
      <w:r>
        <w:rPr>
          <w:rFonts w:hint="eastAsia"/>
        </w:rPr>
        <w:t>1.</w:t>
      </w:r>
      <w:r>
        <w:rPr>
          <w:rFonts w:hint="eastAsia"/>
        </w:rPr>
        <w:t>特别重大突发环境事件</w:t>
      </w:r>
    </w:p>
    <w:p w:rsidR="001923FB" w:rsidRDefault="00E94D6E">
      <w:pPr>
        <w:ind w:firstLineChars="200" w:firstLine="480"/>
      </w:pPr>
      <w:r>
        <w:rPr>
          <w:rFonts w:hint="eastAsia"/>
        </w:rPr>
        <w:t>凡符合下列情形之一的，为特别重大突发环境事件：因环境污染直接导致</w:t>
      </w:r>
      <w:r>
        <w:rPr>
          <w:rFonts w:hint="eastAsia"/>
        </w:rPr>
        <w:t>30</w:t>
      </w:r>
      <w:r>
        <w:rPr>
          <w:rFonts w:hint="eastAsia"/>
        </w:rPr>
        <w:t>人以上死亡或</w:t>
      </w:r>
      <w:r>
        <w:rPr>
          <w:rFonts w:hint="eastAsia"/>
        </w:rPr>
        <w:t>100</w:t>
      </w:r>
      <w:r>
        <w:rPr>
          <w:rFonts w:hint="eastAsia"/>
        </w:rPr>
        <w:t>人以上中毒或重伤的；因环境污染疏散、转移人员</w:t>
      </w:r>
      <w:r>
        <w:rPr>
          <w:rFonts w:hint="eastAsia"/>
        </w:rPr>
        <w:t>5</w:t>
      </w:r>
      <w:r>
        <w:rPr>
          <w:rFonts w:hint="eastAsia"/>
        </w:rPr>
        <w:t>万人以上的；因环境污染造成直接经济损失</w:t>
      </w:r>
      <w:r>
        <w:rPr>
          <w:rFonts w:hint="eastAsia"/>
        </w:rPr>
        <w:t>1</w:t>
      </w:r>
      <w:r>
        <w:rPr>
          <w:rFonts w:hint="eastAsia"/>
        </w:rPr>
        <w:t>亿元以上的；因环境污染造成区域生态功能丧失或该区域国家重点保护物种灭绝的。</w:t>
      </w:r>
    </w:p>
    <w:p w:rsidR="001923FB" w:rsidRDefault="00E94D6E">
      <w:pPr>
        <w:ind w:firstLineChars="200" w:firstLine="480"/>
      </w:pPr>
      <w:r>
        <w:rPr>
          <w:rFonts w:hint="eastAsia"/>
        </w:rPr>
        <w:t>2.</w:t>
      </w:r>
      <w:r>
        <w:rPr>
          <w:rFonts w:hint="eastAsia"/>
        </w:rPr>
        <w:t>重大突发环境事件</w:t>
      </w:r>
    </w:p>
    <w:p w:rsidR="001923FB" w:rsidRDefault="00E94D6E">
      <w:pPr>
        <w:ind w:firstLineChars="200" w:firstLine="480"/>
      </w:pPr>
      <w:r>
        <w:rPr>
          <w:rFonts w:hint="eastAsia"/>
        </w:rPr>
        <w:t>凡符合下列情形之一的，为重大突发环境事件：因环境污染直接导致</w:t>
      </w:r>
      <w:r>
        <w:rPr>
          <w:rFonts w:hint="eastAsia"/>
        </w:rPr>
        <w:t>10</w:t>
      </w:r>
      <w:r>
        <w:rPr>
          <w:rFonts w:hint="eastAsia"/>
        </w:rPr>
        <w:t>人以上</w:t>
      </w:r>
      <w:r>
        <w:rPr>
          <w:rFonts w:hint="eastAsia"/>
        </w:rPr>
        <w:t>30</w:t>
      </w:r>
      <w:r>
        <w:rPr>
          <w:rFonts w:hint="eastAsia"/>
        </w:rPr>
        <w:t>人以下死亡或</w:t>
      </w:r>
      <w:r>
        <w:rPr>
          <w:rFonts w:hint="eastAsia"/>
        </w:rPr>
        <w:t>50</w:t>
      </w:r>
      <w:r>
        <w:rPr>
          <w:rFonts w:hint="eastAsia"/>
        </w:rPr>
        <w:t>人以上</w:t>
      </w:r>
      <w:r>
        <w:rPr>
          <w:rFonts w:hint="eastAsia"/>
        </w:rPr>
        <w:t>100</w:t>
      </w:r>
      <w:r>
        <w:rPr>
          <w:rFonts w:hint="eastAsia"/>
        </w:rPr>
        <w:t>人以下中毒或重伤的；因环境污染疏散、转移人员</w:t>
      </w:r>
      <w:r>
        <w:rPr>
          <w:rFonts w:hint="eastAsia"/>
        </w:rPr>
        <w:t>1</w:t>
      </w:r>
      <w:r>
        <w:rPr>
          <w:rFonts w:hint="eastAsia"/>
        </w:rPr>
        <w:t>万人以上</w:t>
      </w:r>
      <w:r>
        <w:rPr>
          <w:rFonts w:hint="eastAsia"/>
        </w:rPr>
        <w:t>5</w:t>
      </w:r>
      <w:r>
        <w:rPr>
          <w:rFonts w:hint="eastAsia"/>
        </w:rPr>
        <w:t>万人以下的；因环境污染造成直接经济损失</w:t>
      </w:r>
      <w:r>
        <w:rPr>
          <w:rFonts w:hint="eastAsia"/>
        </w:rPr>
        <w:t>2000</w:t>
      </w:r>
      <w:r>
        <w:rPr>
          <w:rFonts w:hint="eastAsia"/>
        </w:rPr>
        <w:t>万元以上</w:t>
      </w:r>
      <w:r>
        <w:rPr>
          <w:rFonts w:hint="eastAsia"/>
        </w:rPr>
        <w:t>1</w:t>
      </w:r>
      <w:r>
        <w:rPr>
          <w:rFonts w:hint="eastAsia"/>
        </w:rPr>
        <w:t>亿元以下的；因环境污染造成区域生态功能部分丧失或该区域国家重点保护野</w:t>
      </w:r>
      <w:r>
        <w:rPr>
          <w:rFonts w:hint="eastAsia"/>
        </w:rPr>
        <w:lastRenderedPageBreak/>
        <w:t>生动植物种群大批死亡的；因环境污染造成我县县级集中式饮用水水源地取水中断的。</w:t>
      </w:r>
    </w:p>
    <w:p w:rsidR="001923FB" w:rsidRDefault="00E94D6E">
      <w:pPr>
        <w:ind w:firstLineChars="200" w:firstLine="480"/>
      </w:pPr>
      <w:r>
        <w:rPr>
          <w:rFonts w:hint="eastAsia"/>
        </w:rPr>
        <w:t>3.</w:t>
      </w:r>
      <w:r>
        <w:rPr>
          <w:rFonts w:hint="eastAsia"/>
        </w:rPr>
        <w:t>较大突发环境事件</w:t>
      </w:r>
    </w:p>
    <w:p w:rsidR="001923FB" w:rsidRDefault="00E94D6E">
      <w:pPr>
        <w:ind w:firstLineChars="200" w:firstLine="480"/>
      </w:pPr>
      <w:r>
        <w:rPr>
          <w:rFonts w:hint="eastAsia"/>
        </w:rPr>
        <w:t>凡符合下列情形之一的，为较大突发环境事件：因环境污染直接导致</w:t>
      </w:r>
      <w:r>
        <w:rPr>
          <w:rFonts w:hint="eastAsia"/>
        </w:rPr>
        <w:t>3</w:t>
      </w:r>
      <w:r>
        <w:rPr>
          <w:rFonts w:hint="eastAsia"/>
        </w:rPr>
        <w:t>人以上</w:t>
      </w:r>
      <w:r>
        <w:rPr>
          <w:rFonts w:hint="eastAsia"/>
        </w:rPr>
        <w:t>10</w:t>
      </w:r>
      <w:r>
        <w:rPr>
          <w:rFonts w:hint="eastAsia"/>
        </w:rPr>
        <w:t>人以下死亡或</w:t>
      </w:r>
      <w:r>
        <w:rPr>
          <w:rFonts w:hint="eastAsia"/>
        </w:rPr>
        <w:t>10</w:t>
      </w:r>
      <w:r>
        <w:rPr>
          <w:rFonts w:hint="eastAsia"/>
        </w:rPr>
        <w:t>人以上</w:t>
      </w:r>
      <w:r>
        <w:rPr>
          <w:rFonts w:hint="eastAsia"/>
        </w:rPr>
        <w:t>50</w:t>
      </w:r>
      <w:r>
        <w:rPr>
          <w:rFonts w:hint="eastAsia"/>
        </w:rPr>
        <w:t>人以下中毒或重伤的；因环境污染疏散、转移人员</w:t>
      </w:r>
      <w:r>
        <w:rPr>
          <w:rFonts w:hint="eastAsia"/>
        </w:rPr>
        <w:t>5000</w:t>
      </w:r>
      <w:r>
        <w:rPr>
          <w:rFonts w:hint="eastAsia"/>
        </w:rPr>
        <w:t>人以上</w:t>
      </w:r>
      <w:r>
        <w:rPr>
          <w:rFonts w:hint="eastAsia"/>
        </w:rPr>
        <w:t>1</w:t>
      </w:r>
      <w:r>
        <w:rPr>
          <w:rFonts w:hint="eastAsia"/>
        </w:rPr>
        <w:t>万人以下的；因环境污染造成直接经济损失</w:t>
      </w:r>
      <w:r>
        <w:rPr>
          <w:rFonts w:hint="eastAsia"/>
        </w:rPr>
        <w:t>500</w:t>
      </w:r>
      <w:r>
        <w:rPr>
          <w:rFonts w:hint="eastAsia"/>
        </w:rPr>
        <w:t>万元以上</w:t>
      </w:r>
      <w:r>
        <w:rPr>
          <w:rFonts w:hint="eastAsia"/>
        </w:rPr>
        <w:t>2000</w:t>
      </w:r>
      <w:r>
        <w:rPr>
          <w:rFonts w:hint="eastAsia"/>
        </w:rPr>
        <w:t>万元以下的；因环境污染造成国家重点保护的动植物物种受到破坏的；因环境污染造成乡镇（街道）集中式饮用水水源地取水中断的；造成跨区县（自治县）影响的突发环境事件。</w:t>
      </w:r>
    </w:p>
    <w:p w:rsidR="001923FB" w:rsidRDefault="00E94D6E">
      <w:pPr>
        <w:ind w:firstLineChars="200" w:firstLine="480"/>
      </w:pPr>
      <w:r>
        <w:rPr>
          <w:rFonts w:hint="eastAsia"/>
        </w:rPr>
        <w:t>4.</w:t>
      </w:r>
      <w:r>
        <w:rPr>
          <w:rFonts w:hint="eastAsia"/>
        </w:rPr>
        <w:t>一般突发环境事件</w:t>
      </w:r>
    </w:p>
    <w:p w:rsidR="001923FB" w:rsidRDefault="00E94D6E">
      <w:pPr>
        <w:ind w:firstLineChars="200" w:firstLine="480"/>
      </w:pPr>
      <w:r>
        <w:rPr>
          <w:rFonts w:hint="eastAsia"/>
        </w:rPr>
        <w:t>凡符合下列情形之一的，为一般突发环境事件：因环境污染直接导致</w:t>
      </w:r>
      <w:r>
        <w:rPr>
          <w:rFonts w:hint="eastAsia"/>
        </w:rPr>
        <w:t>3</w:t>
      </w:r>
      <w:r>
        <w:rPr>
          <w:rFonts w:hint="eastAsia"/>
        </w:rPr>
        <w:t>人以下死亡或</w:t>
      </w:r>
      <w:r>
        <w:rPr>
          <w:rFonts w:hint="eastAsia"/>
        </w:rPr>
        <w:t>10</w:t>
      </w:r>
      <w:r>
        <w:rPr>
          <w:rFonts w:hint="eastAsia"/>
        </w:rPr>
        <w:t>人以下中毒或重伤的；因环境污染疏散、转移人员</w:t>
      </w:r>
      <w:r>
        <w:rPr>
          <w:rFonts w:hint="eastAsia"/>
        </w:rPr>
        <w:t>5000</w:t>
      </w:r>
      <w:r>
        <w:rPr>
          <w:rFonts w:hint="eastAsia"/>
        </w:rPr>
        <w:t>人以下的；因环境污染造成直接经济损失</w:t>
      </w:r>
      <w:r>
        <w:rPr>
          <w:rFonts w:hint="eastAsia"/>
        </w:rPr>
        <w:t>500</w:t>
      </w:r>
      <w:r>
        <w:rPr>
          <w:rFonts w:hint="eastAsia"/>
        </w:rPr>
        <w:t>万元以下的；因环境污染造成跨区县（自治县）纠纷，引起一般性群体影响的；因环境污染造成村、社集中式饮用水水源地取水中断的；对环境造成一定影响，尚未达到较大突发环境事件的。</w:t>
      </w:r>
    </w:p>
    <w:p w:rsidR="001923FB" w:rsidRDefault="00E94D6E">
      <w:pPr>
        <w:ind w:firstLineChars="200" w:firstLine="480"/>
        <w:sectPr w:rsidR="001923FB">
          <w:footerReference w:type="default" r:id="rId23"/>
          <w:pgSz w:w="11900" w:h="16840"/>
          <w:pgMar w:top="1440" w:right="1800" w:bottom="1440" w:left="1800" w:header="958" w:footer="1020" w:gutter="0"/>
          <w:pgNumType w:start="1"/>
          <w:cols w:space="720"/>
          <w:docGrid w:linePitch="360"/>
        </w:sectPr>
      </w:pPr>
      <w:r>
        <w:rPr>
          <w:rFonts w:hint="eastAsia"/>
        </w:rPr>
        <w:t>上述有关数量表述中，“以上”含本数，“以下”不含本数。</w:t>
      </w:r>
    </w:p>
    <w:p w:rsidR="001923FB" w:rsidRDefault="00E94D6E">
      <w:pPr>
        <w:pStyle w:val="1"/>
        <w:spacing w:before="156"/>
        <w:rPr>
          <w:lang w:val="zh-CN"/>
        </w:rPr>
      </w:pPr>
      <w:bookmarkStart w:id="454" w:name="_Toc6920"/>
      <w:bookmarkStart w:id="455" w:name="_Toc31449"/>
      <w:bookmarkStart w:id="456" w:name="_Toc18732"/>
      <w:bookmarkStart w:id="457" w:name="_Toc21675"/>
      <w:bookmarkStart w:id="458" w:name="_Toc14911"/>
      <w:bookmarkStart w:id="459" w:name="_Toc21393"/>
      <w:bookmarkStart w:id="460" w:name="_Toc8924810"/>
      <w:bookmarkStart w:id="461" w:name="_Toc21880"/>
      <w:bookmarkStart w:id="462" w:name="_Toc18507"/>
      <w:bookmarkStart w:id="463" w:name="_Toc11708"/>
      <w:bookmarkStart w:id="464" w:name="_Toc30969"/>
      <w:r>
        <w:rPr>
          <w:lang w:val="zh-CN"/>
        </w:rPr>
        <w:lastRenderedPageBreak/>
        <w:t>第十</w:t>
      </w:r>
      <w:r>
        <w:rPr>
          <w:rFonts w:hint="eastAsia"/>
          <w:lang w:val="zh-CN"/>
        </w:rPr>
        <w:t>一</w:t>
      </w:r>
      <w:r>
        <w:rPr>
          <w:lang w:val="zh-CN"/>
        </w:rPr>
        <w:t>章预案评审、发布与更新</w:t>
      </w:r>
      <w:bookmarkEnd w:id="454"/>
      <w:bookmarkEnd w:id="455"/>
      <w:bookmarkEnd w:id="456"/>
      <w:bookmarkEnd w:id="457"/>
      <w:bookmarkEnd w:id="458"/>
      <w:bookmarkEnd w:id="459"/>
      <w:bookmarkEnd w:id="460"/>
      <w:bookmarkEnd w:id="461"/>
      <w:bookmarkEnd w:id="462"/>
      <w:bookmarkEnd w:id="463"/>
      <w:bookmarkEnd w:id="464"/>
    </w:p>
    <w:p w:rsidR="001923FB" w:rsidRDefault="00E94D6E">
      <w:pPr>
        <w:pStyle w:val="2"/>
        <w:spacing w:before="156"/>
      </w:pPr>
      <w:bookmarkStart w:id="465" w:name="bookmark911"/>
      <w:bookmarkStart w:id="466" w:name="_Toc31014"/>
      <w:bookmarkStart w:id="467" w:name="bookmark909"/>
      <w:bookmarkStart w:id="468" w:name="_Toc19889"/>
      <w:bookmarkStart w:id="469" w:name="_Toc2171"/>
      <w:bookmarkStart w:id="470" w:name="_Toc21542"/>
      <w:bookmarkStart w:id="471" w:name="bookmark910"/>
      <w:r>
        <w:t>1</w:t>
      </w:r>
      <w:r>
        <w:rPr>
          <w:rFonts w:hint="eastAsia"/>
        </w:rPr>
        <w:t>1</w:t>
      </w:r>
      <w:r>
        <w:t>.1</w:t>
      </w:r>
      <w:r>
        <w:t>预案的评审、备案</w:t>
      </w:r>
      <w:bookmarkEnd w:id="465"/>
      <w:bookmarkEnd w:id="466"/>
      <w:bookmarkEnd w:id="467"/>
      <w:bookmarkEnd w:id="468"/>
      <w:bookmarkEnd w:id="469"/>
      <w:bookmarkEnd w:id="470"/>
      <w:bookmarkEnd w:id="471"/>
    </w:p>
    <w:p w:rsidR="001923FB" w:rsidRDefault="00E94D6E">
      <w:pPr>
        <w:ind w:firstLineChars="200" w:firstLine="480"/>
      </w:pPr>
      <w:r>
        <w:t>由</w:t>
      </w:r>
      <w:r>
        <w:rPr>
          <w:rFonts w:hint="eastAsia"/>
        </w:rPr>
        <w:t>三建乡人民政府</w:t>
      </w:r>
      <w:r>
        <w:t>组织有关部门和专家对应急预案进行评审，同时根据应急演练的结果以及其他相关信息修正预案，以确保预案的持续适宜性、有效性和科学性。评审时间和评审方式依具体情况而定。</w:t>
      </w:r>
    </w:p>
    <w:p w:rsidR="001923FB" w:rsidRDefault="00E94D6E">
      <w:pPr>
        <w:ind w:firstLineChars="200" w:firstLine="480"/>
      </w:pPr>
      <w:bookmarkStart w:id="472" w:name="bookmark912"/>
      <w:r>
        <w:rPr>
          <w:rFonts w:hint="eastAsia"/>
        </w:rPr>
        <w:t>重庆市丰都县三建乡</w:t>
      </w:r>
      <w:r>
        <w:t>突发环境事件应急预案向</w:t>
      </w:r>
      <w:r>
        <w:rPr>
          <w:rFonts w:hint="eastAsia"/>
        </w:rPr>
        <w:t>丰都县</w:t>
      </w:r>
      <w:r>
        <w:t>生态环境局及有关单位备案。</w:t>
      </w:r>
      <w:bookmarkEnd w:id="472"/>
    </w:p>
    <w:p w:rsidR="001923FB" w:rsidRDefault="00E94D6E">
      <w:pPr>
        <w:pStyle w:val="2"/>
        <w:spacing w:before="156"/>
      </w:pPr>
      <w:bookmarkStart w:id="473" w:name="bookmark913"/>
      <w:bookmarkStart w:id="474" w:name="_Toc18500"/>
      <w:bookmarkStart w:id="475" w:name="_Toc24180"/>
      <w:bookmarkStart w:id="476" w:name="_Toc9935"/>
      <w:bookmarkStart w:id="477" w:name="_Toc26605"/>
      <w:bookmarkStart w:id="478" w:name="bookmark915"/>
      <w:bookmarkStart w:id="479" w:name="bookmark914"/>
      <w:r>
        <w:t>1</w:t>
      </w:r>
      <w:r>
        <w:rPr>
          <w:rFonts w:hint="eastAsia"/>
        </w:rPr>
        <w:t>1</w:t>
      </w:r>
      <w:r>
        <w:t>.2</w:t>
      </w:r>
      <w:r>
        <w:t>预案的发布</w:t>
      </w:r>
      <w:bookmarkEnd w:id="473"/>
      <w:bookmarkEnd w:id="474"/>
      <w:bookmarkEnd w:id="475"/>
      <w:bookmarkEnd w:id="476"/>
      <w:bookmarkEnd w:id="477"/>
      <w:bookmarkEnd w:id="478"/>
      <w:bookmarkEnd w:id="479"/>
    </w:p>
    <w:p w:rsidR="001923FB" w:rsidRDefault="00E94D6E">
      <w:pPr>
        <w:ind w:firstLineChars="200" w:firstLine="480"/>
      </w:pPr>
      <w:r>
        <w:t>预案经批准后，应分发给有关部门、社区和政府部门，并建立发放登记，记录发放时间、发放分数、接受部门、接受时间、签收人等有关信息。</w:t>
      </w:r>
    </w:p>
    <w:p w:rsidR="001923FB" w:rsidRDefault="00E94D6E">
      <w:pPr>
        <w:pStyle w:val="2"/>
        <w:spacing w:before="156"/>
      </w:pPr>
      <w:bookmarkStart w:id="480" w:name="_Toc13486"/>
      <w:bookmarkStart w:id="481" w:name="bookmark917"/>
      <w:bookmarkStart w:id="482" w:name="_Toc11616"/>
      <w:bookmarkStart w:id="483" w:name="bookmark919"/>
      <w:bookmarkStart w:id="484" w:name="_Toc1129"/>
      <w:bookmarkStart w:id="485" w:name="bookmark918"/>
      <w:bookmarkStart w:id="486" w:name="bookmark916"/>
      <w:bookmarkStart w:id="487" w:name="_Toc4395"/>
      <w:r>
        <w:t>1</w:t>
      </w:r>
      <w:r>
        <w:rPr>
          <w:rFonts w:hint="eastAsia"/>
        </w:rPr>
        <w:t>1</w:t>
      </w:r>
      <w:r>
        <w:t>.3</w:t>
      </w:r>
      <w:r>
        <w:t>预案的更新</w:t>
      </w:r>
      <w:bookmarkEnd w:id="480"/>
      <w:bookmarkEnd w:id="481"/>
      <w:bookmarkEnd w:id="482"/>
      <w:bookmarkEnd w:id="483"/>
      <w:bookmarkEnd w:id="484"/>
      <w:bookmarkEnd w:id="485"/>
      <w:bookmarkEnd w:id="486"/>
      <w:bookmarkEnd w:id="487"/>
    </w:p>
    <w:p w:rsidR="001923FB" w:rsidRDefault="00E94D6E">
      <w:pPr>
        <w:ind w:firstLineChars="200" w:firstLine="480"/>
      </w:pPr>
      <w:r>
        <w:rPr>
          <w:rFonts w:hint="eastAsia"/>
        </w:rPr>
        <w:t>本预案原则上每三年修订一次，但随着应急救援相关法律法规的制定、修改和完善，部门职责或应急资源发生变化，或应急过程中发现存在的问题和出现新情况，应及时修订完善本预案</w:t>
      </w:r>
      <w:r>
        <w:t>。</w:t>
      </w:r>
    </w:p>
    <w:p w:rsidR="001923FB" w:rsidRDefault="00E94D6E">
      <w:pPr>
        <w:pStyle w:val="2"/>
        <w:spacing w:before="156"/>
      </w:pPr>
      <w:bookmarkStart w:id="488" w:name="bookmark930"/>
      <w:bookmarkStart w:id="489" w:name="_Toc20114"/>
      <w:bookmarkStart w:id="490" w:name="_Toc1738"/>
      <w:bookmarkStart w:id="491" w:name="bookmark928"/>
      <w:bookmarkStart w:id="492" w:name="bookmark929"/>
      <w:bookmarkStart w:id="493" w:name="_Toc9798"/>
      <w:bookmarkStart w:id="494" w:name="_Toc18445"/>
      <w:r>
        <w:t>1</w:t>
      </w:r>
      <w:r>
        <w:rPr>
          <w:rFonts w:hint="eastAsia"/>
        </w:rPr>
        <w:t>1</w:t>
      </w:r>
      <w:r>
        <w:t>.4</w:t>
      </w:r>
      <w:r>
        <w:t>预案实施和生效的时间</w:t>
      </w:r>
      <w:bookmarkEnd w:id="488"/>
      <w:bookmarkEnd w:id="489"/>
      <w:bookmarkEnd w:id="490"/>
      <w:bookmarkEnd w:id="491"/>
      <w:bookmarkEnd w:id="492"/>
      <w:bookmarkEnd w:id="493"/>
      <w:bookmarkEnd w:id="494"/>
    </w:p>
    <w:p w:rsidR="001923FB" w:rsidRDefault="00E94D6E">
      <w:pPr>
        <w:ind w:firstLineChars="200" w:firstLine="480"/>
      </w:pPr>
      <w:r>
        <w:t>本预案由</w:t>
      </w:r>
      <w:r>
        <w:rPr>
          <w:rFonts w:hint="eastAsia"/>
        </w:rPr>
        <w:t>重庆市丰都县三建乡人民政府</w:t>
      </w:r>
      <w:r>
        <w:t>批准后实施和生效。</w:t>
      </w:r>
    </w:p>
    <w:p w:rsidR="001923FB" w:rsidRDefault="00E94D6E">
      <w:r>
        <w:br w:type="page"/>
      </w:r>
    </w:p>
    <w:p w:rsidR="001923FB" w:rsidRDefault="00E94D6E">
      <w:pPr>
        <w:pStyle w:val="1"/>
        <w:spacing w:before="156"/>
        <w:rPr>
          <w:lang w:val="zh-CN"/>
        </w:rPr>
      </w:pPr>
      <w:bookmarkStart w:id="495" w:name="bookmark1102"/>
      <w:bookmarkStart w:id="496" w:name="_Toc3812"/>
      <w:bookmarkStart w:id="497" w:name="bookmark1103"/>
      <w:bookmarkStart w:id="498" w:name="_Toc12360"/>
      <w:bookmarkStart w:id="499" w:name="bookmark1100"/>
      <w:bookmarkStart w:id="500" w:name="bookmark1101"/>
      <w:bookmarkStart w:id="501" w:name="_Toc16878"/>
      <w:bookmarkStart w:id="502" w:name="_Toc6735"/>
      <w:r>
        <w:rPr>
          <w:lang w:val="zh-CN"/>
        </w:rPr>
        <w:lastRenderedPageBreak/>
        <w:t>第十</w:t>
      </w:r>
      <w:r>
        <w:rPr>
          <w:rFonts w:hint="eastAsia"/>
          <w:lang w:val="zh-CN"/>
        </w:rPr>
        <w:t>二</w:t>
      </w:r>
      <w:proofErr w:type="gramStart"/>
      <w:r>
        <w:rPr>
          <w:lang w:val="zh-CN"/>
        </w:rPr>
        <w:t>章附图</w:t>
      </w:r>
      <w:bookmarkEnd w:id="495"/>
      <w:bookmarkEnd w:id="496"/>
      <w:bookmarkEnd w:id="497"/>
      <w:bookmarkEnd w:id="498"/>
      <w:bookmarkEnd w:id="499"/>
      <w:bookmarkEnd w:id="500"/>
      <w:bookmarkEnd w:id="501"/>
      <w:proofErr w:type="gramEnd"/>
      <w:r>
        <w:rPr>
          <w:lang w:val="zh-CN"/>
        </w:rPr>
        <w:t>附件</w:t>
      </w:r>
      <w:bookmarkEnd w:id="502"/>
    </w:p>
    <w:p w:rsidR="001923FB" w:rsidRDefault="00E94D6E">
      <w:pPr>
        <w:pStyle w:val="2"/>
        <w:spacing w:before="156"/>
      </w:pPr>
      <w:bookmarkStart w:id="503" w:name="_Toc2871"/>
      <w:bookmarkStart w:id="504" w:name="_Toc30799"/>
      <w:bookmarkStart w:id="505" w:name="_Toc19455"/>
      <w:bookmarkStart w:id="506" w:name="_Toc17266"/>
      <w:r>
        <w:t>1</w:t>
      </w:r>
      <w:r>
        <w:rPr>
          <w:rFonts w:hint="eastAsia"/>
        </w:rPr>
        <w:t>2</w:t>
      </w:r>
      <w:r>
        <w:t>.</w:t>
      </w:r>
      <w:r>
        <w:rPr>
          <w:rFonts w:hint="eastAsia"/>
        </w:rPr>
        <w:t>1</w:t>
      </w:r>
      <w:r>
        <w:t>附图</w:t>
      </w:r>
      <w:bookmarkEnd w:id="503"/>
      <w:bookmarkEnd w:id="504"/>
    </w:p>
    <w:p w:rsidR="001923FB" w:rsidRDefault="00E94D6E">
      <w:bookmarkStart w:id="507" w:name="_Toc28231"/>
      <w:r>
        <w:t>附图</w:t>
      </w:r>
      <w:r>
        <w:t>1</w:t>
      </w:r>
      <w:r>
        <w:t>：</w:t>
      </w:r>
      <w:r>
        <w:rPr>
          <w:rFonts w:hint="eastAsia"/>
        </w:rPr>
        <w:t>三建乡</w:t>
      </w:r>
      <w:r>
        <w:t>地理位置图</w:t>
      </w:r>
    </w:p>
    <w:p w:rsidR="001923FB" w:rsidRDefault="00E94D6E">
      <w:r>
        <w:t>附图</w:t>
      </w:r>
      <w:r>
        <w:t>2</w:t>
      </w:r>
      <w:r>
        <w:t>：</w:t>
      </w:r>
      <w:r>
        <w:rPr>
          <w:rFonts w:hint="eastAsia"/>
        </w:rPr>
        <w:t>三建乡</w:t>
      </w:r>
      <w:r>
        <w:t>环境风险源分布图</w:t>
      </w:r>
    </w:p>
    <w:p w:rsidR="001923FB" w:rsidRDefault="00E94D6E">
      <w:r>
        <w:t>附图</w:t>
      </w:r>
      <w:r>
        <w:t>3</w:t>
      </w:r>
      <w:r>
        <w:t>：</w:t>
      </w:r>
      <w:r>
        <w:rPr>
          <w:rFonts w:hint="eastAsia"/>
        </w:rPr>
        <w:t>三建乡</w:t>
      </w:r>
      <w:r>
        <w:t>大气环境风险受体分布图</w:t>
      </w:r>
    </w:p>
    <w:p w:rsidR="001923FB" w:rsidRDefault="00E94D6E">
      <w:r>
        <w:t>附图</w:t>
      </w:r>
      <w:r>
        <w:t>4</w:t>
      </w:r>
      <w:r>
        <w:t>：</w:t>
      </w:r>
      <w:r>
        <w:rPr>
          <w:rFonts w:hint="eastAsia"/>
        </w:rPr>
        <w:t>三建乡</w:t>
      </w:r>
      <w:r>
        <w:t>水环境风险受体分布图</w:t>
      </w:r>
    </w:p>
    <w:p w:rsidR="001923FB" w:rsidRDefault="00E94D6E">
      <w:r>
        <w:t>附图</w:t>
      </w:r>
      <w:r>
        <w:rPr>
          <w:rFonts w:hint="eastAsia"/>
        </w:rPr>
        <w:t>5</w:t>
      </w:r>
      <w:r>
        <w:t>：</w:t>
      </w:r>
      <w:r>
        <w:rPr>
          <w:rFonts w:hint="eastAsia"/>
        </w:rPr>
        <w:t>三建乡</w:t>
      </w:r>
      <w:r>
        <w:t>应急物资分布图</w:t>
      </w:r>
    </w:p>
    <w:p w:rsidR="001923FB" w:rsidRDefault="00E94D6E">
      <w:pPr>
        <w:pStyle w:val="2"/>
        <w:spacing w:before="156"/>
      </w:pPr>
      <w:bookmarkStart w:id="508" w:name="_Toc968"/>
      <w:r>
        <w:t>1</w:t>
      </w:r>
      <w:r>
        <w:rPr>
          <w:rFonts w:hint="eastAsia"/>
        </w:rPr>
        <w:t>2.2</w:t>
      </w:r>
      <w:r>
        <w:t>附件</w:t>
      </w:r>
      <w:bookmarkEnd w:id="507"/>
      <w:bookmarkEnd w:id="508"/>
    </w:p>
    <w:p w:rsidR="001923FB" w:rsidRDefault="00E94D6E">
      <w:r>
        <w:t>附件</w:t>
      </w:r>
      <w:r>
        <w:t>1</w:t>
      </w:r>
      <w:r>
        <w:t>：</w:t>
      </w:r>
      <w:r>
        <w:rPr>
          <w:rFonts w:hint="eastAsia"/>
        </w:rPr>
        <w:t>三建乡人民政府</w:t>
      </w:r>
      <w:r>
        <w:t>现有应急物资一览表</w:t>
      </w:r>
    </w:p>
    <w:p w:rsidR="001923FB" w:rsidRDefault="00E94D6E">
      <w:r>
        <w:t>附件</w:t>
      </w:r>
      <w:r>
        <w:t>2</w:t>
      </w:r>
      <w:r>
        <w:t>：</w:t>
      </w:r>
      <w:r>
        <w:rPr>
          <w:rFonts w:hint="eastAsia"/>
        </w:rPr>
        <w:t>三建乡人民政府环境应急处置组织机构名单</w:t>
      </w:r>
    </w:p>
    <w:p w:rsidR="001923FB" w:rsidRDefault="00E94D6E">
      <w:r>
        <w:t>附件</w:t>
      </w:r>
      <w:r>
        <w:t>3</w:t>
      </w:r>
      <w:r>
        <w:t>：</w:t>
      </w:r>
      <w:r>
        <w:rPr>
          <w:rFonts w:hint="eastAsia"/>
        </w:rPr>
        <w:t>外部救援单位一览表</w:t>
      </w:r>
    </w:p>
    <w:p w:rsidR="001923FB" w:rsidRDefault="00E94D6E">
      <w:r>
        <w:t>附件</w:t>
      </w:r>
      <w:r>
        <w:t>4</w:t>
      </w:r>
      <w:r>
        <w:t>：</w:t>
      </w:r>
      <w:r>
        <w:rPr>
          <w:rFonts w:hint="eastAsia"/>
        </w:rPr>
        <w:t>三建乡风险源</w:t>
      </w:r>
      <w:r>
        <w:t>企业名单</w:t>
      </w:r>
    </w:p>
    <w:p w:rsidR="001923FB" w:rsidRDefault="00E94D6E">
      <w:r>
        <w:t>附件</w:t>
      </w:r>
      <w:r>
        <w:rPr>
          <w:rFonts w:hint="eastAsia"/>
        </w:rPr>
        <w:t>5</w:t>
      </w:r>
      <w:r>
        <w:t>：</w:t>
      </w:r>
      <w:r>
        <w:rPr>
          <w:rFonts w:hint="eastAsia"/>
        </w:rPr>
        <w:t>丰都县应急救援专家组名单</w:t>
      </w:r>
    </w:p>
    <w:p w:rsidR="001923FB" w:rsidRDefault="00E94D6E">
      <w:r>
        <w:t>附件</w:t>
      </w:r>
      <w:r>
        <w:rPr>
          <w:rFonts w:hint="eastAsia"/>
        </w:rPr>
        <w:t>6</w:t>
      </w:r>
      <w:r>
        <w:t>：</w:t>
      </w:r>
      <w:r>
        <w:rPr>
          <w:rFonts w:hint="eastAsia"/>
        </w:rPr>
        <w:t>丰都县</w:t>
      </w:r>
      <w:proofErr w:type="gramStart"/>
      <w:r>
        <w:rPr>
          <w:rFonts w:hint="eastAsia"/>
        </w:rPr>
        <w:t>应急局环境</w:t>
      </w:r>
      <w:proofErr w:type="gramEnd"/>
      <w:r>
        <w:rPr>
          <w:rFonts w:hint="eastAsia"/>
        </w:rPr>
        <w:t>应急物资清单</w:t>
      </w:r>
    </w:p>
    <w:p w:rsidR="001923FB" w:rsidRDefault="00E94D6E">
      <w:r>
        <w:rPr>
          <w:rFonts w:hint="eastAsia"/>
        </w:rPr>
        <w:t>附件</w:t>
      </w:r>
      <w:r>
        <w:rPr>
          <w:rFonts w:hint="eastAsia"/>
        </w:rPr>
        <w:t>7</w:t>
      </w:r>
      <w:r>
        <w:rPr>
          <w:rFonts w:hint="eastAsia"/>
        </w:rPr>
        <w:t>：丰都县</w:t>
      </w:r>
      <w:r>
        <w:t>生态环境</w:t>
      </w:r>
      <w:proofErr w:type="gramStart"/>
      <w:r>
        <w:t>局环境</w:t>
      </w:r>
      <w:proofErr w:type="gramEnd"/>
      <w:r>
        <w:t>应急物资清单</w:t>
      </w:r>
    </w:p>
    <w:bookmarkEnd w:id="505"/>
    <w:bookmarkEnd w:id="506"/>
    <w:p w:rsidR="001923FB" w:rsidRDefault="00E94D6E">
      <w:r>
        <w:rPr>
          <w:rFonts w:hint="eastAsia"/>
        </w:rPr>
        <w:t>附件</w:t>
      </w:r>
      <w:r>
        <w:rPr>
          <w:rFonts w:hint="eastAsia"/>
        </w:rPr>
        <w:t>8</w:t>
      </w:r>
      <w:r>
        <w:rPr>
          <w:rFonts w:hint="eastAsia"/>
        </w:rPr>
        <w:t>：突发环境事件报告表</w:t>
      </w:r>
    </w:p>
    <w:sectPr w:rsidR="001923FB" w:rsidSect="001923FB">
      <w:footerReference w:type="default" r:id="rId24"/>
      <w:pgSz w:w="11906" w:h="16838"/>
      <w:pgMar w:top="1440" w:right="1800" w:bottom="1440" w:left="1800"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3FB" w:rsidRDefault="00E94D6E">
      <w:pPr>
        <w:spacing w:line="240" w:lineRule="auto"/>
      </w:pPr>
      <w:r>
        <w:separator/>
      </w:r>
    </w:p>
  </w:endnote>
  <w:endnote w:type="continuationSeparator" w:id="1">
    <w:p w:rsidR="001923FB" w:rsidRDefault="00E94D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FB" w:rsidRDefault="00E94D6E">
    <w:pPr>
      <w:pStyle w:val="a4"/>
      <w:spacing w:line="14" w:lineRule="auto"/>
      <w:rPr>
        <w:sz w:val="20"/>
      </w:rPr>
    </w:pPr>
    <w:r>
      <w:rPr>
        <w:rFonts w:hint="eastAsia"/>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FB" w:rsidRDefault="00C25CB7">
    <w:pPr>
      <w:pStyle w:val="a4"/>
      <w:spacing w:line="14" w:lineRule="auto"/>
      <w:rPr>
        <w:sz w:val="20"/>
      </w:rPr>
    </w:pPr>
    <w:r>
      <w:rPr>
        <w:sz w:val="20"/>
      </w:rP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1923FB" w:rsidRDefault="00C25CB7">
                <w:pPr>
                  <w:pStyle w:val="a8"/>
                </w:pPr>
                <w:r>
                  <w:fldChar w:fldCharType="begin"/>
                </w:r>
                <w:r w:rsidR="00E94D6E">
                  <w:instrText xml:space="preserve"> PAGE  \* MERGEFORMAT </w:instrText>
                </w:r>
                <w:r>
                  <w:fldChar w:fldCharType="separate"/>
                </w:r>
                <w:r w:rsidR="00074243">
                  <w:rPr>
                    <w:noProof/>
                  </w:rPr>
                  <w:t>III</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FB" w:rsidRDefault="00C25CB7">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filled="f" stroked="f" strokeweight=".5pt">
          <v:textbox style="mso-fit-shape-to-text:t" inset="0,0,0,0">
            <w:txbxContent>
              <w:p w:rsidR="001923FB" w:rsidRDefault="00C25CB7">
                <w:pPr>
                  <w:pStyle w:val="a8"/>
                </w:pPr>
                <w:r>
                  <w:rPr>
                    <w:rFonts w:hint="eastAsia"/>
                  </w:rPr>
                  <w:fldChar w:fldCharType="begin"/>
                </w:r>
                <w:r w:rsidR="00E94D6E">
                  <w:rPr>
                    <w:rFonts w:hint="eastAsia"/>
                  </w:rPr>
                  <w:instrText xml:space="preserve"> PAGE  \* MERGEFORMAT </w:instrText>
                </w:r>
                <w:r>
                  <w:rPr>
                    <w:rFonts w:hint="eastAsia"/>
                  </w:rPr>
                  <w:fldChar w:fldCharType="separate"/>
                </w:r>
                <w:r w:rsidR="00E94D6E">
                  <w:rPr>
                    <w:rFonts w:hint="eastAsia"/>
                  </w:rPr>
                  <w:t>I</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FB" w:rsidRDefault="00C25CB7">
    <w:pPr>
      <w:pStyle w:val="a4"/>
      <w:spacing w:line="14" w:lineRule="auto"/>
      <w:rPr>
        <w:sz w:val="20"/>
      </w:rPr>
    </w:pPr>
    <w:r>
      <w:rPr>
        <w:sz w:val="20"/>
      </w:rP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54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rsidR="001923FB" w:rsidRDefault="00C25CB7">
                <w:pPr>
                  <w:pStyle w:val="a8"/>
                </w:pPr>
                <w:r>
                  <w:fldChar w:fldCharType="begin"/>
                </w:r>
                <w:r w:rsidR="00E94D6E">
                  <w:instrText xml:space="preserve"> PAGE  \* MERGEFORMAT </w:instrText>
                </w:r>
                <w:r>
                  <w:fldChar w:fldCharType="separate"/>
                </w:r>
                <w:r w:rsidR="00E94D6E">
                  <w:t>33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FB" w:rsidRDefault="00C25CB7">
    <w:pPr>
      <w:widowControl w:val="0"/>
      <w:spacing w:line="1" w:lineRule="exact"/>
    </w:pPr>
    <w:r>
      <w:pict>
        <v:shapetype id="_x0000_t202" coordsize="21600,21600" o:spt="202" path="m,l,21600r21600,l21600,xe">
          <v:stroke joinstyle="miter"/>
          <v:path gradientshapeok="t" o:connecttype="rect"/>
        </v:shapetype>
        <v:shape id="_x0000_s3074"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1923FB" w:rsidRDefault="00C25CB7">
                <w:pPr>
                  <w:pStyle w:val="a8"/>
                </w:pPr>
                <w:r>
                  <w:fldChar w:fldCharType="begin"/>
                </w:r>
                <w:r w:rsidR="00E94D6E">
                  <w:instrText xml:space="preserve"> PAGE  \* MERGEFORMAT </w:instrText>
                </w:r>
                <w:r>
                  <w:fldChar w:fldCharType="separate"/>
                </w:r>
                <w:r w:rsidR="00074243">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FB" w:rsidRDefault="00C25CB7">
    <w:pPr>
      <w:pStyle w:val="a4"/>
      <w:spacing w:line="14" w:lineRule="auto"/>
      <w:rPr>
        <w:sz w:val="20"/>
      </w:rPr>
    </w:pPr>
    <w:r>
      <w:rPr>
        <w:sz w:val="20"/>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923FB" w:rsidRDefault="00C25CB7">
                <w:pPr>
                  <w:pStyle w:val="a8"/>
                </w:pPr>
                <w:r>
                  <w:fldChar w:fldCharType="begin"/>
                </w:r>
                <w:r w:rsidR="00E94D6E">
                  <w:instrText xml:space="preserve"> PAGE  \* MERGEFORMAT </w:instrText>
                </w:r>
                <w:r>
                  <w:fldChar w:fldCharType="separate"/>
                </w:r>
                <w:r w:rsidR="00074243">
                  <w:rPr>
                    <w:noProof/>
                  </w:rPr>
                  <w:t>38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3FB" w:rsidRDefault="00E94D6E">
      <w:r>
        <w:separator/>
      </w:r>
    </w:p>
  </w:footnote>
  <w:footnote w:type="continuationSeparator" w:id="1">
    <w:p w:rsidR="001923FB" w:rsidRDefault="00E94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FB" w:rsidRDefault="001923FB">
    <w:pPr>
      <w:widowControl w:val="0"/>
      <w:spacing w:line="1" w:lineRule="exact"/>
    </w:pPr>
  </w:p>
  <w:p w:rsidR="001923FB" w:rsidRDefault="00E94D6E">
    <w:pPr>
      <w:pStyle w:val="a9"/>
      <w:spacing w:line="240" w:lineRule="auto"/>
    </w:pPr>
    <w:r>
      <w:rPr>
        <w:rFonts w:hint="eastAsia"/>
      </w:rPr>
      <w:t>重庆市丰都县三建乡突发环境事件应急预案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FB" w:rsidRDefault="001923FB">
    <w:pPr>
      <w:pStyle w:val="a9"/>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C834E0"/>
    <w:multiLevelType w:val="singleLevel"/>
    <w:tmpl w:val="D0C834E0"/>
    <w:lvl w:ilvl="0">
      <w:start w:val="1"/>
      <w:numFmt w:val="decimal"/>
      <w:suff w:val="nothing"/>
      <w:lvlText w:val="（%1）"/>
      <w:lvlJc w:val="left"/>
    </w:lvl>
  </w:abstractNum>
  <w:abstractNum w:abstractNumId="1">
    <w:nsid w:val="FAC2F91E"/>
    <w:multiLevelType w:val="singleLevel"/>
    <w:tmpl w:val="FAC2F91E"/>
    <w:lvl w:ilvl="0">
      <w:start w:val="1"/>
      <w:numFmt w:val="decimal"/>
      <w:suff w:val="nothing"/>
      <w:lvlText w:val="%1、"/>
      <w:lvlJc w:val="left"/>
    </w:lvl>
  </w:abstractNum>
  <w:abstractNum w:abstractNumId="2">
    <w:nsid w:val="416238F7"/>
    <w:multiLevelType w:val="singleLevel"/>
    <w:tmpl w:val="416238F7"/>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2"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gyYTc1ZGQ5N2E0OGJlOTAwMzA2NmNmYjE2N2NiYmEifQ=="/>
  </w:docVars>
  <w:rsids>
    <w:rsidRoot w:val="0056290A"/>
    <w:rsid w:val="00043B3C"/>
    <w:rsid w:val="00074243"/>
    <w:rsid w:val="00145876"/>
    <w:rsid w:val="001923FB"/>
    <w:rsid w:val="003229CC"/>
    <w:rsid w:val="00436C92"/>
    <w:rsid w:val="005343D0"/>
    <w:rsid w:val="0056290A"/>
    <w:rsid w:val="0063633F"/>
    <w:rsid w:val="00657A49"/>
    <w:rsid w:val="00763620"/>
    <w:rsid w:val="007B0AEE"/>
    <w:rsid w:val="007B427D"/>
    <w:rsid w:val="008A7C7E"/>
    <w:rsid w:val="00A55922"/>
    <w:rsid w:val="00C25CB7"/>
    <w:rsid w:val="00C35A3D"/>
    <w:rsid w:val="00C431B2"/>
    <w:rsid w:val="00C63D4E"/>
    <w:rsid w:val="00C72294"/>
    <w:rsid w:val="00CD37C9"/>
    <w:rsid w:val="00CE1501"/>
    <w:rsid w:val="00D049B1"/>
    <w:rsid w:val="00D12C43"/>
    <w:rsid w:val="00DF4B48"/>
    <w:rsid w:val="00E94D6E"/>
    <w:rsid w:val="00F70A4B"/>
    <w:rsid w:val="01F176F8"/>
    <w:rsid w:val="01FF1342"/>
    <w:rsid w:val="01FF64FF"/>
    <w:rsid w:val="022221AC"/>
    <w:rsid w:val="022B0E5C"/>
    <w:rsid w:val="0293688F"/>
    <w:rsid w:val="02980026"/>
    <w:rsid w:val="02B55F2C"/>
    <w:rsid w:val="02D97AC6"/>
    <w:rsid w:val="034D095E"/>
    <w:rsid w:val="039E4B04"/>
    <w:rsid w:val="03B552F7"/>
    <w:rsid w:val="04307FFF"/>
    <w:rsid w:val="0507754B"/>
    <w:rsid w:val="05323DE8"/>
    <w:rsid w:val="0641309F"/>
    <w:rsid w:val="06852909"/>
    <w:rsid w:val="07030EE2"/>
    <w:rsid w:val="0745178C"/>
    <w:rsid w:val="07474F7E"/>
    <w:rsid w:val="07483EAD"/>
    <w:rsid w:val="08314CF2"/>
    <w:rsid w:val="0874169A"/>
    <w:rsid w:val="08C05A03"/>
    <w:rsid w:val="08E25FED"/>
    <w:rsid w:val="09003552"/>
    <w:rsid w:val="091004C3"/>
    <w:rsid w:val="09146E93"/>
    <w:rsid w:val="09BC13FF"/>
    <w:rsid w:val="0A176EAE"/>
    <w:rsid w:val="0AAA4F39"/>
    <w:rsid w:val="0B2453AB"/>
    <w:rsid w:val="0C1C35C4"/>
    <w:rsid w:val="0C1E1D97"/>
    <w:rsid w:val="0C24409E"/>
    <w:rsid w:val="0C692CAD"/>
    <w:rsid w:val="0C807FF6"/>
    <w:rsid w:val="0CA2191F"/>
    <w:rsid w:val="0CAB2AA0"/>
    <w:rsid w:val="0CB71DEB"/>
    <w:rsid w:val="0CD8573D"/>
    <w:rsid w:val="0D4C6152"/>
    <w:rsid w:val="0D7C256C"/>
    <w:rsid w:val="0DE46363"/>
    <w:rsid w:val="0E864610"/>
    <w:rsid w:val="0F065026"/>
    <w:rsid w:val="0F1146AD"/>
    <w:rsid w:val="0F332BCC"/>
    <w:rsid w:val="0F601A19"/>
    <w:rsid w:val="10645539"/>
    <w:rsid w:val="107E6251"/>
    <w:rsid w:val="108B729C"/>
    <w:rsid w:val="10AA5642"/>
    <w:rsid w:val="10D91A83"/>
    <w:rsid w:val="10DA3855"/>
    <w:rsid w:val="11325B02"/>
    <w:rsid w:val="11765558"/>
    <w:rsid w:val="1186525A"/>
    <w:rsid w:val="11B65031"/>
    <w:rsid w:val="12751A93"/>
    <w:rsid w:val="129A3494"/>
    <w:rsid w:val="12CE6145"/>
    <w:rsid w:val="12E00AF3"/>
    <w:rsid w:val="13525B5A"/>
    <w:rsid w:val="13DB164B"/>
    <w:rsid w:val="13FA701A"/>
    <w:rsid w:val="14364D1C"/>
    <w:rsid w:val="143E5CE9"/>
    <w:rsid w:val="14BE53A3"/>
    <w:rsid w:val="14EF7B1D"/>
    <w:rsid w:val="15455F19"/>
    <w:rsid w:val="15CF3BC5"/>
    <w:rsid w:val="16175358"/>
    <w:rsid w:val="1620730F"/>
    <w:rsid w:val="164A3DEC"/>
    <w:rsid w:val="164B65CF"/>
    <w:rsid w:val="167345CE"/>
    <w:rsid w:val="16894357"/>
    <w:rsid w:val="16C77205"/>
    <w:rsid w:val="17012B0F"/>
    <w:rsid w:val="170E265C"/>
    <w:rsid w:val="171A43DC"/>
    <w:rsid w:val="171B2DF6"/>
    <w:rsid w:val="173555BF"/>
    <w:rsid w:val="175B5F64"/>
    <w:rsid w:val="176A78D9"/>
    <w:rsid w:val="17AF32CA"/>
    <w:rsid w:val="18213844"/>
    <w:rsid w:val="185D743E"/>
    <w:rsid w:val="18600DC9"/>
    <w:rsid w:val="18776E03"/>
    <w:rsid w:val="18822A00"/>
    <w:rsid w:val="19814C1D"/>
    <w:rsid w:val="19D2623D"/>
    <w:rsid w:val="1A503FE3"/>
    <w:rsid w:val="1A987721"/>
    <w:rsid w:val="1AB76B9A"/>
    <w:rsid w:val="1ABE24A5"/>
    <w:rsid w:val="1AE03DDB"/>
    <w:rsid w:val="1B3B47E6"/>
    <w:rsid w:val="1BB56488"/>
    <w:rsid w:val="1BE67C96"/>
    <w:rsid w:val="1C3E30E2"/>
    <w:rsid w:val="1C6411F9"/>
    <w:rsid w:val="1C6E39C8"/>
    <w:rsid w:val="1C7A4462"/>
    <w:rsid w:val="1CBD494F"/>
    <w:rsid w:val="1CCD5C9A"/>
    <w:rsid w:val="1CDB50A7"/>
    <w:rsid w:val="1D014845"/>
    <w:rsid w:val="1D482D8A"/>
    <w:rsid w:val="1D64304A"/>
    <w:rsid w:val="1D91033B"/>
    <w:rsid w:val="1DD064CF"/>
    <w:rsid w:val="1E2E1F24"/>
    <w:rsid w:val="1E3E25B4"/>
    <w:rsid w:val="1E7B2D55"/>
    <w:rsid w:val="1EAE454F"/>
    <w:rsid w:val="1EDE2F47"/>
    <w:rsid w:val="1EF108E0"/>
    <w:rsid w:val="1F661AC2"/>
    <w:rsid w:val="1F8D0E70"/>
    <w:rsid w:val="1F8E0874"/>
    <w:rsid w:val="1FB43DE7"/>
    <w:rsid w:val="1FC504A4"/>
    <w:rsid w:val="1FD9332E"/>
    <w:rsid w:val="20367F23"/>
    <w:rsid w:val="20752569"/>
    <w:rsid w:val="20D72ADA"/>
    <w:rsid w:val="20FC3C98"/>
    <w:rsid w:val="21302055"/>
    <w:rsid w:val="21426D35"/>
    <w:rsid w:val="216B4BF9"/>
    <w:rsid w:val="219204DC"/>
    <w:rsid w:val="21AF3B38"/>
    <w:rsid w:val="21B73529"/>
    <w:rsid w:val="22335475"/>
    <w:rsid w:val="22541E85"/>
    <w:rsid w:val="226068FC"/>
    <w:rsid w:val="22B32EB4"/>
    <w:rsid w:val="24376D95"/>
    <w:rsid w:val="244D4F82"/>
    <w:rsid w:val="24676830"/>
    <w:rsid w:val="24712A20"/>
    <w:rsid w:val="24A361D8"/>
    <w:rsid w:val="24C923C2"/>
    <w:rsid w:val="25403E24"/>
    <w:rsid w:val="25461029"/>
    <w:rsid w:val="254F2E0D"/>
    <w:rsid w:val="256C0B5F"/>
    <w:rsid w:val="25A1720D"/>
    <w:rsid w:val="25A55EC3"/>
    <w:rsid w:val="26264560"/>
    <w:rsid w:val="26771F2C"/>
    <w:rsid w:val="26D77D17"/>
    <w:rsid w:val="26EA00EF"/>
    <w:rsid w:val="27BE012C"/>
    <w:rsid w:val="281D178A"/>
    <w:rsid w:val="28A035CF"/>
    <w:rsid w:val="28A225CC"/>
    <w:rsid w:val="28B60BD0"/>
    <w:rsid w:val="28C465FD"/>
    <w:rsid w:val="28C66C97"/>
    <w:rsid w:val="291D335E"/>
    <w:rsid w:val="296E737B"/>
    <w:rsid w:val="29D06FE5"/>
    <w:rsid w:val="2A103E3D"/>
    <w:rsid w:val="2A9B11C6"/>
    <w:rsid w:val="2AAC7E9D"/>
    <w:rsid w:val="2B052D38"/>
    <w:rsid w:val="2B680C78"/>
    <w:rsid w:val="2B6909BB"/>
    <w:rsid w:val="2BA72CFC"/>
    <w:rsid w:val="2BB313F7"/>
    <w:rsid w:val="2BC2788C"/>
    <w:rsid w:val="2BD870AF"/>
    <w:rsid w:val="2C0E7E90"/>
    <w:rsid w:val="2C3B4402"/>
    <w:rsid w:val="2C6A03CE"/>
    <w:rsid w:val="2C6D60EB"/>
    <w:rsid w:val="2C792778"/>
    <w:rsid w:val="2CBD3B7A"/>
    <w:rsid w:val="2CC752EA"/>
    <w:rsid w:val="2CC92653"/>
    <w:rsid w:val="2D71156A"/>
    <w:rsid w:val="2D8A785A"/>
    <w:rsid w:val="2DC233AC"/>
    <w:rsid w:val="2DE919B2"/>
    <w:rsid w:val="2E2C594D"/>
    <w:rsid w:val="2E411018"/>
    <w:rsid w:val="2E9E3D6B"/>
    <w:rsid w:val="2F1C56A8"/>
    <w:rsid w:val="2F2B767A"/>
    <w:rsid w:val="2F337AAE"/>
    <w:rsid w:val="2F465969"/>
    <w:rsid w:val="2FBC4FFD"/>
    <w:rsid w:val="2FD22059"/>
    <w:rsid w:val="2FD250FA"/>
    <w:rsid w:val="30A53453"/>
    <w:rsid w:val="30FE5531"/>
    <w:rsid w:val="316816EC"/>
    <w:rsid w:val="317909ED"/>
    <w:rsid w:val="318A0E4C"/>
    <w:rsid w:val="318D26EA"/>
    <w:rsid w:val="31F61B98"/>
    <w:rsid w:val="322F31CB"/>
    <w:rsid w:val="32BC1C5D"/>
    <w:rsid w:val="332276BA"/>
    <w:rsid w:val="3330157F"/>
    <w:rsid w:val="33537AD9"/>
    <w:rsid w:val="335C4122"/>
    <w:rsid w:val="33955795"/>
    <w:rsid w:val="33BC6A58"/>
    <w:rsid w:val="33EA692C"/>
    <w:rsid w:val="34035192"/>
    <w:rsid w:val="34BD1AD7"/>
    <w:rsid w:val="34E83DB6"/>
    <w:rsid w:val="351D523D"/>
    <w:rsid w:val="362844A4"/>
    <w:rsid w:val="368E4F3A"/>
    <w:rsid w:val="36F14AFF"/>
    <w:rsid w:val="373E2476"/>
    <w:rsid w:val="376C68FE"/>
    <w:rsid w:val="37A8202C"/>
    <w:rsid w:val="37F4125D"/>
    <w:rsid w:val="37F52D97"/>
    <w:rsid w:val="382B4B2F"/>
    <w:rsid w:val="383E64F2"/>
    <w:rsid w:val="3845596B"/>
    <w:rsid w:val="387222AE"/>
    <w:rsid w:val="38C4355B"/>
    <w:rsid w:val="38F815D3"/>
    <w:rsid w:val="3958280E"/>
    <w:rsid w:val="39724E7B"/>
    <w:rsid w:val="39730EE3"/>
    <w:rsid w:val="39A86757"/>
    <w:rsid w:val="39DE1651"/>
    <w:rsid w:val="39F708C9"/>
    <w:rsid w:val="3A0B389B"/>
    <w:rsid w:val="3A150057"/>
    <w:rsid w:val="3A2D20E6"/>
    <w:rsid w:val="3AFA2581"/>
    <w:rsid w:val="3B374BE2"/>
    <w:rsid w:val="3B8D5984"/>
    <w:rsid w:val="3BA83568"/>
    <w:rsid w:val="3BD50F16"/>
    <w:rsid w:val="3C0E58E1"/>
    <w:rsid w:val="3C1544F2"/>
    <w:rsid w:val="3C204E0B"/>
    <w:rsid w:val="3C315BF1"/>
    <w:rsid w:val="3C3F394C"/>
    <w:rsid w:val="3C4F0B4F"/>
    <w:rsid w:val="3C6734D3"/>
    <w:rsid w:val="3C891C6B"/>
    <w:rsid w:val="3CF96EDD"/>
    <w:rsid w:val="3D004196"/>
    <w:rsid w:val="3D0969E3"/>
    <w:rsid w:val="3D98739B"/>
    <w:rsid w:val="3DCB0822"/>
    <w:rsid w:val="3E1E7622"/>
    <w:rsid w:val="3E470969"/>
    <w:rsid w:val="3E732FE1"/>
    <w:rsid w:val="3E870711"/>
    <w:rsid w:val="3E871AD5"/>
    <w:rsid w:val="3EA55FBD"/>
    <w:rsid w:val="3EDB13A4"/>
    <w:rsid w:val="3EFA275D"/>
    <w:rsid w:val="3F051FBF"/>
    <w:rsid w:val="3F1334EB"/>
    <w:rsid w:val="3F3A5C61"/>
    <w:rsid w:val="3F7753F3"/>
    <w:rsid w:val="3F7C4480"/>
    <w:rsid w:val="3FD07D41"/>
    <w:rsid w:val="40326960"/>
    <w:rsid w:val="40D10E7F"/>
    <w:rsid w:val="40E77DF5"/>
    <w:rsid w:val="414C50CB"/>
    <w:rsid w:val="417B0ED2"/>
    <w:rsid w:val="41A575DC"/>
    <w:rsid w:val="42063C84"/>
    <w:rsid w:val="42342951"/>
    <w:rsid w:val="42893325"/>
    <w:rsid w:val="428A3D33"/>
    <w:rsid w:val="43000F6E"/>
    <w:rsid w:val="43182BC1"/>
    <w:rsid w:val="43567269"/>
    <w:rsid w:val="43871597"/>
    <w:rsid w:val="43A30784"/>
    <w:rsid w:val="43B27688"/>
    <w:rsid w:val="43CC22DC"/>
    <w:rsid w:val="43DE2506"/>
    <w:rsid w:val="43F32A32"/>
    <w:rsid w:val="448E623D"/>
    <w:rsid w:val="449515A0"/>
    <w:rsid w:val="44CE0184"/>
    <w:rsid w:val="45A100BA"/>
    <w:rsid w:val="46342CDD"/>
    <w:rsid w:val="464473C4"/>
    <w:rsid w:val="464E1599"/>
    <w:rsid w:val="46762DB3"/>
    <w:rsid w:val="46C92F95"/>
    <w:rsid w:val="46DA3687"/>
    <w:rsid w:val="47096E2C"/>
    <w:rsid w:val="47561823"/>
    <w:rsid w:val="477F37AA"/>
    <w:rsid w:val="47A9544F"/>
    <w:rsid w:val="47D50D65"/>
    <w:rsid w:val="47F65B00"/>
    <w:rsid w:val="480F266D"/>
    <w:rsid w:val="480F755D"/>
    <w:rsid w:val="48384D06"/>
    <w:rsid w:val="487A4DC1"/>
    <w:rsid w:val="48E52904"/>
    <w:rsid w:val="48F8358D"/>
    <w:rsid w:val="494110DE"/>
    <w:rsid w:val="49C75EDA"/>
    <w:rsid w:val="49E13DD4"/>
    <w:rsid w:val="49E8275C"/>
    <w:rsid w:val="4A521D33"/>
    <w:rsid w:val="4A655B5A"/>
    <w:rsid w:val="4A8268BC"/>
    <w:rsid w:val="4B35192C"/>
    <w:rsid w:val="4B647150"/>
    <w:rsid w:val="4B906C07"/>
    <w:rsid w:val="4BB02348"/>
    <w:rsid w:val="4BD80880"/>
    <w:rsid w:val="4BF66AAB"/>
    <w:rsid w:val="4C027573"/>
    <w:rsid w:val="4C3D2024"/>
    <w:rsid w:val="4C405751"/>
    <w:rsid w:val="4CBC7D7C"/>
    <w:rsid w:val="4D881592"/>
    <w:rsid w:val="4DD0778F"/>
    <w:rsid w:val="4E213AB0"/>
    <w:rsid w:val="4E5C54C6"/>
    <w:rsid w:val="4EE66AF2"/>
    <w:rsid w:val="4EFF35EE"/>
    <w:rsid w:val="4F0A4F22"/>
    <w:rsid w:val="4F581116"/>
    <w:rsid w:val="4F5F12A5"/>
    <w:rsid w:val="4F787A6A"/>
    <w:rsid w:val="4F837195"/>
    <w:rsid w:val="4F9C33FF"/>
    <w:rsid w:val="4FE26341"/>
    <w:rsid w:val="50421C0E"/>
    <w:rsid w:val="504C0F1E"/>
    <w:rsid w:val="506223EF"/>
    <w:rsid w:val="50954D6E"/>
    <w:rsid w:val="50CE0050"/>
    <w:rsid w:val="50D07776"/>
    <w:rsid w:val="50EF78C9"/>
    <w:rsid w:val="513A0993"/>
    <w:rsid w:val="5169277D"/>
    <w:rsid w:val="51894111"/>
    <w:rsid w:val="51BD162A"/>
    <w:rsid w:val="5283301F"/>
    <w:rsid w:val="52A5743C"/>
    <w:rsid w:val="53021A73"/>
    <w:rsid w:val="53103831"/>
    <w:rsid w:val="5317623D"/>
    <w:rsid w:val="5357026A"/>
    <w:rsid w:val="536E2674"/>
    <w:rsid w:val="53F5720A"/>
    <w:rsid w:val="541128AF"/>
    <w:rsid w:val="54E87AB4"/>
    <w:rsid w:val="55124B31"/>
    <w:rsid w:val="5543118E"/>
    <w:rsid w:val="555C6ED8"/>
    <w:rsid w:val="557C7DC5"/>
    <w:rsid w:val="55C77113"/>
    <w:rsid w:val="56053C7F"/>
    <w:rsid w:val="569C1C17"/>
    <w:rsid w:val="56AE5D8E"/>
    <w:rsid w:val="56CD7CEF"/>
    <w:rsid w:val="56FE50F3"/>
    <w:rsid w:val="57860AC0"/>
    <w:rsid w:val="57A70FF3"/>
    <w:rsid w:val="57EE67FF"/>
    <w:rsid w:val="57FD3876"/>
    <w:rsid w:val="580078EB"/>
    <w:rsid w:val="581F3F11"/>
    <w:rsid w:val="582054B0"/>
    <w:rsid w:val="58484328"/>
    <w:rsid w:val="58A52E65"/>
    <w:rsid w:val="58DE502E"/>
    <w:rsid w:val="58E5032B"/>
    <w:rsid w:val="5915074C"/>
    <w:rsid w:val="59684632"/>
    <w:rsid w:val="59FA54CF"/>
    <w:rsid w:val="5A0F2BFE"/>
    <w:rsid w:val="5A1D5B0A"/>
    <w:rsid w:val="5A350340"/>
    <w:rsid w:val="5A573BC2"/>
    <w:rsid w:val="5A987950"/>
    <w:rsid w:val="5A9A6748"/>
    <w:rsid w:val="5B392E17"/>
    <w:rsid w:val="5B590DC3"/>
    <w:rsid w:val="5B61411C"/>
    <w:rsid w:val="5B8F2A37"/>
    <w:rsid w:val="5BB51B92"/>
    <w:rsid w:val="5BC342A8"/>
    <w:rsid w:val="5C4B3E10"/>
    <w:rsid w:val="5C663AA7"/>
    <w:rsid w:val="5C7B2CF5"/>
    <w:rsid w:val="5CF214D0"/>
    <w:rsid w:val="5CF702E9"/>
    <w:rsid w:val="5D5E0FF9"/>
    <w:rsid w:val="5E045B57"/>
    <w:rsid w:val="5E0C1675"/>
    <w:rsid w:val="5E450A16"/>
    <w:rsid w:val="5E543AC4"/>
    <w:rsid w:val="5E622685"/>
    <w:rsid w:val="5E7B3747"/>
    <w:rsid w:val="5EB6328A"/>
    <w:rsid w:val="5EDB5F93"/>
    <w:rsid w:val="5EF818FC"/>
    <w:rsid w:val="5EF84D97"/>
    <w:rsid w:val="5F3D515B"/>
    <w:rsid w:val="5F686B7B"/>
    <w:rsid w:val="5FEF24F7"/>
    <w:rsid w:val="6008725C"/>
    <w:rsid w:val="601201E1"/>
    <w:rsid w:val="60193217"/>
    <w:rsid w:val="603B1FF0"/>
    <w:rsid w:val="60455F50"/>
    <w:rsid w:val="605F7217"/>
    <w:rsid w:val="60906DE4"/>
    <w:rsid w:val="60D74395"/>
    <w:rsid w:val="60EC1A8C"/>
    <w:rsid w:val="612B1FC7"/>
    <w:rsid w:val="615720B4"/>
    <w:rsid w:val="61605860"/>
    <w:rsid w:val="61646714"/>
    <w:rsid w:val="6179398D"/>
    <w:rsid w:val="618D5C6B"/>
    <w:rsid w:val="618F1B65"/>
    <w:rsid w:val="61FC694D"/>
    <w:rsid w:val="62685229"/>
    <w:rsid w:val="628A69F1"/>
    <w:rsid w:val="62AD03EF"/>
    <w:rsid w:val="62C123E6"/>
    <w:rsid w:val="6316493E"/>
    <w:rsid w:val="6377272F"/>
    <w:rsid w:val="63B374DF"/>
    <w:rsid w:val="640A35A3"/>
    <w:rsid w:val="64310E2C"/>
    <w:rsid w:val="644A2C19"/>
    <w:rsid w:val="644F37C5"/>
    <w:rsid w:val="645E569D"/>
    <w:rsid w:val="64B40D10"/>
    <w:rsid w:val="65C85496"/>
    <w:rsid w:val="65F95118"/>
    <w:rsid w:val="665925BF"/>
    <w:rsid w:val="66E83FB5"/>
    <w:rsid w:val="66F97FE0"/>
    <w:rsid w:val="679565B5"/>
    <w:rsid w:val="67FA6E13"/>
    <w:rsid w:val="67FF5F24"/>
    <w:rsid w:val="689E250C"/>
    <w:rsid w:val="68A8338A"/>
    <w:rsid w:val="68B80409"/>
    <w:rsid w:val="68E67574"/>
    <w:rsid w:val="696B5AC8"/>
    <w:rsid w:val="6A1A6647"/>
    <w:rsid w:val="6A4935BA"/>
    <w:rsid w:val="6A98052C"/>
    <w:rsid w:val="6A9B0D4C"/>
    <w:rsid w:val="6AB92E13"/>
    <w:rsid w:val="6AD510EF"/>
    <w:rsid w:val="6AE34944"/>
    <w:rsid w:val="6AF824B2"/>
    <w:rsid w:val="6B0531AA"/>
    <w:rsid w:val="6B1F7C72"/>
    <w:rsid w:val="6B2254CD"/>
    <w:rsid w:val="6B574014"/>
    <w:rsid w:val="6BC56527"/>
    <w:rsid w:val="6C0E3795"/>
    <w:rsid w:val="6C53430A"/>
    <w:rsid w:val="6CBD4F2A"/>
    <w:rsid w:val="6CC20BF3"/>
    <w:rsid w:val="6CDF1345"/>
    <w:rsid w:val="6CF35E15"/>
    <w:rsid w:val="6EAE6443"/>
    <w:rsid w:val="6EEA682D"/>
    <w:rsid w:val="6F541B76"/>
    <w:rsid w:val="6F916B7A"/>
    <w:rsid w:val="6FAA09E3"/>
    <w:rsid w:val="6FCD5501"/>
    <w:rsid w:val="6FCF3CB7"/>
    <w:rsid w:val="6FE82D30"/>
    <w:rsid w:val="701A081D"/>
    <w:rsid w:val="70B71757"/>
    <w:rsid w:val="716702DC"/>
    <w:rsid w:val="71712A5C"/>
    <w:rsid w:val="71874C64"/>
    <w:rsid w:val="71A35381"/>
    <w:rsid w:val="71F66F14"/>
    <w:rsid w:val="71F7186E"/>
    <w:rsid w:val="71F87130"/>
    <w:rsid w:val="7238071C"/>
    <w:rsid w:val="734839D0"/>
    <w:rsid w:val="73A73429"/>
    <w:rsid w:val="73A840D0"/>
    <w:rsid w:val="73C44B5B"/>
    <w:rsid w:val="73CB617F"/>
    <w:rsid w:val="73DE4BB9"/>
    <w:rsid w:val="73EF66CB"/>
    <w:rsid w:val="74042797"/>
    <w:rsid w:val="740777EE"/>
    <w:rsid w:val="74A65B41"/>
    <w:rsid w:val="75162154"/>
    <w:rsid w:val="75322070"/>
    <w:rsid w:val="755C1C2B"/>
    <w:rsid w:val="75834F63"/>
    <w:rsid w:val="75AA4972"/>
    <w:rsid w:val="75E637EE"/>
    <w:rsid w:val="75F228E3"/>
    <w:rsid w:val="760442A1"/>
    <w:rsid w:val="76627D61"/>
    <w:rsid w:val="76BF3B87"/>
    <w:rsid w:val="76CC293A"/>
    <w:rsid w:val="76D07D28"/>
    <w:rsid w:val="76F61A5D"/>
    <w:rsid w:val="779C67B0"/>
    <w:rsid w:val="77B977C8"/>
    <w:rsid w:val="77C1484A"/>
    <w:rsid w:val="78171F44"/>
    <w:rsid w:val="78445901"/>
    <w:rsid w:val="78966F72"/>
    <w:rsid w:val="78BB4448"/>
    <w:rsid w:val="78D9582D"/>
    <w:rsid w:val="79DF0BD6"/>
    <w:rsid w:val="7A461715"/>
    <w:rsid w:val="7A4F18B8"/>
    <w:rsid w:val="7A9E45ED"/>
    <w:rsid w:val="7AEE2EAA"/>
    <w:rsid w:val="7B542EFE"/>
    <w:rsid w:val="7B735A7A"/>
    <w:rsid w:val="7B832DDC"/>
    <w:rsid w:val="7C1C16FD"/>
    <w:rsid w:val="7C492137"/>
    <w:rsid w:val="7C79548D"/>
    <w:rsid w:val="7D09109B"/>
    <w:rsid w:val="7D194306"/>
    <w:rsid w:val="7D2D645C"/>
    <w:rsid w:val="7D7176DD"/>
    <w:rsid w:val="7DA3197A"/>
    <w:rsid w:val="7DD02D0F"/>
    <w:rsid w:val="7DEA2FEE"/>
    <w:rsid w:val="7DED7BC3"/>
    <w:rsid w:val="7E097FCF"/>
    <w:rsid w:val="7E2D3829"/>
    <w:rsid w:val="7E3B305B"/>
    <w:rsid w:val="7E6833F9"/>
    <w:rsid w:val="7E84532A"/>
    <w:rsid w:val="7F00764C"/>
    <w:rsid w:val="7F452304"/>
    <w:rsid w:val="7F4B7B80"/>
    <w:rsid w:val="7FC316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fillcolor="white">
      <v:fill color="white"/>
    </o:shapedefaults>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Block Tex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1923FB"/>
    <w:pPr>
      <w:spacing w:line="360" w:lineRule="auto"/>
    </w:pPr>
    <w:rPr>
      <w:sz w:val="24"/>
      <w:szCs w:val="24"/>
    </w:rPr>
  </w:style>
  <w:style w:type="paragraph" w:styleId="1">
    <w:name w:val="heading 1"/>
    <w:basedOn w:val="a"/>
    <w:next w:val="a"/>
    <w:link w:val="1Char"/>
    <w:uiPriority w:val="99"/>
    <w:qFormat/>
    <w:rsid w:val="001923FB"/>
    <w:pPr>
      <w:keepNext/>
      <w:keepLines/>
      <w:adjustRightInd w:val="0"/>
      <w:spacing w:beforeLines="50"/>
      <w:jc w:val="center"/>
      <w:outlineLvl w:val="0"/>
    </w:pPr>
    <w:rPr>
      <w:b/>
      <w:kern w:val="44"/>
      <w:sz w:val="32"/>
      <w:szCs w:val="20"/>
    </w:rPr>
  </w:style>
  <w:style w:type="paragraph" w:styleId="2">
    <w:name w:val="heading 2"/>
    <w:basedOn w:val="a"/>
    <w:next w:val="a"/>
    <w:uiPriority w:val="99"/>
    <w:qFormat/>
    <w:rsid w:val="001923FB"/>
    <w:pPr>
      <w:keepNext/>
      <w:keepLines/>
      <w:adjustRightInd w:val="0"/>
      <w:spacing w:beforeLines="50"/>
      <w:outlineLvl w:val="1"/>
    </w:pPr>
    <w:rPr>
      <w:b/>
      <w:sz w:val="28"/>
      <w:szCs w:val="20"/>
    </w:rPr>
  </w:style>
  <w:style w:type="paragraph" w:styleId="3">
    <w:name w:val="heading 3"/>
    <w:basedOn w:val="a"/>
    <w:next w:val="a"/>
    <w:link w:val="3Char"/>
    <w:unhideWhenUsed/>
    <w:qFormat/>
    <w:rsid w:val="001923FB"/>
    <w:pPr>
      <w:keepNext/>
      <w:keepLines/>
      <w:spacing w:beforeLines="50"/>
      <w:outlineLvl w:val="2"/>
    </w:pPr>
    <w:rPr>
      <w:b/>
    </w:rPr>
  </w:style>
  <w:style w:type="paragraph" w:styleId="5">
    <w:name w:val="heading 5"/>
    <w:basedOn w:val="a"/>
    <w:next w:val="a"/>
    <w:uiPriority w:val="1"/>
    <w:qFormat/>
    <w:rsid w:val="001923FB"/>
    <w:pPr>
      <w:ind w:left="1161" w:hanging="601"/>
      <w:outlineLvl w:val="4"/>
    </w:pPr>
    <w:rPr>
      <w:rFonts w:ascii="宋体" w:hAnsi="宋体" w:cs="宋体"/>
      <w:b/>
      <w:bCs/>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923FB"/>
    <w:pPr>
      <w:widowControl w:val="0"/>
      <w:autoSpaceDE w:val="0"/>
      <w:autoSpaceDN w:val="0"/>
      <w:adjustRightInd w:val="0"/>
    </w:pPr>
    <w:rPr>
      <w:rFonts w:ascii="黑体" w:eastAsia="黑体" w:hAnsi="Calibri" w:cs="黑体"/>
      <w:color w:val="000000"/>
      <w:sz w:val="24"/>
      <w:szCs w:val="24"/>
    </w:rPr>
  </w:style>
  <w:style w:type="paragraph" w:styleId="a3">
    <w:name w:val="Normal Indent"/>
    <w:basedOn w:val="a"/>
    <w:next w:val="a"/>
    <w:qFormat/>
    <w:rsid w:val="001923FB"/>
    <w:pPr>
      <w:ind w:firstLineChars="200" w:firstLine="420"/>
    </w:pPr>
  </w:style>
  <w:style w:type="paragraph" w:styleId="a4">
    <w:name w:val="Body Text"/>
    <w:basedOn w:val="a"/>
    <w:next w:val="a"/>
    <w:uiPriority w:val="99"/>
    <w:qFormat/>
    <w:rsid w:val="001923FB"/>
    <w:pPr>
      <w:adjustRightInd w:val="0"/>
      <w:snapToGrid w:val="0"/>
      <w:jc w:val="both"/>
    </w:pPr>
    <w:rPr>
      <w:rFonts w:ascii="宋体" w:hAnsi="宋体"/>
    </w:rPr>
  </w:style>
  <w:style w:type="paragraph" w:styleId="a5">
    <w:name w:val="Body Text Indent"/>
    <w:basedOn w:val="a"/>
    <w:qFormat/>
    <w:rsid w:val="001923FB"/>
    <w:pPr>
      <w:ind w:firstLine="480"/>
    </w:pPr>
    <w:rPr>
      <w:szCs w:val="20"/>
    </w:rPr>
  </w:style>
  <w:style w:type="paragraph" w:styleId="a6">
    <w:name w:val="Block Text"/>
    <w:basedOn w:val="a"/>
    <w:uiPriority w:val="99"/>
    <w:unhideWhenUsed/>
    <w:qFormat/>
    <w:rsid w:val="001923FB"/>
    <w:pPr>
      <w:spacing w:line="560" w:lineRule="exact"/>
      <w:ind w:leftChars="-266" w:left="1" w:rightChars="50" w:right="105" w:hangingChars="200" w:hanging="560"/>
    </w:pPr>
    <w:rPr>
      <w:rFonts w:ascii="宋体"/>
      <w:sz w:val="28"/>
    </w:rPr>
  </w:style>
  <w:style w:type="paragraph" w:styleId="30">
    <w:name w:val="toc 3"/>
    <w:basedOn w:val="a"/>
    <w:next w:val="a"/>
    <w:qFormat/>
    <w:rsid w:val="001923FB"/>
    <w:pPr>
      <w:ind w:leftChars="400" w:left="840"/>
    </w:pPr>
  </w:style>
  <w:style w:type="paragraph" w:styleId="a7">
    <w:name w:val="Balloon Text"/>
    <w:basedOn w:val="a"/>
    <w:link w:val="Char"/>
    <w:qFormat/>
    <w:rsid w:val="001923FB"/>
    <w:pPr>
      <w:spacing w:line="240" w:lineRule="auto"/>
    </w:pPr>
    <w:rPr>
      <w:sz w:val="18"/>
      <w:szCs w:val="18"/>
    </w:rPr>
  </w:style>
  <w:style w:type="paragraph" w:styleId="a8">
    <w:name w:val="footer"/>
    <w:basedOn w:val="a"/>
    <w:uiPriority w:val="99"/>
    <w:qFormat/>
    <w:rsid w:val="001923FB"/>
    <w:pPr>
      <w:tabs>
        <w:tab w:val="center" w:pos="4153"/>
        <w:tab w:val="right" w:pos="8306"/>
      </w:tabs>
      <w:snapToGrid w:val="0"/>
    </w:pPr>
    <w:rPr>
      <w:sz w:val="18"/>
    </w:rPr>
  </w:style>
  <w:style w:type="paragraph" w:styleId="a9">
    <w:name w:val="header"/>
    <w:basedOn w:val="a"/>
    <w:uiPriority w:val="99"/>
    <w:qFormat/>
    <w:rsid w:val="001923FB"/>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923FB"/>
  </w:style>
  <w:style w:type="paragraph" w:styleId="20">
    <w:name w:val="toc 2"/>
    <w:basedOn w:val="a"/>
    <w:next w:val="a"/>
    <w:qFormat/>
    <w:rsid w:val="001923FB"/>
    <w:pPr>
      <w:ind w:leftChars="200" w:left="420"/>
    </w:pPr>
  </w:style>
  <w:style w:type="paragraph" w:styleId="aa">
    <w:name w:val="Normal (Web)"/>
    <w:basedOn w:val="a"/>
    <w:qFormat/>
    <w:rsid w:val="001923FB"/>
  </w:style>
  <w:style w:type="paragraph" w:styleId="21">
    <w:name w:val="Body Text First Indent 2"/>
    <w:basedOn w:val="a5"/>
    <w:qFormat/>
    <w:rsid w:val="001923FB"/>
    <w:pPr>
      <w:ind w:firstLineChars="200" w:firstLine="420"/>
    </w:pPr>
  </w:style>
  <w:style w:type="table" w:styleId="ab">
    <w:name w:val="Table Grid"/>
    <w:basedOn w:val="a1"/>
    <w:qFormat/>
    <w:rsid w:val="001923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qFormat/>
    <w:rsid w:val="001923FB"/>
    <w:rPr>
      <w:i/>
    </w:rPr>
  </w:style>
  <w:style w:type="character" w:styleId="ad">
    <w:name w:val="Hyperlink"/>
    <w:basedOn w:val="a0"/>
    <w:qFormat/>
    <w:rsid w:val="001923FB"/>
    <w:rPr>
      <w:color w:val="0000FF"/>
      <w:u w:val="single"/>
    </w:rPr>
  </w:style>
  <w:style w:type="paragraph" w:customStyle="1" w:styleId="ae">
    <w:name w:val="表格"/>
    <w:basedOn w:val="a3"/>
    <w:next w:val="a"/>
    <w:uiPriority w:val="99"/>
    <w:qFormat/>
    <w:rsid w:val="001923FB"/>
    <w:pPr>
      <w:tabs>
        <w:tab w:val="left" w:pos="0"/>
      </w:tabs>
      <w:adjustRightInd w:val="0"/>
      <w:spacing w:line="360" w:lineRule="exact"/>
      <w:jc w:val="center"/>
      <w:textAlignment w:val="center"/>
    </w:pPr>
    <w:rPr>
      <w:b/>
      <w:sz w:val="21"/>
      <w:szCs w:val="20"/>
    </w:rPr>
  </w:style>
  <w:style w:type="character" w:customStyle="1" w:styleId="1Char">
    <w:name w:val="标题 1 Char"/>
    <w:basedOn w:val="a0"/>
    <w:link w:val="1"/>
    <w:uiPriority w:val="99"/>
    <w:qFormat/>
    <w:locked/>
    <w:rsid w:val="001923FB"/>
    <w:rPr>
      <w:rFonts w:ascii="Times New Roman" w:hAnsi="Times New Roman"/>
      <w:b/>
      <w:kern w:val="44"/>
      <w:sz w:val="32"/>
      <w:szCs w:val="20"/>
    </w:rPr>
  </w:style>
  <w:style w:type="paragraph" w:styleId="af">
    <w:name w:val="List Paragraph"/>
    <w:basedOn w:val="a"/>
    <w:uiPriority w:val="1"/>
    <w:qFormat/>
    <w:rsid w:val="001923FB"/>
    <w:pPr>
      <w:ind w:left="1280" w:hanging="601"/>
    </w:pPr>
    <w:rPr>
      <w:rFonts w:ascii="宋体" w:hAnsi="宋体" w:cs="宋体"/>
      <w:lang w:val="zh-CN" w:bidi="zh-CN"/>
    </w:rPr>
  </w:style>
  <w:style w:type="paragraph" w:customStyle="1" w:styleId="af0">
    <w:name w:val="表格文字"/>
    <w:basedOn w:val="a3"/>
    <w:next w:val="a"/>
    <w:qFormat/>
    <w:rsid w:val="001923FB"/>
    <w:pPr>
      <w:snapToGrid w:val="0"/>
      <w:spacing w:before="60" w:after="60" w:line="460" w:lineRule="exact"/>
    </w:pPr>
    <w:rPr>
      <w:sz w:val="26"/>
      <w:szCs w:val="20"/>
    </w:rPr>
  </w:style>
  <w:style w:type="paragraph" w:customStyle="1" w:styleId="TableParagraph">
    <w:name w:val="Table Paragraph"/>
    <w:basedOn w:val="a"/>
    <w:uiPriority w:val="1"/>
    <w:qFormat/>
    <w:rsid w:val="001923FB"/>
    <w:pPr>
      <w:jc w:val="center"/>
    </w:pPr>
    <w:rPr>
      <w:rFonts w:ascii="宋体" w:hAnsi="宋体" w:cs="宋体"/>
      <w:lang w:val="zh-CN" w:bidi="zh-CN"/>
    </w:rPr>
  </w:style>
  <w:style w:type="paragraph" w:customStyle="1" w:styleId="Heading11">
    <w:name w:val="Heading #1|1"/>
    <w:basedOn w:val="a"/>
    <w:qFormat/>
    <w:rsid w:val="001923FB"/>
    <w:pPr>
      <w:widowControl w:val="0"/>
      <w:spacing w:before="320" w:after="340" w:line="624" w:lineRule="exact"/>
      <w:jc w:val="center"/>
      <w:outlineLvl w:val="0"/>
    </w:pPr>
    <w:rPr>
      <w:rFonts w:ascii="宋体" w:hAnsi="宋体" w:cs="宋体"/>
      <w:b/>
      <w:bCs/>
      <w:sz w:val="28"/>
      <w:szCs w:val="28"/>
      <w:lang w:val="zh-TW" w:eastAsia="zh-TW" w:bidi="zh-TW"/>
    </w:rPr>
  </w:style>
  <w:style w:type="character" w:customStyle="1" w:styleId="3Char">
    <w:name w:val="标题 3 Char"/>
    <w:link w:val="3"/>
    <w:qFormat/>
    <w:rsid w:val="001923FB"/>
    <w:rPr>
      <w:rFonts w:ascii="Times New Roman" w:eastAsia="宋体" w:hAnsi="Times New Roman" w:cs="Times New Roman"/>
      <w:b/>
      <w:kern w:val="0"/>
      <w:sz w:val="24"/>
    </w:rPr>
  </w:style>
  <w:style w:type="character" w:customStyle="1" w:styleId="Char">
    <w:name w:val="批注框文本 Char"/>
    <w:basedOn w:val="a0"/>
    <w:link w:val="a7"/>
    <w:qFormat/>
    <w:rsid w:val="001923FB"/>
    <w:rPr>
      <w:rFonts w:ascii="Times New Roman" w:eastAsia="宋体" w:hAnsi="Times New Roman" w:cs="Times New Roman"/>
      <w:sz w:val="18"/>
      <w:szCs w:val="18"/>
    </w:rPr>
  </w:style>
  <w:style w:type="paragraph" w:customStyle="1" w:styleId="WPSOffice1">
    <w:name w:val="WPSOffice手动目录 1"/>
    <w:qFormat/>
    <w:rsid w:val="001923FB"/>
    <w:rPr>
      <w:rFonts w:asciiTheme="minorHAnsi" w:eastAsiaTheme="minorEastAsia" w:hAnsiTheme="minorHAnsi" w:cstheme="minorBidi"/>
    </w:rPr>
  </w:style>
  <w:style w:type="paragraph" w:customStyle="1" w:styleId="WPSOffice2">
    <w:name w:val="WPSOffice手动目录 2"/>
    <w:qFormat/>
    <w:rsid w:val="001923FB"/>
    <w:pPr>
      <w:ind w:leftChars="200" w:left="200"/>
    </w:pPr>
    <w:rPr>
      <w:rFonts w:asciiTheme="minorHAnsi" w:eastAsiaTheme="minorEastAsia" w:hAnsiTheme="minorHAnsi" w:cstheme="minorBidi"/>
    </w:rPr>
  </w:style>
  <w:style w:type="paragraph" w:customStyle="1" w:styleId="WPSOffice3">
    <w:name w:val="WPSOffice手动目录 3"/>
    <w:qFormat/>
    <w:rsid w:val="001923FB"/>
    <w:pPr>
      <w:ind w:leftChars="400" w:left="400"/>
    </w:pPr>
    <w:rPr>
      <w:rFonts w:asciiTheme="minorHAnsi" w:eastAsiaTheme="minorEastAsia" w:hAnsiTheme="minorHAnsi" w:cstheme="minorBidi"/>
    </w:rPr>
  </w:style>
  <w:style w:type="paragraph" w:customStyle="1" w:styleId="af1">
    <w:name w:val="最新三级标题"/>
    <w:basedOn w:val="a4"/>
    <w:qFormat/>
    <w:rsid w:val="001923FB"/>
    <w:pPr>
      <w:outlineLvl w:val="2"/>
    </w:pPr>
    <w:rPr>
      <w:rFonts w:ascii="Times New Roman" w:hAnsi="Times New Roman"/>
      <w:b/>
      <w:sz w:val="28"/>
    </w:rPr>
  </w:style>
  <w:style w:type="paragraph" w:customStyle="1" w:styleId="af2">
    <w:name w:val="最新图标标题"/>
    <w:basedOn w:val="af1"/>
    <w:qFormat/>
    <w:rsid w:val="001923FB"/>
    <w:pPr>
      <w:spacing w:line="240" w:lineRule="auto"/>
      <w:jc w:val="center"/>
      <w:outlineLvl w:val="9"/>
    </w:pPr>
    <w:rPr>
      <w:rFonts w:eastAsia="黑体"/>
      <w:b w:val="0"/>
      <w:sz w:val="24"/>
    </w:rPr>
  </w:style>
  <w:style w:type="paragraph" w:customStyle="1" w:styleId="01">
    <w:name w:val="正文01"/>
    <w:basedOn w:val="a"/>
    <w:qFormat/>
    <w:rsid w:val="001923FB"/>
    <w:pPr>
      <w:spacing w:before="60" w:line="460" w:lineRule="exact"/>
      <w:ind w:firstLineChars="200" w:firstLine="200"/>
    </w:pPr>
    <w:rPr>
      <w:rFonts w:asciiTheme="minorHAnsi" w:eastAsiaTheme="minorEastAsia" w:hAnsiTheme="minorHAnsi" w:cstheme="minorBidi"/>
    </w:rPr>
  </w:style>
  <w:style w:type="paragraph" w:customStyle="1" w:styleId="51">
    <w:name w:val="索引 51"/>
    <w:basedOn w:val="a"/>
    <w:next w:val="a"/>
    <w:qFormat/>
    <w:rsid w:val="001923FB"/>
    <w:pPr>
      <w:ind w:left="1680"/>
    </w:pPr>
  </w:style>
  <w:style w:type="paragraph" w:styleId="af3">
    <w:name w:val="Quote"/>
    <w:basedOn w:val="a"/>
    <w:next w:val="a"/>
    <w:qFormat/>
    <w:rsid w:val="001923FB"/>
    <w:pPr>
      <w:jc w:val="center"/>
    </w:pPr>
    <w:rPr>
      <w:rFonts w:ascii="等线" w:hAnsi="等线"/>
      <w:iCs/>
      <w:color w:val="404040"/>
      <w:sz w:val="21"/>
      <w:szCs w:val="22"/>
    </w:rPr>
  </w:style>
  <w:style w:type="paragraph" w:customStyle="1" w:styleId="p0">
    <w:name w:val="p0"/>
    <w:basedOn w:val="a"/>
    <w:qFormat/>
    <w:rsid w:val="001923FB"/>
    <w:rPr>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wersafety.com.cn/default/article/dlsga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powersafety.com.cn/default/article/dlsg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yperlink" Target="http://baike.baidu.com/subview/26545/807519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23641</Words>
  <Characters>8135</Characters>
  <Application>Microsoft Office Word</Application>
  <DocSecurity>0</DocSecurity>
  <Lines>67</Lines>
  <Paragraphs>63</Paragraphs>
  <ScaleCrop>false</ScaleCrop>
  <Company>Microsoft</Company>
  <LinksUpToDate>false</LinksUpToDate>
  <CharactersWithSpaces>31713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king哥</dc:creator>
  <cp:lastModifiedBy>喻霞</cp:lastModifiedBy>
  <cp:revision>3</cp:revision>
  <cp:lastPrinted>2023-10-25T07:50:00Z</cp:lastPrinted>
  <dcterms:created xsi:type="dcterms:W3CDTF">2023-10-25T06:36:00Z</dcterms:created>
  <dcterms:modified xsi:type="dcterms:W3CDTF">2023-10-25T07:53:00Z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071FFC0A70284DFDBE7A092F81D6E988</vt:lpwstr>
  </property>
</Properties>
</file>