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textAlignment w:val="baseline"/>
        <w:rPr>
          <w:rFonts w:hint="eastAsia" w:eastAsia="方正楷体_GBK"/>
          <w:sz w:val="28"/>
          <w:szCs w:val="28"/>
        </w:rPr>
      </w:pPr>
    </w:p>
    <w:p>
      <w:pPr>
        <w:spacing w:line="400" w:lineRule="exact"/>
        <w:textAlignment w:val="baseline"/>
        <w:rPr>
          <w:rFonts w:eastAsia="方正楷体_GBK"/>
          <w:sz w:val="28"/>
          <w:szCs w:val="28"/>
        </w:rPr>
      </w:pPr>
      <w:r>
        <w:rPr>
          <w:rFonts w:hint="eastAsia" w:eastAsia="方正楷体_GBK"/>
          <w:sz w:val="28"/>
          <w:szCs w:val="28"/>
        </w:rPr>
        <w:t>三建乡第八届人民代表大会</w:t>
      </w:r>
    </w:p>
    <w:p>
      <w:pPr>
        <w:spacing w:line="400" w:lineRule="exact"/>
        <w:textAlignment w:val="baseline"/>
        <w:rPr>
          <w:rFonts w:eastAsia="方正楷体_GBK"/>
          <w:sz w:val="28"/>
          <w:szCs w:val="28"/>
        </w:rPr>
      </w:pPr>
      <w:r>
        <w:rPr>
          <w:rFonts w:hint="eastAsia" w:eastAsia="方正楷体_GBK"/>
          <w:sz w:val="28"/>
          <w:szCs w:val="28"/>
        </w:rPr>
        <w:t>第一次会议会议资料（二十六）</w:t>
      </w:r>
    </w:p>
    <w:p>
      <w:pPr>
        <w:spacing w:line="570" w:lineRule="exact"/>
        <w:jc w:val="center"/>
        <w:rPr>
          <w:rFonts w:eastAsia="方正小标宋_GBK"/>
          <w:sz w:val="36"/>
          <w:szCs w:val="36"/>
        </w:rPr>
      </w:pPr>
    </w:p>
    <w:p>
      <w:pPr>
        <w:spacing w:line="570" w:lineRule="exact"/>
        <w:jc w:val="center"/>
        <w:rPr>
          <w:rFonts w:eastAsia="方正小标宋_GBK"/>
          <w:sz w:val="44"/>
          <w:szCs w:val="44"/>
        </w:rPr>
      </w:pPr>
      <w:r>
        <w:rPr>
          <w:rFonts w:hint="eastAsia" w:eastAsia="方正小标宋_GBK"/>
          <w:sz w:val="44"/>
          <w:szCs w:val="44"/>
        </w:rPr>
        <w:t>三建乡第八届人民代表大会第一次会议</w:t>
      </w:r>
    </w:p>
    <w:p>
      <w:pPr>
        <w:spacing w:line="570" w:lineRule="exact"/>
        <w:jc w:val="center"/>
        <w:rPr>
          <w:rFonts w:eastAsia="方正小标宋_GBK"/>
          <w:sz w:val="44"/>
          <w:szCs w:val="44"/>
        </w:rPr>
      </w:pPr>
      <w:r>
        <w:rPr>
          <w:rFonts w:hint="eastAsia" w:eastAsia="方正小标宋_GBK"/>
          <w:sz w:val="44"/>
          <w:szCs w:val="44"/>
        </w:rPr>
        <w:t>关于三建乡</w:t>
      </w:r>
      <w:r>
        <w:rPr>
          <w:rFonts w:eastAsia="方正小标宋_GBK"/>
          <w:sz w:val="44"/>
          <w:szCs w:val="44"/>
        </w:rPr>
        <w:t>2021</w:t>
      </w:r>
      <w:r>
        <w:rPr>
          <w:rFonts w:hint="eastAsia" w:eastAsia="方正小标宋_GBK"/>
          <w:sz w:val="44"/>
          <w:szCs w:val="44"/>
        </w:rPr>
        <w:t>年预算执行情况和</w:t>
      </w:r>
      <w:r>
        <w:rPr>
          <w:rFonts w:eastAsia="方正小标宋_GBK"/>
          <w:sz w:val="44"/>
          <w:szCs w:val="44"/>
        </w:rPr>
        <w:t>2022</w:t>
      </w:r>
      <w:r>
        <w:rPr>
          <w:rFonts w:hint="eastAsia" w:eastAsia="方正小标宋_GBK"/>
          <w:sz w:val="44"/>
          <w:szCs w:val="44"/>
        </w:rPr>
        <w:t>年</w:t>
      </w:r>
    </w:p>
    <w:p>
      <w:pPr>
        <w:spacing w:line="570" w:lineRule="exact"/>
        <w:jc w:val="center"/>
        <w:rPr>
          <w:rFonts w:eastAsia="方正小标宋_GBK"/>
          <w:sz w:val="44"/>
          <w:szCs w:val="44"/>
        </w:rPr>
      </w:pPr>
      <w:r>
        <w:rPr>
          <w:rFonts w:hint="eastAsia" w:eastAsia="方正小标宋_GBK"/>
          <w:sz w:val="44"/>
          <w:szCs w:val="44"/>
        </w:rPr>
        <w:t>预算的决议</w:t>
      </w:r>
    </w:p>
    <w:p>
      <w:pPr>
        <w:spacing w:line="570" w:lineRule="exact"/>
        <w:jc w:val="center"/>
        <w:rPr>
          <w:rFonts w:eastAsia="方正楷体_GBK"/>
          <w:sz w:val="32"/>
          <w:szCs w:val="32"/>
        </w:rPr>
      </w:pPr>
      <w:r>
        <w:rPr>
          <w:rFonts w:hint="eastAsia" w:eastAsia="方正楷体_GBK"/>
          <w:kern w:val="0"/>
          <w:sz w:val="32"/>
          <w:szCs w:val="32"/>
        </w:rPr>
        <w:t>（</w:t>
      </w:r>
      <w:r>
        <w:rPr>
          <w:rFonts w:eastAsia="方正楷体_GBK"/>
          <w:kern w:val="0"/>
          <w:sz w:val="32"/>
          <w:szCs w:val="32"/>
        </w:rPr>
        <w:t>2021</w:t>
      </w:r>
      <w:r>
        <w:rPr>
          <w:rFonts w:hint="eastAsia" w:eastAsia="方正楷体_GBK"/>
          <w:kern w:val="0"/>
          <w:sz w:val="32"/>
          <w:szCs w:val="32"/>
        </w:rPr>
        <w:t>年</w:t>
      </w:r>
      <w:r>
        <w:rPr>
          <w:rFonts w:eastAsia="方正楷体_GBK"/>
          <w:kern w:val="0"/>
          <w:sz w:val="32"/>
          <w:szCs w:val="32"/>
        </w:rPr>
        <w:t>12</w:t>
      </w:r>
      <w:r>
        <w:rPr>
          <w:rFonts w:hint="eastAsia" w:eastAsia="方正楷体_GBK"/>
          <w:kern w:val="0"/>
          <w:sz w:val="32"/>
          <w:szCs w:val="32"/>
        </w:rPr>
        <w:t>月</w:t>
      </w:r>
      <w:r>
        <w:rPr>
          <w:rFonts w:eastAsia="方正楷体_GBK"/>
          <w:kern w:val="0"/>
          <w:sz w:val="32"/>
          <w:szCs w:val="32"/>
        </w:rPr>
        <w:t>21</w:t>
      </w:r>
      <w:r>
        <w:rPr>
          <w:rFonts w:hint="eastAsia" w:eastAsia="方正楷体_GBK"/>
          <w:kern w:val="0"/>
          <w:sz w:val="32"/>
          <w:szCs w:val="32"/>
        </w:rPr>
        <w:t>日三建乡第八届人民代表大会</w:t>
      </w:r>
    </w:p>
    <w:p>
      <w:pPr>
        <w:spacing w:line="570" w:lineRule="exact"/>
        <w:jc w:val="center"/>
        <w:rPr>
          <w:rFonts w:eastAsia="方正楷体_GBK"/>
          <w:kern w:val="0"/>
          <w:sz w:val="32"/>
          <w:szCs w:val="32"/>
        </w:rPr>
      </w:pPr>
      <w:r>
        <w:rPr>
          <w:rFonts w:hint="eastAsia" w:eastAsia="方正楷体_GBK"/>
          <w:kern w:val="0"/>
          <w:sz w:val="32"/>
          <w:szCs w:val="32"/>
        </w:rPr>
        <w:t>第一次会议第二次全体会议通过）</w:t>
      </w:r>
    </w:p>
    <w:p>
      <w:pPr>
        <w:spacing w:line="570" w:lineRule="exact"/>
        <w:jc w:val="center"/>
        <w:rPr>
          <w:rFonts w:eastAsia="方正楷体_GBK"/>
          <w:kern w:val="0"/>
          <w:sz w:val="32"/>
          <w:szCs w:val="32"/>
        </w:rPr>
      </w:pPr>
    </w:p>
    <w:p>
      <w:pPr>
        <w:spacing w:line="570" w:lineRule="exact"/>
        <w:ind w:firstLine="640" w:firstLineChars="200"/>
        <w:jc w:val="left"/>
        <w:rPr>
          <w:rFonts w:eastAsia="方正仿宋_GBK"/>
          <w:sz w:val="32"/>
          <w:szCs w:val="32"/>
        </w:rPr>
      </w:pPr>
      <w:r>
        <w:rPr>
          <w:rFonts w:hint="eastAsia" w:eastAsia="方正仿宋_GBK"/>
          <w:kern w:val="0"/>
          <w:sz w:val="32"/>
          <w:szCs w:val="32"/>
        </w:rPr>
        <w:t>三建乡</w:t>
      </w:r>
      <w:r>
        <w:rPr>
          <w:rFonts w:hint="eastAsia" w:eastAsia="方正仿宋_GBK"/>
          <w:sz w:val="32"/>
          <w:szCs w:val="32"/>
        </w:rPr>
        <w:t>第八届人民代表大会第一次会议书面审议和审查了乡财政办主任何永平所</w:t>
      </w:r>
      <w:bookmarkStart w:id="0" w:name="_GoBack"/>
      <w:bookmarkEnd w:id="0"/>
      <w:r>
        <w:rPr>
          <w:rFonts w:hint="eastAsia" w:eastAsia="方正仿宋_GBK"/>
          <w:sz w:val="32"/>
          <w:szCs w:val="32"/>
        </w:rPr>
        <w:t>作的《</w:t>
      </w:r>
      <w:r>
        <w:rPr>
          <w:rFonts w:hint="eastAsia" w:eastAsia="方正仿宋_GBK"/>
          <w:color w:val="000000"/>
          <w:kern w:val="0"/>
          <w:sz w:val="32"/>
          <w:szCs w:val="32"/>
        </w:rPr>
        <w:t>丰都县三建乡</w:t>
      </w:r>
      <w:r>
        <w:rPr>
          <w:rFonts w:eastAsia="方正仿宋_GBK"/>
          <w:color w:val="000000"/>
          <w:kern w:val="0"/>
          <w:sz w:val="32"/>
          <w:szCs w:val="32"/>
        </w:rPr>
        <w:t>2021</w:t>
      </w:r>
      <w:r>
        <w:rPr>
          <w:rFonts w:hint="eastAsia" w:eastAsia="方正仿宋_GBK"/>
          <w:color w:val="000000"/>
          <w:kern w:val="0"/>
          <w:sz w:val="32"/>
          <w:szCs w:val="32"/>
        </w:rPr>
        <w:t>年财政预算执行情况和</w:t>
      </w:r>
      <w:r>
        <w:rPr>
          <w:rFonts w:eastAsia="方正仿宋_GBK"/>
          <w:color w:val="000000"/>
          <w:kern w:val="0"/>
          <w:sz w:val="32"/>
          <w:szCs w:val="32"/>
        </w:rPr>
        <w:t>2022</w:t>
      </w:r>
      <w:r>
        <w:rPr>
          <w:rFonts w:hint="eastAsia" w:eastAsia="方正仿宋_GBK"/>
          <w:color w:val="000000"/>
          <w:kern w:val="0"/>
          <w:sz w:val="32"/>
          <w:szCs w:val="32"/>
        </w:rPr>
        <w:t>年财政预算（草案）的报告</w:t>
      </w:r>
      <w:r>
        <w:rPr>
          <w:rFonts w:hint="eastAsia" w:eastAsia="方正仿宋_GBK"/>
          <w:sz w:val="32"/>
          <w:szCs w:val="32"/>
        </w:rPr>
        <w:t>》。会议决定，批准《</w:t>
      </w:r>
      <w:r>
        <w:rPr>
          <w:rFonts w:hint="eastAsia" w:eastAsia="方正仿宋_GBK"/>
          <w:color w:val="000000"/>
          <w:kern w:val="0"/>
          <w:sz w:val="32"/>
          <w:szCs w:val="32"/>
        </w:rPr>
        <w:t>丰都县三建乡</w:t>
      </w:r>
      <w:r>
        <w:rPr>
          <w:rFonts w:eastAsia="方正仿宋_GBK"/>
          <w:color w:val="000000"/>
          <w:kern w:val="0"/>
          <w:sz w:val="32"/>
          <w:szCs w:val="32"/>
        </w:rPr>
        <w:t>2021</w:t>
      </w:r>
      <w:r>
        <w:rPr>
          <w:rFonts w:hint="eastAsia" w:eastAsia="方正仿宋_GBK"/>
          <w:color w:val="000000"/>
          <w:kern w:val="0"/>
          <w:sz w:val="32"/>
          <w:szCs w:val="32"/>
        </w:rPr>
        <w:t>年财政预算执行情况和</w:t>
      </w:r>
      <w:r>
        <w:rPr>
          <w:rFonts w:eastAsia="方正仿宋_GBK"/>
          <w:color w:val="000000"/>
          <w:kern w:val="0"/>
          <w:sz w:val="32"/>
          <w:szCs w:val="32"/>
        </w:rPr>
        <w:t>2022</w:t>
      </w:r>
      <w:r>
        <w:rPr>
          <w:rFonts w:hint="eastAsia" w:eastAsia="方正仿宋_GBK"/>
          <w:color w:val="000000"/>
          <w:kern w:val="0"/>
          <w:sz w:val="32"/>
          <w:szCs w:val="32"/>
        </w:rPr>
        <w:t>年财政预算（草案）的报告</w:t>
      </w:r>
      <w:r>
        <w:rPr>
          <w:rFonts w:hint="eastAsia" w:eastAsia="方正仿宋_GBK"/>
          <w:sz w:val="32"/>
          <w:szCs w:val="32"/>
        </w:rPr>
        <w:t>》，批准三建乡</w:t>
      </w:r>
      <w:r>
        <w:rPr>
          <w:rFonts w:eastAsia="方正仿宋_GBK"/>
          <w:sz w:val="32"/>
          <w:szCs w:val="32"/>
        </w:rPr>
        <w:t>2021</w:t>
      </w:r>
      <w:r>
        <w:rPr>
          <w:rFonts w:hint="eastAsia" w:eastAsia="方正仿宋_GBK"/>
          <w:sz w:val="32"/>
          <w:szCs w:val="32"/>
        </w:rPr>
        <w:t>年决算和</w:t>
      </w:r>
      <w:r>
        <w:rPr>
          <w:rFonts w:eastAsia="方正仿宋_GBK"/>
          <w:sz w:val="32"/>
          <w:szCs w:val="32"/>
        </w:rPr>
        <w:t>2022</w:t>
      </w:r>
      <w:r>
        <w:rPr>
          <w:rFonts w:hint="eastAsia" w:eastAsia="方正仿宋_GBK"/>
          <w:sz w:val="32"/>
          <w:szCs w:val="32"/>
        </w:rPr>
        <w:t>年预算。</w:t>
      </w:r>
    </w:p>
    <w:p>
      <w:pPr>
        <w:pStyle w:val="7"/>
        <w:spacing w:line="570" w:lineRule="exact"/>
        <w:rPr>
          <w:rFonts w:eastAsia="仿宋_GB2312"/>
          <w:color w:val="000000"/>
          <w:sz w:val="24"/>
        </w:rPr>
      </w:pPr>
    </w:p>
    <w:p>
      <w:pPr>
        <w:spacing w:line="570" w:lineRule="exact"/>
        <w:rPr>
          <w:rFonts w:eastAsia="仿宋_GB2312"/>
          <w:color w:val="000000"/>
          <w:sz w:val="24"/>
        </w:rPr>
      </w:pPr>
    </w:p>
    <w:p>
      <w:pPr>
        <w:pStyle w:val="6"/>
        <w:spacing w:after="0" w:line="570" w:lineRule="exact"/>
        <w:rPr>
          <w:rFonts w:eastAsia="仿宋_GB2312"/>
          <w:sz w:val="24"/>
        </w:rPr>
      </w:pPr>
    </w:p>
    <w:p>
      <w:pPr>
        <w:pStyle w:val="7"/>
        <w:spacing w:line="570" w:lineRule="exact"/>
        <w:rPr>
          <w:rFonts w:eastAsia="仿宋_GB2312"/>
          <w:color w:val="000000"/>
          <w:sz w:val="24"/>
        </w:rPr>
      </w:pPr>
    </w:p>
    <w:p>
      <w:pPr>
        <w:spacing w:line="400" w:lineRule="exact"/>
        <w:textAlignment w:val="baseline"/>
        <w:rPr>
          <w:rFonts w:eastAsia="方正楷体_GBK"/>
          <w:sz w:val="28"/>
          <w:szCs w:val="28"/>
        </w:rPr>
      </w:pPr>
    </w:p>
    <w:sectPr>
      <w:headerReference r:id="rId3" w:type="default"/>
      <w:footerReference r:id="rId4" w:type="default"/>
      <w:footerReference r:id="rId5" w:type="even"/>
      <w:pgSz w:w="11906" w:h="16838"/>
      <w:pgMar w:top="2098" w:right="1531" w:bottom="1985" w:left="1531"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65</w:t>
    </w:r>
    <w:r>
      <w:rPr>
        <w:rFonts w:ascii="宋体" w:hAnsi="宋体"/>
        <w:kern w:val="0"/>
        <w:sz w:val="28"/>
        <w:szCs w:val="28"/>
      </w:rPr>
      <w:fldChar w:fldCharType="end"/>
    </w:r>
    <w:r>
      <w:rPr>
        <w:rFonts w:ascii="宋体" w:hAnsi="宋体"/>
        <w:kern w:val="0"/>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jc w:val="both"/>
      <w:rPr>
        <w:rFonts w:asci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70</w:t>
    </w:r>
    <w:r>
      <w:rPr>
        <w:rFonts w:ascii="宋体" w:hAnsi="宋体"/>
        <w:kern w:val="0"/>
        <w:sz w:val="28"/>
        <w:szCs w:val="28"/>
      </w:rPr>
      <w:fldChar w:fldCharType="end"/>
    </w:r>
    <w:r>
      <w:rPr>
        <w:rFonts w:ascii="宋体" w:hAnsi="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BA3"/>
    <w:rsid w:val="001D0BA3"/>
    <w:rsid w:val="002164DC"/>
    <w:rsid w:val="00241F10"/>
    <w:rsid w:val="00255B63"/>
    <w:rsid w:val="00267D9C"/>
    <w:rsid w:val="00304402"/>
    <w:rsid w:val="00323DA0"/>
    <w:rsid w:val="003B1AB1"/>
    <w:rsid w:val="00662866"/>
    <w:rsid w:val="00825531"/>
    <w:rsid w:val="00932819"/>
    <w:rsid w:val="00AF400F"/>
    <w:rsid w:val="00CF7A5A"/>
    <w:rsid w:val="00D947FA"/>
    <w:rsid w:val="037F640B"/>
    <w:rsid w:val="059B753E"/>
    <w:rsid w:val="0BCC0C57"/>
    <w:rsid w:val="11C24C0D"/>
    <w:rsid w:val="152A7A45"/>
    <w:rsid w:val="1BEC649F"/>
    <w:rsid w:val="1BF8544A"/>
    <w:rsid w:val="1C6B6C88"/>
    <w:rsid w:val="2044590A"/>
    <w:rsid w:val="22347CC7"/>
    <w:rsid w:val="22CE6ACC"/>
    <w:rsid w:val="24497549"/>
    <w:rsid w:val="29634CCA"/>
    <w:rsid w:val="2B8E3E24"/>
    <w:rsid w:val="2CC43B81"/>
    <w:rsid w:val="2FAE1CEF"/>
    <w:rsid w:val="2FC47970"/>
    <w:rsid w:val="303045DB"/>
    <w:rsid w:val="314206A0"/>
    <w:rsid w:val="33A61F1D"/>
    <w:rsid w:val="340439BA"/>
    <w:rsid w:val="34B86312"/>
    <w:rsid w:val="34F4787B"/>
    <w:rsid w:val="419E3675"/>
    <w:rsid w:val="4300323D"/>
    <w:rsid w:val="43D77582"/>
    <w:rsid w:val="46691B40"/>
    <w:rsid w:val="47B225BF"/>
    <w:rsid w:val="498176C7"/>
    <w:rsid w:val="524F2BBC"/>
    <w:rsid w:val="559105FF"/>
    <w:rsid w:val="55A21AB5"/>
    <w:rsid w:val="59EA07DB"/>
    <w:rsid w:val="5A3A641E"/>
    <w:rsid w:val="5ADD177D"/>
    <w:rsid w:val="5B134E3F"/>
    <w:rsid w:val="5E0C467B"/>
    <w:rsid w:val="60CF74D7"/>
    <w:rsid w:val="62900E54"/>
    <w:rsid w:val="63AE79EA"/>
    <w:rsid w:val="64F06760"/>
    <w:rsid w:val="65056DB7"/>
    <w:rsid w:val="69F8039F"/>
    <w:rsid w:val="6B823CCF"/>
    <w:rsid w:val="6E3E284A"/>
    <w:rsid w:val="6FE84878"/>
    <w:rsid w:val="70D05F17"/>
    <w:rsid w:val="718E68A8"/>
    <w:rsid w:val="726A5AEB"/>
    <w:rsid w:val="76071127"/>
    <w:rsid w:val="771B3803"/>
    <w:rsid w:val="77EA6BD9"/>
    <w:rsid w:val="79FB2487"/>
    <w:rsid w:val="7AD7342D"/>
    <w:rsid w:val="7B5431F5"/>
    <w:rsid w:val="7F6A6A3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5"/>
    <w:qFormat/>
    <w:uiPriority w:val="99"/>
    <w:pPr>
      <w:keepNext/>
      <w:keepLines/>
      <w:spacing w:before="260" w:after="260" w:line="416" w:lineRule="auto"/>
      <w:outlineLvl w:val="1"/>
    </w:pPr>
    <w:rPr>
      <w:rFonts w:ascii="Cambria" w:hAnsi="Cambria"/>
      <w:b/>
      <w:bCs/>
      <w:sz w:val="32"/>
      <w:szCs w:val="32"/>
    </w:rPr>
  </w:style>
  <w:style w:type="paragraph" w:styleId="4">
    <w:name w:val="heading 4"/>
    <w:basedOn w:val="1"/>
    <w:next w:val="1"/>
    <w:link w:val="16"/>
    <w:qFormat/>
    <w:uiPriority w:val="99"/>
    <w:pPr>
      <w:spacing w:line="372" w:lineRule="auto"/>
      <w:outlineLvl w:val="3"/>
    </w:pPr>
    <w:rPr>
      <w:rFonts w:ascii="Arial" w:hAnsi="Arial" w:eastAsia="黑体"/>
      <w:b/>
      <w:sz w:val="28"/>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qFormat/>
    <w:uiPriority w:val="99"/>
    <w:pPr>
      <w:tabs>
        <w:tab w:val="center" w:pos="4153"/>
        <w:tab w:val="right" w:pos="8306"/>
      </w:tabs>
      <w:snapToGrid w:val="0"/>
      <w:jc w:val="left"/>
    </w:pPr>
    <w:rPr>
      <w:sz w:val="18"/>
      <w:szCs w:val="18"/>
    </w:rPr>
  </w:style>
  <w:style w:type="paragraph" w:styleId="5">
    <w:name w:val="table of authorities"/>
    <w:basedOn w:val="1"/>
    <w:next w:val="1"/>
    <w:qFormat/>
    <w:uiPriority w:val="99"/>
    <w:pPr>
      <w:spacing w:before="100" w:beforeAutospacing="1" w:after="100" w:afterAutospacing="1"/>
      <w:ind w:left="420" w:leftChars="200"/>
    </w:pPr>
    <w:rPr>
      <w:szCs w:val="21"/>
    </w:rPr>
  </w:style>
  <w:style w:type="paragraph" w:styleId="6">
    <w:name w:val="Body Text"/>
    <w:basedOn w:val="1"/>
    <w:next w:val="7"/>
    <w:link w:val="18"/>
    <w:qFormat/>
    <w:uiPriority w:val="99"/>
    <w:pPr>
      <w:widowControl/>
      <w:spacing w:after="120" w:line="351" w:lineRule="atLeast"/>
      <w:ind w:firstLine="419"/>
      <w:textAlignment w:val="baseline"/>
    </w:pPr>
    <w:rPr>
      <w:color w:val="000000"/>
      <w:kern w:val="0"/>
      <w:szCs w:val="20"/>
      <w:u w:color="000000"/>
    </w:rPr>
  </w:style>
  <w:style w:type="paragraph" w:styleId="7">
    <w:name w:val="toc 5"/>
    <w:basedOn w:val="1"/>
    <w:next w:val="1"/>
    <w:qFormat/>
    <w:uiPriority w:val="99"/>
    <w:pPr>
      <w:ind w:left="1680" w:leftChars="800"/>
    </w:pPr>
  </w:style>
  <w:style w:type="paragraph" w:styleId="8">
    <w:name w:val="Date"/>
    <w:basedOn w:val="1"/>
    <w:next w:val="1"/>
    <w:link w:val="23"/>
    <w:qFormat/>
    <w:uiPriority w:val="99"/>
    <w:pPr>
      <w:ind w:left="100" w:leftChars="2500"/>
    </w:p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Autospacing="1" w:afterAutospacing="1"/>
      <w:jc w:val="left"/>
    </w:pPr>
    <w:rPr>
      <w:rFonts w:ascii="宋体" w:hAnsi="宋体"/>
      <w:kern w:val="0"/>
      <w:sz w:val="24"/>
    </w:rPr>
  </w:style>
  <w:style w:type="table" w:styleId="12">
    <w:name w:val="Table Grid"/>
    <w:basedOn w:val="1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99"/>
    <w:rPr>
      <w:rFonts w:cs="Times New Roman"/>
    </w:rPr>
  </w:style>
  <w:style w:type="character" w:customStyle="1" w:styleId="15">
    <w:name w:val="Heading 2 Char"/>
    <w:basedOn w:val="13"/>
    <w:link w:val="3"/>
    <w:semiHidden/>
    <w:qFormat/>
    <w:uiPriority w:val="9"/>
    <w:rPr>
      <w:rFonts w:asciiTheme="majorHAnsi" w:hAnsiTheme="majorHAnsi" w:eastAsiaTheme="majorEastAsia" w:cstheme="majorBidi"/>
      <w:b/>
      <w:bCs/>
      <w:sz w:val="32"/>
      <w:szCs w:val="32"/>
    </w:rPr>
  </w:style>
  <w:style w:type="character" w:customStyle="1" w:styleId="16">
    <w:name w:val="Heading 4 Char"/>
    <w:basedOn w:val="13"/>
    <w:link w:val="4"/>
    <w:semiHidden/>
    <w:qFormat/>
    <w:uiPriority w:val="9"/>
    <w:rPr>
      <w:rFonts w:asciiTheme="majorHAnsi" w:hAnsiTheme="majorHAnsi" w:eastAsiaTheme="majorEastAsia" w:cstheme="majorBidi"/>
      <w:b/>
      <w:bCs/>
      <w:sz w:val="28"/>
      <w:szCs w:val="28"/>
    </w:rPr>
  </w:style>
  <w:style w:type="character" w:customStyle="1" w:styleId="17">
    <w:name w:val="Footer Char"/>
    <w:basedOn w:val="13"/>
    <w:link w:val="2"/>
    <w:semiHidden/>
    <w:qFormat/>
    <w:uiPriority w:val="99"/>
    <w:rPr>
      <w:sz w:val="18"/>
      <w:szCs w:val="18"/>
    </w:rPr>
  </w:style>
  <w:style w:type="character" w:customStyle="1" w:styleId="18">
    <w:name w:val="Body Text Char"/>
    <w:basedOn w:val="13"/>
    <w:link w:val="6"/>
    <w:semiHidden/>
    <w:qFormat/>
    <w:uiPriority w:val="99"/>
    <w:rPr>
      <w:szCs w:val="24"/>
    </w:rPr>
  </w:style>
  <w:style w:type="character" w:customStyle="1" w:styleId="19">
    <w:name w:val="Header Char"/>
    <w:basedOn w:val="13"/>
    <w:link w:val="9"/>
    <w:semiHidden/>
    <w:qFormat/>
    <w:uiPriority w:val="99"/>
    <w:rPr>
      <w:sz w:val="18"/>
      <w:szCs w:val="18"/>
    </w:rPr>
  </w:style>
  <w:style w:type="paragraph" w:styleId="20">
    <w:name w:val="List Paragraph"/>
    <w:basedOn w:val="1"/>
    <w:qFormat/>
    <w:uiPriority w:val="99"/>
    <w:pPr>
      <w:ind w:firstLine="420" w:firstLineChars="200"/>
    </w:pPr>
  </w:style>
  <w:style w:type="character" w:customStyle="1" w:styleId="21">
    <w:name w:val="NormalCharacter"/>
    <w:semiHidden/>
    <w:qFormat/>
    <w:uiPriority w:val="99"/>
    <w:rPr>
      <w:rFonts w:ascii="Calibri" w:hAnsi="Calibri" w:eastAsia="宋体"/>
      <w:kern w:val="2"/>
      <w:sz w:val="24"/>
      <w:lang w:val="en-US" w:eastAsia="zh-CN"/>
    </w:rPr>
  </w:style>
  <w:style w:type="paragraph" w:customStyle="1" w:styleId="22">
    <w:name w:val="p0"/>
    <w:basedOn w:val="1"/>
    <w:qFormat/>
    <w:uiPriority w:val="99"/>
    <w:pPr>
      <w:widowControl/>
    </w:pPr>
    <w:rPr>
      <w:kern w:val="0"/>
      <w:szCs w:val="21"/>
    </w:rPr>
  </w:style>
  <w:style w:type="character" w:customStyle="1" w:styleId="23">
    <w:name w:val="Date Char"/>
    <w:basedOn w:val="13"/>
    <w:link w:val="8"/>
    <w:semiHidden/>
    <w:qFormat/>
    <w:uiPriority w:val="99"/>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223</Words>
  <Characters>252</Characters>
  <Lines>0</Lines>
  <Paragraphs>0</Paragraphs>
  <TotalTime>10</TotalTime>
  <ScaleCrop>false</ScaleCrop>
  <LinksUpToDate>false</LinksUpToDate>
  <CharactersWithSpaces>252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2021-12-13T08:53:00Z</dcterms:created>
  <dc:creator>Administrator</dc:creator>
  <cp:lastModifiedBy>Cherry </cp:lastModifiedBy>
  <cp:lastPrinted>2021-12-21T01:13:00Z</cp:lastPrinted>
  <dcterms:modified xsi:type="dcterms:W3CDTF">2022-05-20T02:34:54Z</dcterms:modified>
  <dc:title>丰都县三建乡第八届人民代表大会第一次会议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3555AFFC557641EDBE0273ED2931763F</vt:lpwstr>
  </property>
</Properties>
</file>