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丰都县仁沙镇人民政府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关于印发《2022年全镇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安全生产月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活动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仁沙府发﹝202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﹞</w:t>
      </w:r>
      <w:r>
        <w:rPr>
          <w:rFonts w:hint="default" w:ascii="Times New Roman" w:hAnsi="Times New Roman" w:cs="Times New Roman"/>
          <w:lang w:val="en-US" w:eastAsia="zh-CN"/>
        </w:rPr>
        <w:t>60</w:t>
      </w:r>
      <w:r>
        <w:rPr>
          <w:rFonts w:hint="default" w:ascii="Times New Roman" w:hAnsi="Times New Roman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 w:bidi="ar"/>
        </w:rPr>
        <w:t>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，镇级</w:t>
      </w:r>
      <w:r>
        <w:rPr>
          <w:rFonts w:hint="eastAsia" w:cs="Times New Roman"/>
          <w:color w:val="000000"/>
          <w:sz w:val="32"/>
          <w:szCs w:val="32"/>
          <w:lang w:val="en-US" w:eastAsia="zh-CN" w:bidi="ar"/>
        </w:rPr>
        <w:t>各站办所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《2022年全镇</w:t>
      </w:r>
      <w:r>
        <w:rPr>
          <w:rFonts w:hint="eastAsia" w:cs="Times New Roman"/>
          <w:kern w:val="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安全生产月</w:t>
      </w:r>
      <w:r>
        <w:rPr>
          <w:rFonts w:hint="eastAsia" w:cs="Times New Roman"/>
          <w:kern w:val="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活动工作方案》已经镇政府领导同意，现印发给你们，请认真遵照执行。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                     丰都县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仁沙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2022年5月25日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（此件公开发布）</w:t>
      </w:r>
    </w:p>
    <w:p>
      <w:pPr>
        <w:pStyle w:val="35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"/>
        </w:rPr>
        <w:t>2022年全镇</w:t>
      </w:r>
      <w:r>
        <w:rPr>
          <w:rFonts w:hint="eastAsia" w:eastAsia="方正小标宋_GBK" w:cs="Times New Roman"/>
          <w:kern w:val="0"/>
          <w:sz w:val="44"/>
          <w:szCs w:val="44"/>
          <w:lang w:eastAsia="zh-CN" w:bidi="ar"/>
        </w:rPr>
        <w:t>“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"/>
        </w:rPr>
        <w:t>安全生产月</w:t>
      </w:r>
      <w:r>
        <w:rPr>
          <w:rFonts w:hint="eastAsia" w:eastAsia="方正小标宋_GBK" w:cs="Times New Roman"/>
          <w:kern w:val="0"/>
          <w:sz w:val="44"/>
          <w:szCs w:val="44"/>
          <w:lang w:eastAsia="zh-CN" w:bidi="ar"/>
        </w:rPr>
        <w:t>”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"/>
        </w:rPr>
        <w:t>活动工作方案</w:t>
      </w:r>
    </w:p>
    <w:p>
      <w:pPr>
        <w:pStyle w:val="15"/>
        <w:widowControl w:val="0"/>
        <w:autoSpaceDE w:val="0"/>
        <w:autoSpaceDN w:val="0"/>
        <w:adjustRightInd w:val="0"/>
        <w:spacing w:before="0" w:beforeAutospacing="0" w:after="0" w:afterAutospacing="0" w:line="600" w:lineRule="exact"/>
        <w:ind w:right="632" w:firstLine="615"/>
        <w:jc w:val="righ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15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今年6月是第21个全国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安全生产月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，6月16日为全国安全宣传咨询日。按照《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丰都县安全生产委员会办公室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关于开展2022年全县</w:t>
      </w:r>
      <w:r>
        <w:rPr>
          <w:rFonts w:hint="eastAsia" w:cs="Times New Roman"/>
          <w:kern w:val="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安全生产月</w:t>
      </w:r>
      <w:r>
        <w:rPr>
          <w:rFonts w:hint="eastAsia" w:cs="Times New Roman"/>
          <w:kern w:val="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活动的通知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丰都安办发〔2022〕29号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）总体安排，以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遵守安全生产法 当好第一责任人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为主题，组织开展2022年全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镇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安全生产月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各项工作，特制定本方案。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15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一、组织领导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15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为加强对我镇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活动工作的组织领导，特成立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仁沙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活动工作领导小组，领导小组由镇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党委书记龚德贵任组长，宣传委员李保权任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副组长，镇级各部门负责人和各村（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）主任为成员，下设办公室于镇应急办，由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傅鹏同志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兼任办公室主任，统筹协调日常工作。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15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二、深入学习贯彻习近平总书记关于安全生产重要论述，推动落实安全生产十五条硬措施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一是持续深入学习贯彻习近平总书记关于安全生产重要论述，集中反复观看学习应急部制作的《生命重于泰山》电视专题片和市安办制作的《知责、尽责、问责》党政领导安全责任教育片，通过专题研讨、集中宣讲、培训辅导等多种形式，切实把学习成果转化为推动安全发展的工作实效。二是认真组织学习国务院安全生产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十五条硬措施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，贯彻落实市安办制定的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66条重点任务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，加强社会宣传力度。三是广泛开展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三个一讲安全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活动，党政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一把手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带头讲安全、企业第一责任人专题讲安全、一线工作者互动讲安全。重庆电视台新闻频道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安全第一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栏目制作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一线岗位讲安全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系列节目，大力营造安全生产工作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人人知晓、人人关心、人人参与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的浓厚氛围，为党的二十大胜利召开创造良好安全环境。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15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三、宣传贯彻安全生产法，推动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第一责任人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守法履责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一是开展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学安法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活动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。各村（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）、镇安委会成员单位和各生产经营单位要组织安全生产法专题讲座，开设安全生产法宣传专栏（展板）和标语，开展安全生产法演讲、知识竞赛、顺口溜比赛等多种形式宣传活动。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二是开展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履安责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活动。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）、镇安委会成员单位要进一步厘清安全责任清单，各生产经营单位要组织开展一次安全责任大讨论，积极开展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第一责任人安全倡议书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活动，主动研判风险、排查隐患，推动落实一线岗位安全责任。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三是开展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大检查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活动。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bidi="ar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党政领导干部要示范检查，镇级各行业部门负责人要带队执法，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三个责任人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要到点履职，企业要广泛发动职工排查治理隐患，不断提升安全生产水平。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四是开展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大演练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活动。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）、镇安委会成员单位要紧盯本地区、本行业重大安全风险，坚持贴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近实战、注重实效，深入开展事故灾害应急演练。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五是开展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大警示</w:t>
      </w:r>
      <w:r>
        <w:rPr>
          <w:rFonts w:hint="eastAsia" w:cs="Times New Roman"/>
          <w:b/>
          <w:bCs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活动。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安全生产月期间，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市级将开办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《</w:t>
      </w:r>
      <w:r>
        <w:rPr>
          <w:rFonts w:hint="eastAsia" w:cs="Times New Roman"/>
          <w:sz w:val="32"/>
          <w:szCs w:val="32"/>
          <w:lang w:val="en-US" w:eastAsia="zh-CN" w:bidi="ar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安全生产法》公开课，制作发布《学安法》系列警示教育短片。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15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四、广泛开展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安全宣传咨询日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活动，营造浓厚宣传氛围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一是开展集中宣传活动，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6月16日前后，各村（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）、镇安委会成员单位要结合地区和行业实际，创新开展群众喜闻乐见、形式多样、线上线下相结合的安全宣传咨询日活动。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二是创新媒体宣传形式，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邀请有影响的公众人物、行业专家、媒体人员等开展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主播讲安全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专家查安全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救援技能趣味测试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等活动。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三是加强公益宣传力度，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在主干道路、公共场所、居民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、工厂等区域广泛张贴、悬挂、播放全市统一发布的宣传海报、宣传标语和公益宣传片，大力营造安全宣传浓厚氛围。镇安办将举办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仁沙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镇安全宣传咨询日活动；开展《专家带你查隐患》线上直播活动，走进企业，排查安全隐患；组织参加重庆应急发布微信平台开展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安全隐患消消乐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游戏和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新安法知多少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网络知识竞赛。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15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五、扎实推动安全宣传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工作，提升社会公众安全意识和自救互救能力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一是加强示范点建设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。各村（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）、镇安委会成员单位要按照《丰都县推进安全宣传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工作实施方案》和《丰都县安全宣传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工作指南》要求，结合本地区、本行业实际，推动建设更多的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示范点。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二是加强宣传联动。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镇安委办要发挥牵头抓总作用，推动各成员单位加强协调联动和资源投入，结合精神文明创建、社会治安综合治理等，组织安全监管人员、应急救援人员、灾害信息员、网格员、安全志愿者等，积极参与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进门入户送安全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安全志愿者在行动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和各类应急演练体验活动。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三是开展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安全知识大宣讲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bidi="ar"/>
        </w:rPr>
        <w:t>活动。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配合市局组织安全宣讲员走进企业、学校、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，开展万场安全知识大宣讲活动（将另行通知）。为推动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工作，市级统一设计制作了《重庆市安全宣传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工作指南》《安全手册》《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宣传海报》《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公益宣传片》以及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五进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宣传logo等宣传品，各村（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）、镇安委会成员单位要做好宣传发布工作。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15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六、持续开展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安全生产渝州行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活动，分类强化警示教育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今年6月至12月，各村（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）、镇安委会成员单位要结合工作实际和区域特点，采取多种形式组织开展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安全生产丰都行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活动。一是开展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安全生产专项整治三年行动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集中采访，宣传推广各地好的经验做法。二是开展暗访督查警示曝光，围绕贯彻落实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十五条硬措施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，危险化学品、燃气安全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两个集中治理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，以及打击盗采矿产，查处建筑领域违法分包转包，强化水上交通事故追责，严查化工、矿山劳务派遣违规用工等，开展督查检查，制作曝光警示片。三是要发挥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12350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举报投诉电话作用，鼓励社会公众举报安全生产重大隐患和违法行为。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）、镇安委会成员单位要高度重视、强化统筹，根据疫情防控形势变化及时科学调整工作安排，在严格落实疫情防控措施前提下，认真组织开展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安全生产月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各项活动。各村（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）、镇安委会成员单位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明确专人及时提供活动期间好的做法、特色活动的视频、图片、文字等电子版资料，并于6月30日前报送活动总结报告、照片。以上资料作为对各村（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）、镇安委会成员单位安全生产年度综合考核的依据。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安全生产月宣传资料百度网盘下载地址：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链接：https://pan.baidu.com/s/13RkgQGk-6E3K1oMrPEck7Q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提取码：mg1w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联 系 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傅鹏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   联系电话：</w:t>
      </w:r>
      <w:r>
        <w:rPr>
          <w:rFonts w:hint="eastAsia" w:cs="Times New Roman"/>
          <w:color w:val="000000"/>
          <w:sz w:val="32"/>
          <w:szCs w:val="32"/>
          <w:lang w:val="en-US" w:eastAsia="zh-CN" w:bidi="ar"/>
        </w:rPr>
        <w:t>023-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70689038</w:t>
      </w:r>
      <w:r>
        <w:rPr>
          <w:rFonts w:hint="eastAsia" w:cs="Times New Roman"/>
          <w:color w:val="000000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报送邮箱：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946644280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@qq</w:t>
      </w:r>
      <w:r>
        <w:rPr>
          <w:rFonts w:hint="eastAsia" w:cs="Times New Roman"/>
          <w:color w:val="00000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com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附件：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安全生产月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活动宣传标语</w:t>
      </w:r>
    </w:p>
    <w:p>
      <w:pPr>
        <w:tabs>
          <w:tab w:val="left" w:pos="4800"/>
        </w:tabs>
        <w:spacing w:line="480" w:lineRule="exact"/>
        <w:jc w:val="left"/>
        <w:rPr>
          <w:rFonts w:hint="default" w:ascii="Times New Roman" w:hAnsi="Times New Roman" w:eastAsia="方正仿宋_GBK" w:cs="Times New Roman"/>
        </w:rPr>
      </w:pPr>
    </w:p>
    <w:sectPr>
      <w:headerReference r:id="rId3" w:type="default"/>
      <w:footerReference r:id="rId4" w:type="default"/>
      <w:pgSz w:w="11906" w:h="16838"/>
      <w:pgMar w:top="850" w:right="1417" w:bottom="1077" w:left="1361" w:header="851" w:footer="1418" w:gutter="0"/>
      <w:pgNumType w:fmt="decimal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DBC083-C777-43D9-B559-B38DCD6C6B4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8B57422-A322-4FC1-825B-9B21779FDB7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22A7392-4593-4B6D-A82B-4186688AF9D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5D00D5D-A555-48C9-A22D-8A3FC83ECF7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YjQxYmE0MDY5MDAwMjRkZGQ4MjlkOTQyMTBiMTYifQ=="/>
  </w:docVars>
  <w:rsids>
    <w:rsidRoot w:val="00865A71"/>
    <w:rsid w:val="00011AA2"/>
    <w:rsid w:val="00015D62"/>
    <w:rsid w:val="00041369"/>
    <w:rsid w:val="000770B1"/>
    <w:rsid w:val="00081F72"/>
    <w:rsid w:val="000964AC"/>
    <w:rsid w:val="0009710A"/>
    <w:rsid w:val="000A3B93"/>
    <w:rsid w:val="000A56CB"/>
    <w:rsid w:val="000B178E"/>
    <w:rsid w:val="000B61CE"/>
    <w:rsid w:val="000D433E"/>
    <w:rsid w:val="000E44CD"/>
    <w:rsid w:val="00106DDC"/>
    <w:rsid w:val="00124A68"/>
    <w:rsid w:val="001331A3"/>
    <w:rsid w:val="00150B43"/>
    <w:rsid w:val="001569CB"/>
    <w:rsid w:val="001853F2"/>
    <w:rsid w:val="00186168"/>
    <w:rsid w:val="00186AF6"/>
    <w:rsid w:val="00187C93"/>
    <w:rsid w:val="00192F71"/>
    <w:rsid w:val="00195366"/>
    <w:rsid w:val="001A34AB"/>
    <w:rsid w:val="001D6300"/>
    <w:rsid w:val="001E3A6D"/>
    <w:rsid w:val="001E3AA3"/>
    <w:rsid w:val="001E5AEE"/>
    <w:rsid w:val="0021144C"/>
    <w:rsid w:val="002132F3"/>
    <w:rsid w:val="00221FEC"/>
    <w:rsid w:val="00223C44"/>
    <w:rsid w:val="0023114C"/>
    <w:rsid w:val="00231BA2"/>
    <w:rsid w:val="00242B65"/>
    <w:rsid w:val="00267717"/>
    <w:rsid w:val="00270A68"/>
    <w:rsid w:val="00281F56"/>
    <w:rsid w:val="00290A54"/>
    <w:rsid w:val="002938E0"/>
    <w:rsid w:val="0029694F"/>
    <w:rsid w:val="00297A16"/>
    <w:rsid w:val="002A0898"/>
    <w:rsid w:val="002C7072"/>
    <w:rsid w:val="002C7148"/>
    <w:rsid w:val="002C7561"/>
    <w:rsid w:val="002C7D64"/>
    <w:rsid w:val="002F2F11"/>
    <w:rsid w:val="00303D61"/>
    <w:rsid w:val="003149AE"/>
    <w:rsid w:val="00315722"/>
    <w:rsid w:val="003162BA"/>
    <w:rsid w:val="003208E0"/>
    <w:rsid w:val="00330AEE"/>
    <w:rsid w:val="0033183F"/>
    <w:rsid w:val="0034004E"/>
    <w:rsid w:val="00347AB6"/>
    <w:rsid w:val="0035452E"/>
    <w:rsid w:val="003625ED"/>
    <w:rsid w:val="0037757D"/>
    <w:rsid w:val="00384535"/>
    <w:rsid w:val="003A3499"/>
    <w:rsid w:val="003C0B4E"/>
    <w:rsid w:val="003C36C3"/>
    <w:rsid w:val="003E2BC1"/>
    <w:rsid w:val="003F1A2E"/>
    <w:rsid w:val="003F7D2C"/>
    <w:rsid w:val="004020A3"/>
    <w:rsid w:val="0040518C"/>
    <w:rsid w:val="00423644"/>
    <w:rsid w:val="00431692"/>
    <w:rsid w:val="00483801"/>
    <w:rsid w:val="004913DF"/>
    <w:rsid w:val="00493E2D"/>
    <w:rsid w:val="004A396E"/>
    <w:rsid w:val="004A5D00"/>
    <w:rsid w:val="004C0718"/>
    <w:rsid w:val="004C4F15"/>
    <w:rsid w:val="004D3183"/>
    <w:rsid w:val="004E23F9"/>
    <w:rsid w:val="004E2DB5"/>
    <w:rsid w:val="004E5188"/>
    <w:rsid w:val="004F4A09"/>
    <w:rsid w:val="005165A2"/>
    <w:rsid w:val="0051754E"/>
    <w:rsid w:val="00517A2F"/>
    <w:rsid w:val="00527109"/>
    <w:rsid w:val="0053611C"/>
    <w:rsid w:val="00536359"/>
    <w:rsid w:val="005558AB"/>
    <w:rsid w:val="0057197B"/>
    <w:rsid w:val="005B02D4"/>
    <w:rsid w:val="005B0E40"/>
    <w:rsid w:val="005C7289"/>
    <w:rsid w:val="005E2F4E"/>
    <w:rsid w:val="00606F1E"/>
    <w:rsid w:val="006109D8"/>
    <w:rsid w:val="00627765"/>
    <w:rsid w:val="0063199C"/>
    <w:rsid w:val="00635964"/>
    <w:rsid w:val="00641E3A"/>
    <w:rsid w:val="00643BD6"/>
    <w:rsid w:val="00645287"/>
    <w:rsid w:val="0064626F"/>
    <w:rsid w:val="0069281A"/>
    <w:rsid w:val="006A7F6F"/>
    <w:rsid w:val="006C2636"/>
    <w:rsid w:val="006D4346"/>
    <w:rsid w:val="006F1AFD"/>
    <w:rsid w:val="006F3BC9"/>
    <w:rsid w:val="00701CCC"/>
    <w:rsid w:val="00703D4C"/>
    <w:rsid w:val="00730EAA"/>
    <w:rsid w:val="007451BF"/>
    <w:rsid w:val="007452F0"/>
    <w:rsid w:val="0074613F"/>
    <w:rsid w:val="00747902"/>
    <w:rsid w:val="00762399"/>
    <w:rsid w:val="00791040"/>
    <w:rsid w:val="007A0277"/>
    <w:rsid w:val="007A0A55"/>
    <w:rsid w:val="007D33D2"/>
    <w:rsid w:val="007D7EAA"/>
    <w:rsid w:val="00800585"/>
    <w:rsid w:val="008161F8"/>
    <w:rsid w:val="00817741"/>
    <w:rsid w:val="00827E03"/>
    <w:rsid w:val="0084432B"/>
    <w:rsid w:val="00847EAA"/>
    <w:rsid w:val="00865A71"/>
    <w:rsid w:val="00871180"/>
    <w:rsid w:val="0088050D"/>
    <w:rsid w:val="0088490B"/>
    <w:rsid w:val="008B016C"/>
    <w:rsid w:val="008B029A"/>
    <w:rsid w:val="008B0E04"/>
    <w:rsid w:val="008B76B4"/>
    <w:rsid w:val="008C5528"/>
    <w:rsid w:val="008C5B24"/>
    <w:rsid w:val="008C799F"/>
    <w:rsid w:val="008D3D2E"/>
    <w:rsid w:val="008D4B39"/>
    <w:rsid w:val="00903382"/>
    <w:rsid w:val="00913E18"/>
    <w:rsid w:val="0092724D"/>
    <w:rsid w:val="009353F8"/>
    <w:rsid w:val="009438E4"/>
    <w:rsid w:val="00951218"/>
    <w:rsid w:val="009715C8"/>
    <w:rsid w:val="0098182F"/>
    <w:rsid w:val="009947D7"/>
    <w:rsid w:val="009B15CC"/>
    <w:rsid w:val="009C0AA9"/>
    <w:rsid w:val="009E4870"/>
    <w:rsid w:val="009E5D70"/>
    <w:rsid w:val="009F1E18"/>
    <w:rsid w:val="00A20C47"/>
    <w:rsid w:val="00A45AAE"/>
    <w:rsid w:val="00A47C6E"/>
    <w:rsid w:val="00A54CB0"/>
    <w:rsid w:val="00A56EF4"/>
    <w:rsid w:val="00A672B0"/>
    <w:rsid w:val="00A7296E"/>
    <w:rsid w:val="00A84B0E"/>
    <w:rsid w:val="00AB72FC"/>
    <w:rsid w:val="00AC0590"/>
    <w:rsid w:val="00AC5EED"/>
    <w:rsid w:val="00AD2413"/>
    <w:rsid w:val="00AD67B8"/>
    <w:rsid w:val="00AE139C"/>
    <w:rsid w:val="00AE4798"/>
    <w:rsid w:val="00AE537A"/>
    <w:rsid w:val="00AE7333"/>
    <w:rsid w:val="00AF4A3B"/>
    <w:rsid w:val="00AF648C"/>
    <w:rsid w:val="00B0363D"/>
    <w:rsid w:val="00B03CB0"/>
    <w:rsid w:val="00B143E8"/>
    <w:rsid w:val="00B334FC"/>
    <w:rsid w:val="00B726DE"/>
    <w:rsid w:val="00B767F5"/>
    <w:rsid w:val="00B87238"/>
    <w:rsid w:val="00BB4051"/>
    <w:rsid w:val="00BB51C1"/>
    <w:rsid w:val="00BD2DCC"/>
    <w:rsid w:val="00BE2675"/>
    <w:rsid w:val="00BE2FB2"/>
    <w:rsid w:val="00BF044C"/>
    <w:rsid w:val="00C011C2"/>
    <w:rsid w:val="00C22D37"/>
    <w:rsid w:val="00C344C4"/>
    <w:rsid w:val="00C43593"/>
    <w:rsid w:val="00C56D2E"/>
    <w:rsid w:val="00C661B1"/>
    <w:rsid w:val="00C66CB4"/>
    <w:rsid w:val="00C736FE"/>
    <w:rsid w:val="00C84ED2"/>
    <w:rsid w:val="00CA1219"/>
    <w:rsid w:val="00CA508B"/>
    <w:rsid w:val="00CB70A1"/>
    <w:rsid w:val="00CB7552"/>
    <w:rsid w:val="00CC14D8"/>
    <w:rsid w:val="00CC1E8C"/>
    <w:rsid w:val="00CC6F58"/>
    <w:rsid w:val="00CE4C84"/>
    <w:rsid w:val="00CF553C"/>
    <w:rsid w:val="00D16A02"/>
    <w:rsid w:val="00D22657"/>
    <w:rsid w:val="00D34CDF"/>
    <w:rsid w:val="00D34E0A"/>
    <w:rsid w:val="00D64AE1"/>
    <w:rsid w:val="00D726FD"/>
    <w:rsid w:val="00D80E7A"/>
    <w:rsid w:val="00D97107"/>
    <w:rsid w:val="00DA7DC9"/>
    <w:rsid w:val="00DB746D"/>
    <w:rsid w:val="00DC06F0"/>
    <w:rsid w:val="00DD0AAF"/>
    <w:rsid w:val="00DD3A3D"/>
    <w:rsid w:val="00DD46B6"/>
    <w:rsid w:val="00DF53EB"/>
    <w:rsid w:val="00E04F8A"/>
    <w:rsid w:val="00E05DC3"/>
    <w:rsid w:val="00E06770"/>
    <w:rsid w:val="00E06910"/>
    <w:rsid w:val="00E378A7"/>
    <w:rsid w:val="00E37A4D"/>
    <w:rsid w:val="00E5108A"/>
    <w:rsid w:val="00E5469E"/>
    <w:rsid w:val="00E738FC"/>
    <w:rsid w:val="00E9662A"/>
    <w:rsid w:val="00EA0101"/>
    <w:rsid w:val="00EA0588"/>
    <w:rsid w:val="00EA65DD"/>
    <w:rsid w:val="00EC1029"/>
    <w:rsid w:val="00EF3DDE"/>
    <w:rsid w:val="00F0218B"/>
    <w:rsid w:val="00F02554"/>
    <w:rsid w:val="00F02932"/>
    <w:rsid w:val="00F41C8A"/>
    <w:rsid w:val="00F51E26"/>
    <w:rsid w:val="00F5745C"/>
    <w:rsid w:val="00F626E1"/>
    <w:rsid w:val="00F730EA"/>
    <w:rsid w:val="00F8403D"/>
    <w:rsid w:val="00FA26A9"/>
    <w:rsid w:val="00FA3F74"/>
    <w:rsid w:val="00FA7A1A"/>
    <w:rsid w:val="00FB10DD"/>
    <w:rsid w:val="00FC7D13"/>
    <w:rsid w:val="00FD545B"/>
    <w:rsid w:val="00FF2C1A"/>
    <w:rsid w:val="00FF42AF"/>
    <w:rsid w:val="01A249C3"/>
    <w:rsid w:val="02924A37"/>
    <w:rsid w:val="03E4576F"/>
    <w:rsid w:val="05406CD8"/>
    <w:rsid w:val="067803E8"/>
    <w:rsid w:val="06C9139E"/>
    <w:rsid w:val="07354117"/>
    <w:rsid w:val="07D5270E"/>
    <w:rsid w:val="07F173EF"/>
    <w:rsid w:val="08C249BD"/>
    <w:rsid w:val="0904745C"/>
    <w:rsid w:val="092E5D83"/>
    <w:rsid w:val="099401A2"/>
    <w:rsid w:val="09970B85"/>
    <w:rsid w:val="09D31BDD"/>
    <w:rsid w:val="0A310FDA"/>
    <w:rsid w:val="0B5F41AC"/>
    <w:rsid w:val="0C7B02EA"/>
    <w:rsid w:val="0CC46135"/>
    <w:rsid w:val="0D9F26FE"/>
    <w:rsid w:val="0F7C7CF0"/>
    <w:rsid w:val="10AA4469"/>
    <w:rsid w:val="10BE4C49"/>
    <w:rsid w:val="11DE4812"/>
    <w:rsid w:val="130E43F8"/>
    <w:rsid w:val="1337209B"/>
    <w:rsid w:val="13F65598"/>
    <w:rsid w:val="14132747"/>
    <w:rsid w:val="141A488D"/>
    <w:rsid w:val="143C2A55"/>
    <w:rsid w:val="14C111AC"/>
    <w:rsid w:val="14F615AB"/>
    <w:rsid w:val="155B2EA3"/>
    <w:rsid w:val="1626394A"/>
    <w:rsid w:val="17644E7C"/>
    <w:rsid w:val="17760725"/>
    <w:rsid w:val="192449B6"/>
    <w:rsid w:val="19412929"/>
    <w:rsid w:val="1A127940"/>
    <w:rsid w:val="1BB657A4"/>
    <w:rsid w:val="1BBC2CA7"/>
    <w:rsid w:val="1CE343B6"/>
    <w:rsid w:val="1D631052"/>
    <w:rsid w:val="1DD27AD4"/>
    <w:rsid w:val="1EC462F1"/>
    <w:rsid w:val="1F954B96"/>
    <w:rsid w:val="1FB70A60"/>
    <w:rsid w:val="209D7E37"/>
    <w:rsid w:val="21BB6D03"/>
    <w:rsid w:val="21D11376"/>
    <w:rsid w:val="22477195"/>
    <w:rsid w:val="22ED0263"/>
    <w:rsid w:val="244637AA"/>
    <w:rsid w:val="24AD0CCB"/>
    <w:rsid w:val="255120D8"/>
    <w:rsid w:val="286D3C8C"/>
    <w:rsid w:val="28A23DAE"/>
    <w:rsid w:val="28A90302"/>
    <w:rsid w:val="2AA66A22"/>
    <w:rsid w:val="2C201960"/>
    <w:rsid w:val="2C5D7D8F"/>
    <w:rsid w:val="2D6547C6"/>
    <w:rsid w:val="2D996DAC"/>
    <w:rsid w:val="2F7075FF"/>
    <w:rsid w:val="3031352E"/>
    <w:rsid w:val="308B37CC"/>
    <w:rsid w:val="309959C5"/>
    <w:rsid w:val="32D87995"/>
    <w:rsid w:val="33C244A1"/>
    <w:rsid w:val="35262C3A"/>
    <w:rsid w:val="35401559"/>
    <w:rsid w:val="354B569B"/>
    <w:rsid w:val="369D4726"/>
    <w:rsid w:val="37447886"/>
    <w:rsid w:val="393B0C7E"/>
    <w:rsid w:val="39FF1CAB"/>
    <w:rsid w:val="3A6E5969"/>
    <w:rsid w:val="3B390FF3"/>
    <w:rsid w:val="3CE654D7"/>
    <w:rsid w:val="3DEE2762"/>
    <w:rsid w:val="3E497999"/>
    <w:rsid w:val="3EFB7C41"/>
    <w:rsid w:val="3F8D3C90"/>
    <w:rsid w:val="3FEFB122"/>
    <w:rsid w:val="402A4FE0"/>
    <w:rsid w:val="41D93AAD"/>
    <w:rsid w:val="426F0399"/>
    <w:rsid w:val="45D7020D"/>
    <w:rsid w:val="47A03F27"/>
    <w:rsid w:val="498B355B"/>
    <w:rsid w:val="4A7714C6"/>
    <w:rsid w:val="4AB10DA0"/>
    <w:rsid w:val="4AC9149F"/>
    <w:rsid w:val="4B92229A"/>
    <w:rsid w:val="4DCB6AB7"/>
    <w:rsid w:val="4DFF00BD"/>
    <w:rsid w:val="5055041F"/>
    <w:rsid w:val="51EB6472"/>
    <w:rsid w:val="521F0CE5"/>
    <w:rsid w:val="524A3D28"/>
    <w:rsid w:val="53273764"/>
    <w:rsid w:val="538434F5"/>
    <w:rsid w:val="54596730"/>
    <w:rsid w:val="553D5C3D"/>
    <w:rsid w:val="55C269A5"/>
    <w:rsid w:val="55D80111"/>
    <w:rsid w:val="56D5577F"/>
    <w:rsid w:val="57A8352A"/>
    <w:rsid w:val="57AC1552"/>
    <w:rsid w:val="580B5CED"/>
    <w:rsid w:val="586C4558"/>
    <w:rsid w:val="58E6430A"/>
    <w:rsid w:val="5C2079FE"/>
    <w:rsid w:val="5C636D51"/>
    <w:rsid w:val="5D44151B"/>
    <w:rsid w:val="5D815289"/>
    <w:rsid w:val="5DDE4214"/>
    <w:rsid w:val="60022543"/>
    <w:rsid w:val="621F43E9"/>
    <w:rsid w:val="62525B0D"/>
    <w:rsid w:val="63027F93"/>
    <w:rsid w:val="661057C9"/>
    <w:rsid w:val="68543CCD"/>
    <w:rsid w:val="690C1B6B"/>
    <w:rsid w:val="692C375C"/>
    <w:rsid w:val="6BB42046"/>
    <w:rsid w:val="6C7F4979"/>
    <w:rsid w:val="6CA616CC"/>
    <w:rsid w:val="6D901F10"/>
    <w:rsid w:val="6DE446DA"/>
    <w:rsid w:val="6E6F683C"/>
    <w:rsid w:val="6F0836DC"/>
    <w:rsid w:val="6F74E0A5"/>
    <w:rsid w:val="6F8A3EA1"/>
    <w:rsid w:val="70D1192E"/>
    <w:rsid w:val="71477B07"/>
    <w:rsid w:val="722647FD"/>
    <w:rsid w:val="744C5512"/>
    <w:rsid w:val="747A1A89"/>
    <w:rsid w:val="755D66C1"/>
    <w:rsid w:val="76142F6E"/>
    <w:rsid w:val="769C0CE7"/>
    <w:rsid w:val="76EF6628"/>
    <w:rsid w:val="770C031B"/>
    <w:rsid w:val="776654FE"/>
    <w:rsid w:val="77E04D5D"/>
    <w:rsid w:val="78112CFA"/>
    <w:rsid w:val="78B90C9C"/>
    <w:rsid w:val="79690914"/>
    <w:rsid w:val="7A3225FF"/>
    <w:rsid w:val="7C781EB1"/>
    <w:rsid w:val="7D5B4A17"/>
    <w:rsid w:val="7E29217D"/>
    <w:rsid w:val="7EF708F3"/>
    <w:rsid w:val="7F8C0EB8"/>
    <w:rsid w:val="7FD95109"/>
    <w:rsid w:val="7FDF5A86"/>
    <w:rsid w:val="AF1FDBB6"/>
    <w:rsid w:val="CEFF3D5C"/>
    <w:rsid w:val="D78F63D4"/>
    <w:rsid w:val="FB9AC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qFormat="1" w:unhideWhenUsed="0" w:uiPriority="99" w:semiHidden="0" w:name="toc 3"/>
    <w:lsdException w:unhideWhenUsed="0" w:uiPriority="0" w:semiHidden="0" w:name="toc 4" w:locked="1"/>
    <w:lsdException w:qFormat="1" w:unhideWhenUsed="0" w:uiPriority="99" w:semiHidden="0" w:name="toc 5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9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character" w:default="1" w:styleId="20">
    <w:name w:val="Default Paragraph Font"/>
    <w:semiHidden/>
    <w:qFormat/>
    <w:uiPriority w:val="99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34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link w:val="27"/>
    <w:semiHidden/>
    <w:qFormat/>
    <w:uiPriority w:val="99"/>
    <w:pPr>
      <w:spacing w:after="120"/>
    </w:pPr>
  </w:style>
  <w:style w:type="paragraph" w:styleId="5">
    <w:name w:val="table of authorities"/>
    <w:basedOn w:val="1"/>
    <w:next w:val="1"/>
    <w:qFormat/>
    <w:uiPriority w:val="99"/>
    <w:pPr>
      <w:ind w:left="200" w:leftChars="200"/>
    </w:pPr>
  </w:style>
  <w:style w:type="paragraph" w:styleId="6">
    <w:name w:val="Body Text Indent"/>
    <w:basedOn w:val="1"/>
    <w:next w:val="1"/>
    <w:link w:val="25"/>
    <w:qFormat/>
    <w:uiPriority w:val="99"/>
    <w:pPr>
      <w:ind w:firstLine="640" w:firstLineChars="200"/>
    </w:pPr>
    <w:rPr>
      <w:rFonts w:eastAsia="仿宋_GB2312"/>
    </w:rPr>
  </w:style>
  <w:style w:type="paragraph" w:styleId="7">
    <w:name w:val="toc 5"/>
    <w:basedOn w:val="1"/>
    <w:next w:val="1"/>
    <w:qFormat/>
    <w:uiPriority w:val="99"/>
    <w:pPr>
      <w:ind w:left="1680" w:leftChars="800"/>
    </w:pPr>
  </w:style>
  <w:style w:type="paragraph" w:styleId="8">
    <w:name w:val="toc 3"/>
    <w:basedOn w:val="1"/>
    <w:next w:val="1"/>
    <w:qFormat/>
    <w:uiPriority w:val="99"/>
    <w:pPr>
      <w:wordWrap w:val="0"/>
      <w:ind w:left="1193"/>
    </w:pPr>
    <w:rPr>
      <w:rFonts w:ascii="宋体" w:hAnsi="宋体"/>
    </w:rPr>
  </w:style>
  <w:style w:type="paragraph" w:styleId="9">
    <w:name w:val="Plain Text"/>
    <w:basedOn w:val="1"/>
    <w:link w:val="28"/>
    <w:qFormat/>
    <w:uiPriority w:val="99"/>
    <w:rPr>
      <w:rFonts w:ascii="宋体" w:hAnsi="Courier New" w:eastAsia="宋体"/>
      <w:kern w:val="0"/>
      <w:sz w:val="20"/>
      <w:szCs w:val="21"/>
    </w:rPr>
  </w:style>
  <w:style w:type="paragraph" w:styleId="10">
    <w:name w:val="Date"/>
    <w:basedOn w:val="1"/>
    <w:next w:val="1"/>
    <w:link w:val="29"/>
    <w:qFormat/>
    <w:uiPriority w:val="99"/>
    <w:pPr>
      <w:ind w:left="100" w:leftChars="2500"/>
    </w:pPr>
  </w:style>
  <w:style w:type="paragraph" w:styleId="11">
    <w:name w:val="Body Text Indent 2"/>
    <w:basedOn w:val="1"/>
    <w:link w:val="30"/>
    <w:qFormat/>
    <w:uiPriority w:val="99"/>
    <w:pPr>
      <w:spacing w:after="120" w:line="480" w:lineRule="auto"/>
      <w:ind w:left="420" w:leftChars="200"/>
    </w:pPr>
  </w:style>
  <w:style w:type="paragraph" w:styleId="12">
    <w:name w:val="Balloon Text"/>
    <w:basedOn w:val="1"/>
    <w:link w:val="31"/>
    <w:semiHidden/>
    <w:qFormat/>
    <w:uiPriority w:val="99"/>
    <w:rPr>
      <w:rFonts w:eastAsia="宋体"/>
      <w:sz w:val="18"/>
      <w:szCs w:val="18"/>
    </w:rPr>
  </w:style>
  <w:style w:type="paragraph" w:styleId="13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paragraph" w:styleId="16">
    <w:name w:val="Title"/>
    <w:basedOn w:val="1"/>
    <w:unhideWhenUsed/>
    <w:qFormat/>
    <w:locked/>
    <w:uiPriority w:val="99"/>
    <w:pPr>
      <w:keepNext w:val="0"/>
      <w:keepLines w:val="0"/>
      <w:widowControl w:val="0"/>
      <w:suppressLineNumbers w:val="0"/>
      <w:spacing w:before="240" w:beforeAutospacing="0" w:after="60" w:afterAutospacing="0" w:line="640" w:lineRule="exact"/>
      <w:jc w:val="center"/>
      <w:outlineLvl w:val="0"/>
    </w:pPr>
    <w:rPr>
      <w:rFonts w:hint="default" w:ascii="Cambria" w:hAnsi="Cambria" w:eastAsia="方正小标宋简体" w:cs="Times New Roman"/>
      <w:kern w:val="2"/>
      <w:sz w:val="44"/>
      <w:szCs w:val="44"/>
      <w:lang w:val="en-US" w:eastAsia="zh-CN" w:bidi="ar"/>
    </w:rPr>
  </w:style>
  <w:style w:type="paragraph" w:styleId="17">
    <w:name w:val="Body Text First Indent 2"/>
    <w:basedOn w:val="6"/>
    <w:link w:val="26"/>
    <w:qFormat/>
    <w:uiPriority w:val="99"/>
    <w:pPr>
      <w:ind w:firstLine="40"/>
    </w:pPr>
    <w:rPr>
      <w:rFonts w:ascii="仿宋_GB2312" w:hAnsi="仿宋_GB2312" w:eastAsia="仿宋" w:cs="仿宋_GB2312"/>
      <w:szCs w:val="32"/>
    </w:rPr>
  </w:style>
  <w:style w:type="table" w:styleId="19">
    <w:name w:val="Table Grid"/>
    <w:basedOn w:val="1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99"/>
    <w:rPr>
      <w:rFonts w:cs="Times New Roman"/>
      <w:b/>
      <w:bCs/>
    </w:rPr>
  </w:style>
  <w:style w:type="character" w:styleId="22">
    <w:name w:val="page number"/>
    <w:basedOn w:val="20"/>
    <w:qFormat/>
    <w:uiPriority w:val="99"/>
    <w:rPr>
      <w:rFonts w:cs="Times New Roman"/>
    </w:rPr>
  </w:style>
  <w:style w:type="character" w:styleId="23">
    <w:name w:val="Hyperlink"/>
    <w:basedOn w:val="20"/>
    <w:qFormat/>
    <w:uiPriority w:val="99"/>
    <w:rPr>
      <w:rFonts w:cs="Times New Roman"/>
      <w:color w:val="0000FF"/>
      <w:u w:val="single"/>
    </w:rPr>
  </w:style>
  <w:style w:type="character" w:customStyle="1" w:styleId="24">
    <w:name w:val="Heading 1 Char"/>
    <w:basedOn w:val="20"/>
    <w:link w:val="4"/>
    <w:qFormat/>
    <w:locked/>
    <w:uiPriority w:val="99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5">
    <w:name w:val="Body Text Indent Char"/>
    <w:basedOn w:val="20"/>
    <w:link w:val="6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26">
    <w:name w:val="Body Text First Indent 2 Char"/>
    <w:basedOn w:val="25"/>
    <w:link w:val="17"/>
    <w:semiHidden/>
    <w:qFormat/>
    <w:uiPriority w:val="99"/>
    <w:rPr>
      <w:rFonts w:eastAsia="方正仿宋_GBK"/>
      <w:sz w:val="32"/>
    </w:rPr>
  </w:style>
  <w:style w:type="character" w:customStyle="1" w:styleId="27">
    <w:name w:val="Body Text Char"/>
    <w:basedOn w:val="20"/>
    <w:link w:val="3"/>
    <w:semiHidden/>
    <w:qFormat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28">
    <w:name w:val="Plain Text Char"/>
    <w:basedOn w:val="20"/>
    <w:link w:val="9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9">
    <w:name w:val="Date Char"/>
    <w:basedOn w:val="20"/>
    <w:link w:val="10"/>
    <w:semiHidden/>
    <w:qFormat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30">
    <w:name w:val="Body Text Indent 2 Char"/>
    <w:basedOn w:val="20"/>
    <w:link w:val="11"/>
    <w:qFormat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31">
    <w:name w:val="Balloon Text Char"/>
    <w:basedOn w:val="20"/>
    <w:link w:val="1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Footer Char"/>
    <w:basedOn w:val="20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33">
    <w:name w:val="Header Char"/>
    <w:basedOn w:val="20"/>
    <w:link w:val="14"/>
    <w:semiHidden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Message Header Char"/>
    <w:basedOn w:val="20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36">
    <w:name w:val="默认"/>
    <w:qFormat/>
    <w:uiPriority w:val="99"/>
    <w:rPr>
      <w:rFonts w:ascii="Helvetica" w:hAnsi="Helvetica" w:eastAsia="宋体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37">
    <w:name w:val="纯文本 Char"/>
    <w:qFormat/>
    <w:locked/>
    <w:uiPriority w:val="99"/>
    <w:rPr>
      <w:rFonts w:ascii="宋体" w:hAnsi="Courier New"/>
      <w:sz w:val="21"/>
    </w:rPr>
  </w:style>
  <w:style w:type="paragraph" w:customStyle="1" w:styleId="38">
    <w:name w:val="p0"/>
    <w:basedOn w:val="1"/>
    <w:qFormat/>
    <w:uiPriority w:val="99"/>
    <w:pPr>
      <w:widowControl/>
    </w:pPr>
    <w:rPr>
      <w:rFonts w:eastAsia="宋体"/>
      <w:kern w:val="0"/>
      <w:sz w:val="21"/>
      <w:szCs w:val="21"/>
    </w:rPr>
  </w:style>
  <w:style w:type="paragraph" w:customStyle="1" w:styleId="39">
    <w:name w:val="List Paragraph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方正仿宋_GBK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xiaoniu</Company>
  <Pages>7</Pages>
  <Words>2592</Words>
  <Characters>2721</Characters>
  <Lines>0</Lines>
  <Paragraphs>0</Paragraphs>
  <TotalTime>0</TotalTime>
  <ScaleCrop>false</ScaleCrop>
  <LinksUpToDate>false</LinksUpToDate>
  <CharactersWithSpaces>2841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2020-07-03T15:45:00Z</dcterms:created>
  <dc:creator>xiaoniu</dc:creator>
  <cp:lastModifiedBy>Administrator</cp:lastModifiedBy>
  <cp:lastPrinted>2022-01-20T15:44:00Z</cp:lastPrinted>
  <dcterms:modified xsi:type="dcterms:W3CDTF">2024-01-29T12:13:45Z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6621D6478B6D48B3B897B0B4F532DBD8</vt:lpwstr>
  </property>
</Properties>
</file>