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ascii="Times New Roman" w:hAnsi="Times New Roman" w:eastAsia="宋体" w:cs="Times New Roman"/>
          <w:color w:val="000000"/>
        </w:rPr>
      </w:pP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ascii="Times New Roman" w:hAnsi="Times New Roman" w:eastAsia="Times New Roman" w:cs="Times New Roman"/>
          <w:color w:val="000000"/>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_GBK" w:cs="Times New Roman"/>
          <w:sz w:val="32"/>
          <w:szCs w:val="32"/>
        </w:rPr>
      </w:pPr>
    </w:p>
    <w:p>
      <w:pPr>
        <w:pStyle w:val="9"/>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1760" w:firstLineChars="400"/>
        <w:jc w:val="both"/>
        <w:textAlignment w:val="auto"/>
        <w:rPr>
          <w:rFonts w:hint="eastAsia" w:ascii="方正小标宋_GBK" w:hAnsi="Times New Roman" w:eastAsia="方正小标宋_GBK" w:cs="Times New Roman"/>
          <w:sz w:val="44"/>
          <w:szCs w:val="44"/>
          <w:lang w:eastAsia="zh-CN"/>
        </w:rPr>
      </w:pPr>
      <w:r>
        <w:rPr>
          <w:rFonts w:hint="eastAsia" w:ascii="方正小标宋_GBK" w:hAnsi="Times New Roman" w:eastAsia="方正小标宋_GBK" w:cs="Times New Roman"/>
          <w:sz w:val="44"/>
          <w:szCs w:val="44"/>
          <w:lang w:eastAsia="zh-CN"/>
        </w:rPr>
        <w:t>丰都县青龙乡人民政府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eastAsia="zh-CN"/>
        </w:rPr>
        <w:t>关于规范202</w:t>
      </w:r>
      <w:r>
        <w:rPr>
          <w:rFonts w:hint="eastAsia" w:ascii="方正小标宋_GBK" w:hAnsi="Times New Roman" w:eastAsia="方正小标宋_GBK" w:cs="Times New Roman"/>
          <w:sz w:val="44"/>
          <w:szCs w:val="44"/>
          <w:lang w:val="en-US" w:eastAsia="zh-CN"/>
        </w:rPr>
        <w:t>2</w:t>
      </w:r>
      <w:r>
        <w:rPr>
          <w:rFonts w:hint="eastAsia" w:ascii="方正小标宋_GBK" w:hAnsi="Times New Roman" w:eastAsia="方正小标宋_GBK" w:cs="Times New Roman"/>
          <w:sz w:val="44"/>
          <w:szCs w:val="44"/>
          <w:lang w:eastAsia="zh-CN"/>
        </w:rPr>
        <w:t>年度</w:t>
      </w:r>
      <w:r>
        <w:rPr>
          <w:rFonts w:hint="eastAsia" w:ascii="方正小标宋_GBK" w:hAnsi="Times New Roman" w:eastAsia="方正小标宋_GBK" w:cs="Times New Roman"/>
          <w:sz w:val="44"/>
          <w:szCs w:val="44"/>
          <w:lang w:val="en-US" w:eastAsia="zh-CN"/>
        </w:rPr>
        <w:t>农村供水保障村级供水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维修养护项目</w:t>
      </w:r>
      <w:r>
        <w:rPr>
          <w:rFonts w:hint="eastAsia" w:ascii="方正小标宋_GBK" w:hAnsi="Times New Roman" w:eastAsia="方正小标宋_GBK" w:cs="Times New Roman"/>
          <w:sz w:val="44"/>
          <w:szCs w:val="44"/>
          <w:lang w:eastAsia="zh-CN"/>
        </w:rPr>
        <w:t>资金建设计划的通知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color w:val="000000"/>
          <w:kern w:val="0"/>
          <w:sz w:val="32"/>
          <w:szCs w:val="32"/>
          <w:lang w:val="en-US" w:eastAsia="zh-CN"/>
        </w:rPr>
      </w:pPr>
      <w:r>
        <w:rPr>
          <w:rFonts w:hint="default" w:ascii="Times New Roman" w:hAnsi="Times New Roman" w:eastAsia="方正仿宋_GBK" w:cs="Times New Roman"/>
          <w:b w:val="0"/>
          <w:color w:val="000000"/>
          <w:kern w:val="0"/>
          <w:sz w:val="32"/>
          <w:szCs w:val="32"/>
          <w:lang w:val="en-US" w:eastAsia="zh-CN"/>
        </w:rPr>
        <w:t>各村（居）、乡级各部门：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为确保我乡水利工程正常运行，根据</w:t>
      </w:r>
      <w:r>
        <w:rPr>
          <w:rFonts w:hint="default" w:ascii="Times New Roman" w:hAnsi="Times New Roman" w:eastAsia="方正仿宋_GBK" w:cs="Times New Roman"/>
          <w:sz w:val="32"/>
          <w:szCs w:val="32"/>
          <w:lang w:val="en-US" w:eastAsia="zh-CN"/>
        </w:rPr>
        <w:t>丰都县财政局、丰都县水利局、丰都县乡村振兴局关于提前下达2022年水利发展资金的通知（丰财农</w:t>
      </w:r>
      <w:r>
        <w:rPr>
          <w:rFonts w:hint="default"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5号）</w:t>
      </w:r>
      <w:r>
        <w:rPr>
          <w:rFonts w:hint="default" w:ascii="Times New Roman" w:hAnsi="Times New Roman" w:eastAsia="方正仿宋_GBK" w:cs="Times New Roman"/>
          <w:sz w:val="32"/>
          <w:szCs w:val="32"/>
        </w:rPr>
        <w:t>文件精神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val="en-US" w:eastAsia="zh-CN"/>
        </w:rPr>
        <w:t>今年的农村供水保障村级供水维修养护项目3.5万元，根据全乡各村居维修养护实际需求及运行需求情况下达养护资金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具体分配金额</w:t>
      </w:r>
      <w:r>
        <w:rPr>
          <w:rFonts w:hint="default" w:ascii="Times New Roman" w:hAnsi="Times New Roman" w:eastAsia="方正仿宋_GBK" w:cs="Times New Roman"/>
          <w:sz w:val="32"/>
          <w:szCs w:val="32"/>
        </w:rPr>
        <w:t>见附表。现将资金使用有关事项通知如下：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一是此次农村供水保障村级供水维修养护费补贴对象主要是村居集中供水工程运行养护。</w:t>
      </w:r>
      <w:r>
        <w:rPr>
          <w:rFonts w:hint="default" w:ascii="Times New Roman" w:hAnsi="Times New Roman" w:eastAsia="方正仿宋_GBK" w:cs="Times New Roman"/>
          <w:sz w:val="32"/>
          <w:szCs w:val="32"/>
        </w:rPr>
        <w:t>资金由乡财政直接补贴给相关涉及的村民委员会，由村民委员会具体负责各工程管理事务。资金使用情况必须召开村民代表大会并政务公开栏张贴公示，接受社会和群众监督，严禁将资金补贴给个人或农户。凡是享受补贴的农村集中式供水工程必须建立有完善的管理制度，明确管理职责，落实管理人员，实行水价收费制度，确保工程长期有效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是各村居根据</w:t>
      </w:r>
      <w:r>
        <w:rPr>
          <w:rFonts w:hint="default" w:ascii="Times New Roman" w:hAnsi="Times New Roman" w:eastAsia="方正仿宋_GBK" w:cs="Times New Roman"/>
          <w:sz w:val="32"/>
          <w:szCs w:val="32"/>
          <w:lang w:val="en-US" w:eastAsia="zh-CN"/>
        </w:rPr>
        <w:t>《重庆市财政局、重庆市水利局关于印发《重庆市水利发展资金使用管理实施细则&gt;的通知》(渝财农</w:t>
      </w:r>
      <w:r>
        <w:rPr>
          <w:rFonts w:hint="default" w:ascii="Times New Roman" w:hAnsi="Times New Roman" w:eastAsia="方正仿宋_GBK" w:cs="Times New Roman"/>
          <w:sz w:val="32"/>
          <w:szCs w:val="32"/>
        </w:rPr>
        <w:t>〔2017〕</w:t>
      </w:r>
      <w:r>
        <w:rPr>
          <w:rFonts w:hint="default" w:ascii="Times New Roman" w:hAnsi="Times New Roman" w:eastAsia="方正仿宋_GBK" w:cs="Times New Roman"/>
          <w:sz w:val="32"/>
          <w:szCs w:val="32"/>
          <w:lang w:val="en-US" w:eastAsia="zh-CN"/>
        </w:rPr>
        <w:t>79号)规定的支出内容和任务清单(附件1)积极组织实施，顺利完成目标任务；并按照《重庆市财政局、重庆市水利局关于印发《重庆市水利发展资金绩效管理实施细则&gt;的通知》(渝财农</w:t>
      </w:r>
      <w:r>
        <w:rPr>
          <w:rFonts w:hint="default" w:ascii="Times New Roman" w:hAnsi="Times New Roman" w:eastAsia="方正仿宋_GBK" w:cs="Times New Roman"/>
          <w:sz w:val="32"/>
          <w:szCs w:val="32"/>
        </w:rPr>
        <w:t>〔2017〕</w:t>
      </w:r>
      <w:r>
        <w:rPr>
          <w:rFonts w:hint="default" w:ascii="Times New Roman" w:hAnsi="Times New Roman" w:eastAsia="方正仿宋_GBK" w:cs="Times New Roman"/>
          <w:sz w:val="32"/>
          <w:szCs w:val="32"/>
          <w:lang w:val="en-US" w:eastAsia="zh-CN"/>
        </w:rPr>
        <w:t>106号)要求，认真组织实施，并</w:t>
      </w:r>
      <w:r>
        <w:rPr>
          <w:rFonts w:hint="default" w:ascii="Times New Roman" w:hAnsi="Times New Roman" w:eastAsia="方正仿宋_GBK" w:cs="Times New Roman"/>
          <w:sz w:val="32"/>
          <w:szCs w:val="32"/>
        </w:rPr>
        <w:t>于202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日之前完成项目建设和资金拨付。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是由乡人民政府按照《重庆市财政局、重庆市水利局关于印发&lt;重庆市水利局发展资金使用管理实施细则&gt;的通知》（渝财农〔2017〕79号）规定组织实施项目，项目完工后由业主组织进行完工验收。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是项目完工验收按照《水利工程建设项目验收管理规定》（水利部令第30号）规定执行。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是乡农服中心要加大监督检查和指导力度，建立健全各项规章制度，在安全保证的前提下，加强资金使用管理，实施单位严格按照国库集中支付制度要求加强管理。各项目要按照建设内容组织实施，设置项目资金明细台账，实行专款明细账核算，确保专款专用。严禁擅自调项、挤占、挪用、骗取国家资金。</w:t>
      </w:r>
      <w:r>
        <w:rPr>
          <w:rFonts w:hint="default" w:ascii="Times New Roman" w:hAnsi="Times New Roman" w:eastAsia="方正仿宋_GBK" w:cs="Times New Roman"/>
          <w:sz w:val="32"/>
          <w:szCs w:val="32"/>
          <w:lang w:val="en-US" w:eastAsia="zh-CN"/>
        </w:rPr>
        <w:t>如果发现违规问题，将收回违规资金，并按照规定追究相关人员的责任。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六是</w:t>
      </w:r>
      <w:r>
        <w:rPr>
          <w:rFonts w:hint="default" w:ascii="Times New Roman" w:hAnsi="Times New Roman" w:eastAsia="方正仿宋_GBK" w:cs="Times New Roman"/>
          <w:sz w:val="32"/>
          <w:szCs w:val="32"/>
        </w:rPr>
        <w:t>相关村居要做好</w:t>
      </w:r>
      <w:r>
        <w:rPr>
          <w:rFonts w:hint="default" w:ascii="Times New Roman" w:hAnsi="Times New Roman" w:eastAsia="方正仿宋_GBK" w:cs="Times New Roman"/>
          <w:sz w:val="32"/>
          <w:szCs w:val="32"/>
          <w:lang w:val="en-US" w:eastAsia="zh-CN"/>
        </w:rPr>
        <w:t>项目的</w:t>
      </w:r>
      <w:r>
        <w:rPr>
          <w:rFonts w:hint="default" w:ascii="Times New Roman" w:hAnsi="Times New Roman" w:eastAsia="方正仿宋_GBK" w:cs="Times New Roman"/>
          <w:sz w:val="32"/>
          <w:szCs w:val="32"/>
        </w:rPr>
        <w:t>归档整理，加强信息的报送和宣传，及时以书面材料形式向乡人民政府反馈建设情况及资金使用情况。</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主动接受各级各部门的审计核查、监督检查。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丰都县青龙乡人民政府</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pStyle w:val="2"/>
        <w:rPr>
          <w:rFonts w:hint="default"/>
          <w:lang w:val="en-US" w:eastAsia="zh-CN"/>
        </w:rPr>
      </w:pPr>
    </w:p>
    <w:p>
      <w:pPr>
        <w:pStyle w:val="3"/>
        <w:rPr>
          <w:rFonts w:hint="default"/>
          <w:lang w:val="en-US" w:eastAsia="zh-CN"/>
        </w:rPr>
      </w:pPr>
      <w:bookmarkStart w:id="0" w:name="_GoBack"/>
      <w:bookmarkEnd w:id="0"/>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3"/>
        <w:ind w:left="0" w:leftChars="0" w:firstLine="0" w:firstLineChars="0"/>
        <w:rPr>
          <w:rFonts w:hint="default"/>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swiss"/>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等线">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宋体" w:cs="Times New Roman"/>
        <w:kern w:val="2"/>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4"/>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pPr>
        <w:ind w:left="945"/>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74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TA5MzcwNzkxN2NjZDNhNmM0YmEwNjNjNTY0OTIifQ=="/>
  </w:docVars>
  <w:rsids>
    <w:rsidRoot w:val="00000000"/>
    <w:rsid w:val="006F3122"/>
    <w:rsid w:val="020A71B5"/>
    <w:rsid w:val="03F552B7"/>
    <w:rsid w:val="0400058A"/>
    <w:rsid w:val="063A2773"/>
    <w:rsid w:val="06607FD8"/>
    <w:rsid w:val="078B1A9A"/>
    <w:rsid w:val="07C147B5"/>
    <w:rsid w:val="0A1011F0"/>
    <w:rsid w:val="0C7D0D6F"/>
    <w:rsid w:val="0D98240D"/>
    <w:rsid w:val="0E1B0748"/>
    <w:rsid w:val="0FC72D8D"/>
    <w:rsid w:val="113415E2"/>
    <w:rsid w:val="148D3451"/>
    <w:rsid w:val="14B859DC"/>
    <w:rsid w:val="15DE7565"/>
    <w:rsid w:val="16365817"/>
    <w:rsid w:val="16426ED2"/>
    <w:rsid w:val="168B5FE6"/>
    <w:rsid w:val="16F46731"/>
    <w:rsid w:val="17DF1BA7"/>
    <w:rsid w:val="1821011E"/>
    <w:rsid w:val="19664D6E"/>
    <w:rsid w:val="1B9E2247"/>
    <w:rsid w:val="1BC24EDA"/>
    <w:rsid w:val="1CC07E25"/>
    <w:rsid w:val="1D4B7246"/>
    <w:rsid w:val="1D7A7392"/>
    <w:rsid w:val="1E034697"/>
    <w:rsid w:val="1FDF12F7"/>
    <w:rsid w:val="20195665"/>
    <w:rsid w:val="206A3807"/>
    <w:rsid w:val="24A15CB2"/>
    <w:rsid w:val="28917ADB"/>
    <w:rsid w:val="29756465"/>
    <w:rsid w:val="29D45984"/>
    <w:rsid w:val="2A2E6716"/>
    <w:rsid w:val="2A6C69F4"/>
    <w:rsid w:val="2B1D5E3C"/>
    <w:rsid w:val="2B323922"/>
    <w:rsid w:val="2DE211FF"/>
    <w:rsid w:val="2EB51BE1"/>
    <w:rsid w:val="30A01421"/>
    <w:rsid w:val="319E0268"/>
    <w:rsid w:val="31AA27FD"/>
    <w:rsid w:val="33BD1FAA"/>
    <w:rsid w:val="33DA7C9D"/>
    <w:rsid w:val="34A01940"/>
    <w:rsid w:val="35501A81"/>
    <w:rsid w:val="37D90300"/>
    <w:rsid w:val="38AC5B4C"/>
    <w:rsid w:val="396C2F12"/>
    <w:rsid w:val="3996745B"/>
    <w:rsid w:val="39A0651D"/>
    <w:rsid w:val="3A241476"/>
    <w:rsid w:val="3A4C65AD"/>
    <w:rsid w:val="3ABF120A"/>
    <w:rsid w:val="3B5B648D"/>
    <w:rsid w:val="3B693E91"/>
    <w:rsid w:val="3CF9408F"/>
    <w:rsid w:val="3D0D4BCE"/>
    <w:rsid w:val="3E1312C3"/>
    <w:rsid w:val="3E2557D5"/>
    <w:rsid w:val="3E7A0FD0"/>
    <w:rsid w:val="3F68763D"/>
    <w:rsid w:val="3F717B59"/>
    <w:rsid w:val="3F885F10"/>
    <w:rsid w:val="403E7828"/>
    <w:rsid w:val="419C2AA1"/>
    <w:rsid w:val="41C84DC3"/>
    <w:rsid w:val="440667F1"/>
    <w:rsid w:val="4448661B"/>
    <w:rsid w:val="445A4490"/>
    <w:rsid w:val="495352BD"/>
    <w:rsid w:val="49966EC6"/>
    <w:rsid w:val="4D3052C0"/>
    <w:rsid w:val="4D396213"/>
    <w:rsid w:val="4D4375B7"/>
    <w:rsid w:val="4D6D76E0"/>
    <w:rsid w:val="4D855857"/>
    <w:rsid w:val="4E636369"/>
    <w:rsid w:val="4E831EEE"/>
    <w:rsid w:val="4F435ED6"/>
    <w:rsid w:val="4F6340F8"/>
    <w:rsid w:val="511C2FD8"/>
    <w:rsid w:val="51A526E9"/>
    <w:rsid w:val="528A06CB"/>
    <w:rsid w:val="528D4721"/>
    <w:rsid w:val="53782EC7"/>
    <w:rsid w:val="53FA7313"/>
    <w:rsid w:val="5404660B"/>
    <w:rsid w:val="56356437"/>
    <w:rsid w:val="5716025B"/>
    <w:rsid w:val="580244DC"/>
    <w:rsid w:val="58445001"/>
    <w:rsid w:val="5A3634F1"/>
    <w:rsid w:val="5ACE5CEE"/>
    <w:rsid w:val="5B302778"/>
    <w:rsid w:val="5CE057ED"/>
    <w:rsid w:val="5E3224BA"/>
    <w:rsid w:val="5EEC48AB"/>
    <w:rsid w:val="5F9B1AE6"/>
    <w:rsid w:val="5FBA5FCF"/>
    <w:rsid w:val="60BA16E3"/>
    <w:rsid w:val="61041691"/>
    <w:rsid w:val="613972F1"/>
    <w:rsid w:val="62825158"/>
    <w:rsid w:val="63500E72"/>
    <w:rsid w:val="63D23111"/>
    <w:rsid w:val="640B389E"/>
    <w:rsid w:val="655C21D2"/>
    <w:rsid w:val="66464CDA"/>
    <w:rsid w:val="665476C2"/>
    <w:rsid w:val="67810557"/>
    <w:rsid w:val="69F47232"/>
    <w:rsid w:val="6A725C1A"/>
    <w:rsid w:val="6A7F0825"/>
    <w:rsid w:val="6AC36259"/>
    <w:rsid w:val="6AD430F4"/>
    <w:rsid w:val="6C747F7E"/>
    <w:rsid w:val="6E1A57A6"/>
    <w:rsid w:val="70E40E8B"/>
    <w:rsid w:val="71830B13"/>
    <w:rsid w:val="72511D57"/>
    <w:rsid w:val="728E3A21"/>
    <w:rsid w:val="73FF043E"/>
    <w:rsid w:val="742F63A2"/>
    <w:rsid w:val="751F2780"/>
    <w:rsid w:val="76417730"/>
    <w:rsid w:val="76A71125"/>
    <w:rsid w:val="77242776"/>
    <w:rsid w:val="77D057FB"/>
    <w:rsid w:val="785B4069"/>
    <w:rsid w:val="78AD7384"/>
    <w:rsid w:val="798834D6"/>
    <w:rsid w:val="79D77D86"/>
    <w:rsid w:val="7ADD116F"/>
    <w:rsid w:val="7BA76460"/>
    <w:rsid w:val="7C0E57A2"/>
    <w:rsid w:val="7C46692A"/>
    <w:rsid w:val="7D9E1866"/>
    <w:rsid w:val="7DA57E15"/>
    <w:rsid w:val="7E7716EA"/>
    <w:rsid w:val="7FC6457C"/>
    <w:rsid w:val="9234A27E"/>
    <w:rsid w:val="DB9B2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qFormat/>
    <w:uiPriority w:val="0"/>
    <w:pPr>
      <w:widowControl w:val="0"/>
      <w:numPr>
        <w:ilvl w:val="0"/>
        <w:numId w:val="1"/>
      </w:numPr>
      <w:tabs>
        <w:tab w:val="left" w:pos="0"/>
      </w:tabs>
      <w:spacing w:before="1"/>
      <w:ind w:left="155"/>
      <w:jc w:val="both"/>
      <w:outlineLvl w:val="0"/>
    </w:pPr>
    <w:rPr>
      <w:rFonts w:ascii="宋体" w:hAnsi="宋体" w:eastAsia="方正仿宋_GBK" w:cs="宋体"/>
      <w:kern w:val="2"/>
      <w:sz w:val="32"/>
      <w:szCs w:val="32"/>
      <w:lang w:val="en-US" w:eastAsia="zh-CN" w:bidi="ar-SA"/>
    </w:rPr>
  </w:style>
  <w:style w:type="paragraph" w:styleId="5">
    <w:name w:val="heading 2"/>
    <w:next w:val="1"/>
    <w:qFormat/>
    <w:uiPriority w:val="9"/>
    <w:pPr>
      <w:keepNext/>
      <w:keepLines/>
      <w:widowControl w:val="0"/>
      <w:spacing w:before="260" w:after="260" w:line="415" w:lineRule="auto"/>
      <w:jc w:val="both"/>
      <w:outlineLvl w:val="1"/>
    </w:pPr>
    <w:rPr>
      <w:rFonts w:ascii="Arial" w:hAnsi="Arial" w:eastAsia="黑体" w:cs="Times New Roman"/>
      <w:kern w:val="2"/>
      <w:sz w:val="32"/>
      <w:lang w:val="en-US" w:eastAsia="zh-CN" w:bidi="ar-SA"/>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3">
    <w:name w:val="索引 51"/>
    <w:next w:val="1"/>
    <w:qFormat/>
    <w:uiPriority w:val="99"/>
    <w:pPr>
      <w:kinsoku w:val="0"/>
      <w:autoSpaceDE w:val="0"/>
      <w:autoSpaceDN w:val="0"/>
      <w:adjustRightInd w:val="0"/>
      <w:snapToGrid w:val="0"/>
      <w:ind w:left="1680"/>
      <w:textAlignment w:val="baseline"/>
    </w:pPr>
    <w:rPr>
      <w:rFonts w:ascii="Arial" w:hAnsi="Arial" w:eastAsia="Arial" w:cs="Arial"/>
      <w:snapToGrid w:val="0"/>
      <w:color w:val="000000"/>
      <w:sz w:val="21"/>
      <w:szCs w:val="21"/>
      <w:lang w:val="en-US" w:eastAsia="zh-CN" w:bidi="ar-SA"/>
    </w:rPr>
  </w:style>
  <w:style w:type="paragraph" w:styleId="6">
    <w:name w:val="table of authorities"/>
    <w:next w:val="1"/>
    <w:semiHidden/>
    <w:qFormat/>
    <w:uiPriority w:val="0"/>
    <w:pPr>
      <w:widowControl w:val="0"/>
      <w:ind w:left="420" w:leftChars="200"/>
      <w:jc w:val="both"/>
    </w:pPr>
    <w:rPr>
      <w:rFonts w:ascii="Times New Roman" w:hAnsi="Times New Roman" w:eastAsia="方正仿宋_GBK" w:cs="Times New Roman"/>
      <w:kern w:val="2"/>
      <w:sz w:val="32"/>
      <w:lang w:val="en-US" w:eastAsia="zh-CN" w:bidi="ar-SA"/>
    </w:rPr>
  </w:style>
  <w:style w:type="paragraph" w:styleId="7">
    <w:name w:val="Normal Indent"/>
    <w:unhideWhenUsed/>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styleId="8">
    <w:name w:val="index 6"/>
    <w:next w:val="1"/>
    <w:qFormat/>
    <w:uiPriority w:val="0"/>
    <w:pPr>
      <w:widowControl w:val="0"/>
      <w:ind w:left="2100"/>
      <w:jc w:val="both"/>
    </w:pPr>
    <w:rPr>
      <w:rFonts w:asciiTheme="minorHAnsi" w:hAnsiTheme="minorHAnsi" w:eastAsiaTheme="minorEastAsia" w:cstheme="minorBidi"/>
      <w:kern w:val="2"/>
      <w:sz w:val="21"/>
      <w:szCs w:val="24"/>
      <w:lang w:val="en-US" w:eastAsia="zh-CN" w:bidi="ar-SA"/>
    </w:rPr>
  </w:style>
  <w:style w:type="paragraph" w:styleId="9">
    <w:name w:val="Body Text"/>
    <w:basedOn w:val="1"/>
    <w:next w:val="10"/>
    <w:qFormat/>
    <w:uiPriority w:val="0"/>
    <w:pPr>
      <w:ind w:left="100" w:leftChars="100" w:right="100" w:rightChars="100"/>
    </w:pPr>
  </w:style>
  <w:style w:type="paragraph" w:styleId="10">
    <w:name w:val="toc 5"/>
    <w:next w:val="1"/>
    <w:qFormat/>
    <w:uiPriority w:val="99"/>
    <w:pPr>
      <w:widowControl w:val="0"/>
      <w:ind w:left="1680" w:leftChars="800"/>
      <w:jc w:val="both"/>
    </w:pPr>
    <w:rPr>
      <w:rFonts w:ascii="Times New Roman" w:hAnsi="Times New Roman" w:eastAsia="方正仿宋_GBK" w:cs="Times New Roman"/>
      <w:kern w:val="2"/>
      <w:sz w:val="32"/>
      <w:lang w:val="en-US" w:eastAsia="zh-CN" w:bidi="ar-SA"/>
    </w:rPr>
  </w:style>
  <w:style w:type="paragraph" w:styleId="11">
    <w:name w:val="Body Text Indent"/>
    <w:basedOn w:val="1"/>
    <w:unhideWhenUsed/>
    <w:qFormat/>
    <w:uiPriority w:val="99"/>
    <w:pPr>
      <w:spacing w:line="600" w:lineRule="atLeast"/>
      <w:ind w:rightChars="15" w:firstLine="560" w:firstLineChars="200"/>
    </w:pPr>
    <w:rPr>
      <w:rFonts w:eastAsia="仿宋_GB2312"/>
      <w:sz w:val="28"/>
    </w:rPr>
  </w:style>
  <w:style w:type="paragraph" w:styleId="12">
    <w:name w:val="Body Text Indent 2"/>
    <w:basedOn w:val="1"/>
    <w:unhideWhenUsed/>
    <w:qFormat/>
    <w:uiPriority w:val="99"/>
    <w:pPr>
      <w:spacing w:line="540" w:lineRule="atLeast"/>
      <w:ind w:firstLine="560" w:firstLineChars="200"/>
    </w:pPr>
    <w:rPr>
      <w:rFonts w:hint="eastAsia" w:ascii="仿宋_GB2312" w:eastAsia="仿宋_GB2312"/>
      <w:sz w:val="2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Indent 3"/>
    <w:basedOn w:val="1"/>
    <w:unhideWhenUsed/>
    <w:qFormat/>
    <w:uiPriority w:val="99"/>
    <w:pPr>
      <w:ind w:firstLine="640" w:firstLineChars="200"/>
    </w:pPr>
    <w:rPr>
      <w:rFonts w:hint="eastAsia" w:ascii="仿宋_GB2312" w:hAnsi="宋体" w:eastAsia="仿宋_GB2312"/>
      <w:kern w:val="15"/>
      <w:sz w:val="32"/>
    </w:rPr>
  </w:style>
  <w:style w:type="paragraph" w:styleId="15">
    <w:name w:val="Message Header"/>
    <w:next w:val="9"/>
    <w:semiHidden/>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6">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7">
    <w:name w:val="Body Text First Indent"/>
    <w:basedOn w:val="9"/>
    <w:qFormat/>
    <w:uiPriority w:val="0"/>
    <w:pPr>
      <w:ind w:firstLine="420" w:firstLineChars="100"/>
    </w:pPr>
  </w:style>
  <w:style w:type="paragraph" w:styleId="18">
    <w:name w:val="Body Text First Indent 2"/>
    <w:unhideWhenUsed/>
    <w:qFormat/>
    <w:uiPriority w:val="0"/>
    <w:pPr>
      <w:widowControl w:val="0"/>
      <w:spacing w:after="120"/>
      <w:ind w:left="0" w:leftChars="0" w:firstLine="40"/>
      <w:jc w:val="both"/>
    </w:pPr>
    <w:rPr>
      <w:rFonts w:hint="eastAsia" w:ascii="仿宋_GB2312" w:hAnsi="仿宋_GB2312" w:eastAsia="仿宋_GB2312" w:cs="仿宋_GB2312"/>
      <w:kern w:val="2"/>
      <w:sz w:val="32"/>
      <w:szCs w:val="32"/>
      <w:lang w:val="en-US" w:eastAsia="zh-CN" w:bidi="ar-SA"/>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paragraph" w:customStyle="1" w:styleId="24">
    <w:name w:val="列出段落1"/>
    <w:basedOn w:val="1"/>
    <w:unhideWhenUsed/>
    <w:qFormat/>
    <w:uiPriority w:val="99"/>
    <w:pPr>
      <w:ind w:firstLine="420" w:firstLineChars="200"/>
    </w:pPr>
  </w:style>
  <w:style w:type="paragraph" w:customStyle="1" w:styleId="25">
    <w:name w:val="p0"/>
    <w:qFormat/>
    <w:uiPriority w:val="0"/>
    <w:pPr>
      <w:widowControl/>
      <w:jc w:val="both"/>
    </w:pPr>
    <w:rPr>
      <w:rFonts w:ascii="Times New Roman" w:hAnsi="Times New Roman" w:eastAsia="方正仿宋_GBK" w:cs="Times New Roman"/>
      <w:kern w:val="0"/>
      <w:sz w:val="32"/>
      <w:szCs w:val="21"/>
      <w:lang w:val="en-US" w:eastAsia="zh-CN" w:bidi="ar-SA"/>
    </w:rPr>
  </w:style>
  <w:style w:type="paragraph" w:styleId="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link w:val="28"/>
    <w:qFormat/>
    <w:uiPriority w:val="0"/>
    <w:rPr>
      <w:rFonts w:ascii="等线" w:hAnsi="等线" w:eastAsia="方正仿宋_GBK"/>
      <w:kern w:val="0"/>
      <w:sz w:val="24"/>
      <w:szCs w:val="22"/>
      <w:lang w:val="en-US" w:eastAsia="zh-CN" w:bidi="ar-SA"/>
    </w:rPr>
  </w:style>
  <w:style w:type="paragraph" w:customStyle="1" w:styleId="28">
    <w:name w:val="UserStyle_3"/>
    <w:link w:val="27"/>
    <w:qFormat/>
    <w:uiPriority w:val="0"/>
    <w:pPr>
      <w:widowControl/>
      <w:spacing w:after="160" w:line="240" w:lineRule="exact"/>
      <w:jc w:val="left"/>
      <w:textAlignment w:val="baseline"/>
    </w:pPr>
    <w:rPr>
      <w:rFonts w:ascii="等线" w:hAnsi="等线" w:eastAsia="方正仿宋_GBK" w:cs="Times New Roman"/>
      <w:kern w:val="0"/>
      <w:sz w:val="24"/>
      <w:szCs w:val="22"/>
      <w:lang w:val="en-US" w:eastAsia="zh-CN" w:bidi="ar-SA"/>
    </w:rPr>
  </w:style>
  <w:style w:type="paragraph" w:customStyle="1" w:styleId="29">
    <w:name w:val="我的正文"/>
    <w:qFormat/>
    <w:uiPriority w:val="0"/>
    <w:pPr>
      <w:widowControl w:val="0"/>
      <w:jc w:val="both"/>
    </w:pPr>
    <w:rPr>
      <w:rFonts w:ascii="等线" w:hAnsi="等线" w:eastAsia="方正仿宋_GBK" w:cs="Times New Roman"/>
      <w:kern w:val="2"/>
      <w:sz w:val="32"/>
      <w:szCs w:val="22"/>
      <w:lang w:val="en-US" w:eastAsia="zh-CN" w:bidi="ar-SA"/>
    </w:rPr>
  </w:style>
  <w:style w:type="paragraph" w:customStyle="1" w:styleId="30">
    <w:name w:val="BodyText"/>
    <w:qFormat/>
    <w:uiPriority w:val="0"/>
    <w:pPr>
      <w:widowControl w:val="0"/>
      <w:jc w:val="both"/>
      <w:textAlignment w:val="baseline"/>
    </w:pPr>
    <w:rPr>
      <w:rFonts w:ascii="仿宋_GB2312" w:hAnsi="Calibri" w:eastAsia="仿宋_GB2312" w:cs="Times New Roman"/>
      <w:kern w:val="2"/>
      <w:sz w:val="32"/>
      <w:szCs w:val="32"/>
      <w:lang w:val="en-US" w:eastAsia="zh-CN" w:bidi="ar-SA"/>
    </w:rPr>
  </w:style>
  <w:style w:type="paragraph" w:customStyle="1" w:styleId="31">
    <w:name w:val="style7"/>
    <w:qFormat/>
    <w:uiPriority w:val="0"/>
    <w:pPr>
      <w:widowControl/>
      <w:spacing w:before="100" w:beforeLines="0" w:beforeAutospacing="1" w:after="100" w:afterLines="0" w:afterAutospacing="1"/>
      <w:jc w:val="left"/>
    </w:pPr>
    <w:rPr>
      <w:rFonts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2434</Words>
  <Characters>2514</Characters>
  <Lines>0</Lines>
  <Paragraphs>0</Paragraphs>
  <TotalTime>4</TotalTime>
  <ScaleCrop>false</ScaleCrop>
  <LinksUpToDate>false</LinksUpToDate>
  <CharactersWithSpaces>2693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2021-12-29T00:03:00Z</dcterms:created>
  <dc:creator>Administrator</dc:creator>
  <cp:lastModifiedBy>fengdu</cp:lastModifiedBy>
  <cp:lastPrinted>2022-08-02T00:32:00Z</cp:lastPrinted>
  <dcterms:modified xsi:type="dcterms:W3CDTF">2023-12-19T16:39:52Z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1723C71F77DE4915A566143FD4AD37B6</vt:lpwstr>
  </property>
</Properties>
</file>