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42048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公益性岗位</w:t>
      </w:r>
      <w:r>
        <w:rPr>
          <w:rFonts w:hint="eastAsia" w:ascii="Times New Roman" w:hAnsi="Times New Roman" w:eastAsia="方正仿宋_GBK"/>
          <w:sz w:val="32"/>
          <w:szCs w:val="40"/>
          <w:lang w:val="en-US" w:eastAsia="zh-CN"/>
        </w:rPr>
        <w:t>招聘</w:t>
      </w:r>
      <w:r>
        <w:rPr>
          <w:rFonts w:hint="eastAsia" w:ascii="Times New Roman" w:hAnsi="Times New Roman" w:eastAsia="方正仿宋_GBK"/>
          <w:sz w:val="32"/>
          <w:szCs w:val="40"/>
          <w:lang w:eastAsia="zh-CN"/>
        </w:rPr>
        <w:t>公告》（202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21</w:t>
      </w:r>
      <w:r>
        <w:rPr>
          <w:rFonts w:hint="eastAsia" w:ascii="Times New Roman" w:hAnsi="Times New Roman" w:eastAsia="方正仿宋_GBK"/>
          <w:sz w:val="32"/>
          <w:szCs w:val="40"/>
          <w:lang w:eastAsia="zh-CN"/>
        </w:rPr>
        <w:t>日发布）</w:t>
      </w:r>
      <w:r>
        <w:rPr>
          <w:rFonts w:hint="eastAsia" w:ascii="Times New Roman" w:hAnsi="Times New Roman" w:eastAsia="方正仿宋_GBK"/>
          <w:sz w:val="32"/>
          <w:szCs w:val="40"/>
          <w:lang w:val="en-US" w:eastAsia="zh-CN"/>
        </w:rPr>
        <w:t>和</w:t>
      </w: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公益性岗位</w:t>
      </w:r>
      <w:r>
        <w:rPr>
          <w:rFonts w:hint="eastAsia" w:ascii="Times New Roman" w:hAnsi="Times New Roman" w:eastAsia="方正仿宋_GBK"/>
          <w:sz w:val="32"/>
          <w:szCs w:val="40"/>
          <w:lang w:val="en-US" w:eastAsia="zh-CN"/>
        </w:rPr>
        <w:t>招聘</w:t>
      </w:r>
      <w:r>
        <w:rPr>
          <w:rFonts w:hint="eastAsia" w:ascii="Times New Roman" w:hAnsi="Times New Roman" w:eastAsia="方正仿宋_GBK"/>
          <w:sz w:val="32"/>
          <w:szCs w:val="40"/>
          <w:lang w:eastAsia="zh-CN"/>
        </w:rPr>
        <w:t>公告》（202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22</w:t>
      </w:r>
      <w:r>
        <w:rPr>
          <w:rFonts w:hint="eastAsia" w:ascii="Times New Roman" w:hAnsi="Times New Roman" w:eastAsia="方正仿宋_GBK"/>
          <w:sz w:val="32"/>
          <w:szCs w:val="40"/>
          <w:lang w:eastAsia="zh-CN"/>
        </w:rPr>
        <w:t>日发布）有关规定，经报名申请、资格审查、面试考察等程序，现将拟聘人员名单予以公示，公示时间：202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28</w:t>
      </w:r>
      <w:r>
        <w:rPr>
          <w:rFonts w:hint="eastAsia" w:ascii="Times New Roman" w:hAnsi="Times New Roman" w:eastAsia="方正仿宋_GBK"/>
          <w:sz w:val="32"/>
          <w:szCs w:val="40"/>
          <w:lang w:eastAsia="zh-CN"/>
        </w:rPr>
        <w:t>日至202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8</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w:t>
      </w: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举报投诉电话：</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名山街道办事处</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28日</w:t>
      </w:r>
    </w:p>
    <w:p w14:paraId="7D1EFCCF">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after="313" w:afterLines="10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5" w:type="dxa"/>
            <w:vAlign w:val="center"/>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序号</w:t>
            </w:r>
          </w:p>
        </w:tc>
        <w:tc>
          <w:tcPr>
            <w:tcW w:w="1155" w:type="dxa"/>
            <w:vAlign w:val="center"/>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姓名</w:t>
            </w:r>
          </w:p>
        </w:tc>
        <w:tc>
          <w:tcPr>
            <w:tcW w:w="844" w:type="dxa"/>
            <w:vAlign w:val="center"/>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性别</w:t>
            </w:r>
          </w:p>
        </w:tc>
        <w:tc>
          <w:tcPr>
            <w:tcW w:w="1890" w:type="dxa"/>
            <w:vAlign w:val="center"/>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出生年月</w:t>
            </w:r>
          </w:p>
        </w:tc>
        <w:tc>
          <w:tcPr>
            <w:tcW w:w="1410" w:type="dxa"/>
            <w:vAlign w:val="center"/>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用工性质</w:t>
            </w:r>
          </w:p>
        </w:tc>
        <w:tc>
          <w:tcPr>
            <w:tcW w:w="1090" w:type="dxa"/>
            <w:vAlign w:val="center"/>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学历</w:t>
            </w:r>
          </w:p>
        </w:tc>
        <w:tc>
          <w:tcPr>
            <w:tcW w:w="2596" w:type="dxa"/>
            <w:vAlign w:val="center"/>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毕业院校</w:t>
            </w:r>
          </w:p>
        </w:tc>
        <w:tc>
          <w:tcPr>
            <w:tcW w:w="1973" w:type="dxa"/>
            <w:vAlign w:val="center"/>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专业</w:t>
            </w:r>
          </w:p>
        </w:tc>
        <w:tc>
          <w:tcPr>
            <w:tcW w:w="3066" w:type="dxa"/>
            <w:vAlign w:val="center"/>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肖娅玲</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女</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2003年5月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本科</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重庆移通学院</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信息管理与信息系统</w:t>
            </w: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丰都县名山街道办事处</w:t>
            </w:r>
          </w:p>
        </w:tc>
      </w:tr>
      <w:tr w14:paraId="235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65" w:type="dxa"/>
            <w:vAlign w:val="center"/>
          </w:tcPr>
          <w:p w14:paraId="508BBE1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155" w:type="dxa"/>
            <w:vAlign w:val="center"/>
          </w:tcPr>
          <w:p w14:paraId="2A9F5851">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李军</w:t>
            </w:r>
          </w:p>
        </w:tc>
        <w:tc>
          <w:tcPr>
            <w:tcW w:w="844" w:type="dxa"/>
            <w:vAlign w:val="center"/>
          </w:tcPr>
          <w:p w14:paraId="487782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男</w:t>
            </w:r>
          </w:p>
        </w:tc>
        <w:tc>
          <w:tcPr>
            <w:tcW w:w="1890" w:type="dxa"/>
            <w:vAlign w:val="center"/>
          </w:tcPr>
          <w:p w14:paraId="4AFB4E1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2003年2月</w:t>
            </w:r>
          </w:p>
        </w:tc>
        <w:tc>
          <w:tcPr>
            <w:tcW w:w="1410" w:type="dxa"/>
            <w:vAlign w:val="center"/>
          </w:tcPr>
          <w:p w14:paraId="25B6970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全日制</w:t>
            </w:r>
          </w:p>
        </w:tc>
        <w:tc>
          <w:tcPr>
            <w:tcW w:w="1090" w:type="dxa"/>
            <w:vAlign w:val="center"/>
          </w:tcPr>
          <w:p w14:paraId="6FC716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本科</w:t>
            </w:r>
          </w:p>
        </w:tc>
        <w:tc>
          <w:tcPr>
            <w:tcW w:w="2596" w:type="dxa"/>
            <w:vAlign w:val="center"/>
          </w:tcPr>
          <w:p w14:paraId="62E03AD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重庆城市科技学院</w:t>
            </w:r>
          </w:p>
        </w:tc>
        <w:tc>
          <w:tcPr>
            <w:tcW w:w="1973" w:type="dxa"/>
            <w:vAlign w:val="center"/>
          </w:tcPr>
          <w:p w14:paraId="12DEB8C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机械设计制造及其自动化</w:t>
            </w:r>
          </w:p>
        </w:tc>
        <w:tc>
          <w:tcPr>
            <w:tcW w:w="3066" w:type="dxa"/>
            <w:vAlign w:val="center"/>
          </w:tcPr>
          <w:p w14:paraId="4827B62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丰都县名山街道办事处</w:t>
            </w:r>
          </w:p>
        </w:tc>
      </w:tr>
      <w:tr w14:paraId="7BC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5" w:type="dxa"/>
            <w:vAlign w:val="center"/>
          </w:tcPr>
          <w:p w14:paraId="30B8221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1155" w:type="dxa"/>
            <w:vAlign w:val="center"/>
          </w:tcPr>
          <w:p w14:paraId="78C6975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李永承</w:t>
            </w:r>
          </w:p>
        </w:tc>
        <w:tc>
          <w:tcPr>
            <w:tcW w:w="844" w:type="dxa"/>
            <w:vAlign w:val="center"/>
          </w:tcPr>
          <w:p w14:paraId="6DBE926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男</w:t>
            </w:r>
          </w:p>
        </w:tc>
        <w:tc>
          <w:tcPr>
            <w:tcW w:w="1890" w:type="dxa"/>
            <w:vAlign w:val="center"/>
          </w:tcPr>
          <w:p w14:paraId="6492099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2002年1月</w:t>
            </w:r>
          </w:p>
        </w:tc>
        <w:tc>
          <w:tcPr>
            <w:tcW w:w="1410" w:type="dxa"/>
            <w:vAlign w:val="center"/>
          </w:tcPr>
          <w:p w14:paraId="630A4AA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全日制</w:t>
            </w:r>
          </w:p>
        </w:tc>
        <w:tc>
          <w:tcPr>
            <w:tcW w:w="1090" w:type="dxa"/>
            <w:vAlign w:val="center"/>
          </w:tcPr>
          <w:p w14:paraId="1B4FE78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本科</w:t>
            </w:r>
          </w:p>
        </w:tc>
        <w:tc>
          <w:tcPr>
            <w:tcW w:w="2596" w:type="dxa"/>
            <w:vAlign w:val="center"/>
          </w:tcPr>
          <w:p w14:paraId="06FC2F0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重庆文理学院</w:t>
            </w:r>
          </w:p>
        </w:tc>
        <w:tc>
          <w:tcPr>
            <w:tcW w:w="1973" w:type="dxa"/>
            <w:vAlign w:val="center"/>
          </w:tcPr>
          <w:p w14:paraId="36F4D64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智能制造工程</w:t>
            </w:r>
          </w:p>
        </w:tc>
        <w:tc>
          <w:tcPr>
            <w:tcW w:w="3066" w:type="dxa"/>
            <w:vAlign w:val="center"/>
          </w:tcPr>
          <w:p w14:paraId="157F163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丰都县名山街道办事处</w:t>
            </w:r>
          </w:p>
        </w:tc>
      </w:tr>
      <w:tr w14:paraId="3447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5" w:type="dxa"/>
            <w:vAlign w:val="center"/>
          </w:tcPr>
          <w:p w14:paraId="0FFA7A6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1155" w:type="dxa"/>
            <w:vAlign w:val="center"/>
          </w:tcPr>
          <w:p w14:paraId="330F152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况元</w:t>
            </w:r>
          </w:p>
        </w:tc>
        <w:tc>
          <w:tcPr>
            <w:tcW w:w="844" w:type="dxa"/>
            <w:vAlign w:val="center"/>
          </w:tcPr>
          <w:p w14:paraId="78F33C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男</w:t>
            </w:r>
          </w:p>
        </w:tc>
        <w:tc>
          <w:tcPr>
            <w:tcW w:w="1890" w:type="dxa"/>
            <w:vAlign w:val="center"/>
          </w:tcPr>
          <w:p w14:paraId="06BDFF0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2000年7月</w:t>
            </w:r>
          </w:p>
        </w:tc>
        <w:tc>
          <w:tcPr>
            <w:tcW w:w="1410" w:type="dxa"/>
            <w:vAlign w:val="center"/>
          </w:tcPr>
          <w:p w14:paraId="376CD44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全日制</w:t>
            </w:r>
          </w:p>
        </w:tc>
        <w:tc>
          <w:tcPr>
            <w:tcW w:w="1090" w:type="dxa"/>
            <w:vAlign w:val="center"/>
          </w:tcPr>
          <w:p w14:paraId="6B85CC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本科</w:t>
            </w:r>
          </w:p>
        </w:tc>
        <w:tc>
          <w:tcPr>
            <w:tcW w:w="2596" w:type="dxa"/>
            <w:vAlign w:val="center"/>
          </w:tcPr>
          <w:p w14:paraId="141457DF">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重庆城市科技学院</w:t>
            </w:r>
          </w:p>
        </w:tc>
        <w:tc>
          <w:tcPr>
            <w:tcW w:w="1973" w:type="dxa"/>
            <w:vAlign w:val="center"/>
          </w:tcPr>
          <w:p w14:paraId="6D1CCE2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给排水科学</w:t>
            </w:r>
          </w:p>
          <w:p w14:paraId="5D74FA9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与工程</w:t>
            </w:r>
          </w:p>
        </w:tc>
        <w:tc>
          <w:tcPr>
            <w:tcW w:w="3066" w:type="dxa"/>
            <w:vAlign w:val="center"/>
          </w:tcPr>
          <w:p w14:paraId="21AC7927">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丰都县名山街道办事处</w:t>
            </w:r>
          </w:p>
        </w:tc>
      </w:tr>
    </w:tbl>
    <w:p w14:paraId="4A51193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bookmarkStart w:id="0" w:name="_GoBack"/>
      <w:bookmarkEnd w:id="0"/>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3F3DF320">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1A514A05"/>
    <w:rsid w:val="22B64B79"/>
    <w:rsid w:val="27587DB5"/>
    <w:rsid w:val="2D207122"/>
    <w:rsid w:val="32264841"/>
    <w:rsid w:val="382C3EA7"/>
    <w:rsid w:val="39127082"/>
    <w:rsid w:val="40376B85"/>
    <w:rsid w:val="42846734"/>
    <w:rsid w:val="42B50363"/>
    <w:rsid w:val="4EA236D7"/>
    <w:rsid w:val="4F266CBA"/>
    <w:rsid w:val="522256F4"/>
    <w:rsid w:val="5AC85237"/>
    <w:rsid w:val="64F40F25"/>
    <w:rsid w:val="68B74CD8"/>
    <w:rsid w:val="693B47EC"/>
    <w:rsid w:val="6A070044"/>
    <w:rsid w:val="6AF21615"/>
    <w:rsid w:val="6F5403D5"/>
    <w:rsid w:val="71D733B7"/>
    <w:rsid w:val="73425F7C"/>
    <w:rsid w:val="73DD1C84"/>
    <w:rsid w:val="74CA7A38"/>
    <w:rsid w:val="74FF6B82"/>
    <w:rsid w:val="75BA1254"/>
    <w:rsid w:val="7669187A"/>
    <w:rsid w:val="7970368A"/>
    <w:rsid w:val="7AEA73EE"/>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491</Characters>
  <Lines>0</Lines>
  <Paragraphs>0</Paragraphs>
  <TotalTime>18</TotalTime>
  <ScaleCrop>false</ScaleCrop>
  <LinksUpToDate>false</LinksUpToDate>
  <CharactersWithSpaces>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zyq</cp:lastModifiedBy>
  <cp:lastPrinted>2024-05-28T22:45:00Z</cp:lastPrinted>
  <dcterms:modified xsi:type="dcterms:W3CDTF">2025-07-28T01:22:01Z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62937B3C3FF34A18B870891FCDFC1BD4_13</vt:lpwstr>
  </property>
  <property fmtid="{D5CDD505-2E9C-101B-9397-08002B2CF9AE}" pid="4" name="KSOTemplateDocerSaveRecord">
    <vt:lpwstr>eyJoZGlkIjoiMTZmYTY5NmE5NDY4YWRmYmVhOWM5NDEyNzQ3YTQ4MTAiLCJ1c2VySWQiOiI1NDcwODA1ODkifQ==</vt:lpwstr>
  </property>
</Properties>
</file>