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3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32"/>
          <w:sz w:val="44"/>
          <w:szCs w:val="44"/>
        </w:rPr>
        <w:t>丰都县龙孔镇人民政府关于扎实抓好冬春火灾防控工作的通知</w:t>
      </w:r>
      <w:bookmarkStart w:id="0" w:name="_GoBack"/>
      <w:bookmarkEnd w:id="0"/>
    </w:p>
    <w:p>
      <w:pPr>
        <w:pStyle w:val="2"/>
        <w:jc w:val="center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龙孔府发〔2023〕171号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32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color w:val="auto"/>
          <w:kern w:val="32"/>
          <w:sz w:val="32"/>
          <w:szCs w:val="32"/>
          <w:lang w:val="en-US" w:eastAsia="zh-CN"/>
        </w:rPr>
        <w:t>村（居）委会、镇级各部门，有关单位</w:t>
      </w:r>
      <w:r>
        <w:rPr>
          <w:rFonts w:hint="eastAsia" w:ascii="方正仿宋_GBK" w:hAnsi="方正仿宋_GBK" w:eastAsia="方正仿宋_GBK" w:cs="方正仿宋_GBK"/>
          <w:color w:val="auto"/>
          <w:kern w:val="3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89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方正仿宋_GBK" w:cs="Times New Roman"/>
          <w:kern w:val="32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12月5日</w:t>
      </w:r>
      <w:r>
        <w:rPr>
          <w:rFonts w:hint="eastAsia" w:ascii="仿宋_GB2312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方正仿宋_GBK" w:cs="Times New Roman"/>
          <w:color w:val="000000"/>
          <w:kern w:val="32"/>
          <w:sz w:val="32"/>
          <w:szCs w:val="32"/>
          <w:lang w:eastAsia="zh-CN"/>
        </w:rPr>
        <w:t>都督乡发生一起火灾事故，根据县政府主要领导批示精神，</w:t>
      </w:r>
      <w:r>
        <w:rPr>
          <w:rFonts w:hint="eastAsia" w:ascii="仿宋_GB2312" w:hAnsi="Times New Roman" w:eastAsia="方正仿宋_GBK" w:cs="Times New Roman"/>
          <w:kern w:val="32"/>
          <w:sz w:val="32"/>
          <w:szCs w:val="32"/>
          <w:lang w:eastAsia="zh-CN"/>
        </w:rPr>
        <w:t>按照县安委办《关于深刻汲取山西吕梁市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11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eastAsia="zh-CN"/>
        </w:rPr>
        <w:t>·16”</w:t>
      </w:r>
      <w:r>
        <w:rPr>
          <w:rFonts w:hint="eastAsia" w:ascii="仿宋_GB2312" w:hAnsi="Times New Roman" w:eastAsia="方正仿宋_GBK" w:cs="Times New Roman"/>
          <w:kern w:val="32"/>
          <w:sz w:val="32"/>
          <w:szCs w:val="32"/>
          <w:lang w:eastAsia="zh-CN"/>
        </w:rPr>
        <w:t>永聚煤矿办公楼火灾事故教训扎实开展主题教育火灾防控“除险清患”专项整治“回头看”的通知》和市级问题交办通知有关要求，为切实抓好冬春火灾防控工作，确保冬防期间各项任务落实落地，请各级各部门认真履行属地管理和行业监管职责，压实工作责任，务实工作措施，确保本地、本领域消防安全。现将有关工作</w:t>
      </w:r>
      <w:r>
        <w:rPr>
          <w:rFonts w:hint="eastAsia" w:ascii="仿宋_GB2312" w:hAnsi="Times New Roman" w:eastAsia="方正仿宋_GBK" w:cs="Times New Roman"/>
          <w:kern w:val="32"/>
          <w:sz w:val="32"/>
          <w:szCs w:val="32"/>
          <w:lang w:val="en-US" w:eastAsia="zh-CN"/>
        </w:rPr>
        <w:t>通知</w:t>
      </w:r>
      <w:r>
        <w:rPr>
          <w:rFonts w:hint="eastAsia" w:ascii="仿宋_GB2312" w:hAnsi="Times New Roman" w:eastAsia="方正仿宋_GBK" w:cs="Times New Roman"/>
          <w:kern w:val="32"/>
          <w:sz w:val="32"/>
          <w:szCs w:val="32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Times New Roman" w:eastAsia="方正仿宋_GBK" w:cs="Times New Roman"/>
          <w:color w:val="000000"/>
          <w:kern w:val="32"/>
          <w:sz w:val="32"/>
          <w:szCs w:val="32"/>
        </w:rPr>
      </w:pPr>
      <w:r>
        <w:rPr>
          <w:rFonts w:hint="eastAsia" w:ascii="方正黑体_GBK" w:hAnsi="新宋体" w:eastAsia="方正黑体_GBK" w:cs="Times New Roman"/>
          <w:kern w:val="32"/>
          <w:sz w:val="32"/>
          <w:szCs w:val="32"/>
        </w:rPr>
        <w:t>一、</w:t>
      </w:r>
      <w:r>
        <w:rPr>
          <w:rFonts w:hint="eastAsia" w:ascii="方正黑体_GBK" w:hAnsi="新宋体" w:eastAsia="方正黑体_GBK" w:cs="Times New Roman"/>
          <w:kern w:val="32"/>
          <w:sz w:val="32"/>
          <w:szCs w:val="32"/>
          <w:lang w:eastAsia="zh-CN"/>
        </w:rPr>
        <w:t>召开一次专题会议</w:t>
      </w:r>
      <w:r>
        <w:rPr>
          <w:rFonts w:hint="eastAsia" w:ascii="方正黑体_GBK" w:hAnsi="新宋体" w:eastAsia="方正黑体_GBK" w:cs="Times New Roman"/>
          <w:kern w:val="32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各级各部门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</w:rPr>
        <w:t>要针对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  <w:lang w:eastAsia="zh-CN"/>
        </w:rPr>
        <w:t>节庆民俗活动增多、大型聚会密集、冬春季节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</w:rPr>
        <w:t>火灾多发频发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  <w:lang w:eastAsia="zh-CN"/>
        </w:rPr>
        <w:t>等特点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</w:rPr>
        <w:t>，迅速召开一次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  <w:lang w:eastAsia="zh-CN"/>
        </w:rPr>
        <w:t>专题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</w:rPr>
        <w:t>会议，全面分析研判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  <w:lang w:eastAsia="zh-CN"/>
        </w:rPr>
        <w:t>本地、本行业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</w:rPr>
        <w:t>消防安全形势，</w:t>
      </w:r>
      <w:r>
        <w:rPr>
          <w:rFonts w:hint="eastAsia" w:ascii="方正仿宋_GBK" w:hAnsi="Times New Roman" w:eastAsia="方正仿宋_GBK" w:cs="Times New Roman"/>
          <w:color w:val="000000"/>
          <w:kern w:val="32"/>
          <w:sz w:val="32"/>
          <w:szCs w:val="32"/>
        </w:rPr>
        <w:t>找准薄弱环节和风险隐患，建立隐患清单，落实整改措施</w:t>
      </w:r>
      <w:r>
        <w:rPr>
          <w:rFonts w:hint="eastAsia" w:ascii="方正仿宋_GBK" w:hAnsi="Times New Roman" w:eastAsia="方正仿宋_GBK" w:cs="Times New Roman"/>
          <w:color w:val="000000"/>
          <w:kern w:val="32"/>
          <w:sz w:val="32"/>
          <w:szCs w:val="32"/>
          <w:lang w:eastAsia="zh-CN"/>
        </w:rPr>
        <w:t>，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</w:rPr>
        <w:t>定期调度情况，统筹推进落实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  <w:lang w:eastAsia="zh-CN"/>
        </w:rPr>
        <w:t>。</w:t>
      </w:r>
      <w:r>
        <w:rPr>
          <w:rFonts w:hint="eastAsia" w:ascii="方正仿宋_GBK" w:hAnsi="Times New Roman" w:eastAsia="方正仿宋_GBK" w:cs="Times New Roman"/>
          <w:kern w:val="32"/>
          <w:sz w:val="32"/>
          <w:szCs w:val="32"/>
          <w:lang w:eastAsia="zh-CN"/>
        </w:rPr>
        <w:t>要</w:t>
      </w:r>
      <w:r>
        <w:rPr>
          <w:rFonts w:hint="eastAsia" w:ascii="方正仿宋_GBK" w:hAnsi="Times New Roman" w:eastAsia="方正仿宋_GBK" w:cs="Times New Roman"/>
          <w:kern w:val="32"/>
          <w:sz w:val="32"/>
          <w:szCs w:val="32"/>
        </w:rPr>
        <w:t>向企业</w:t>
      </w:r>
      <w:r>
        <w:rPr>
          <w:rFonts w:hint="eastAsia" w:ascii="方正仿宋_GBK" w:hAnsi="Times New Roman" w:eastAsia="方正仿宋_GBK" w:cs="Times New Roman"/>
          <w:kern w:val="32"/>
          <w:sz w:val="32"/>
          <w:szCs w:val="32"/>
          <w:lang w:eastAsia="zh-CN"/>
        </w:rPr>
        <w:t>单位</w:t>
      </w:r>
      <w:r>
        <w:rPr>
          <w:rFonts w:hint="eastAsia" w:ascii="方正仿宋_GBK" w:hAnsi="Times New Roman" w:eastAsia="方正仿宋_GBK" w:cs="Times New Roman"/>
          <w:kern w:val="32"/>
          <w:sz w:val="32"/>
          <w:szCs w:val="32"/>
        </w:rPr>
        <w:t>下发《</w:t>
      </w:r>
      <w:r>
        <w:rPr>
          <w:rFonts w:hint="eastAsia" w:ascii="方正仿宋_GBK" w:hAnsi="Times New Roman" w:eastAsia="方正仿宋_GBK" w:cs="Times New Roman"/>
          <w:kern w:val="32"/>
          <w:sz w:val="32"/>
          <w:szCs w:val="32"/>
          <w:lang w:eastAsia="zh-CN"/>
        </w:rPr>
        <w:t>冬春季节</w:t>
      </w:r>
      <w:r>
        <w:rPr>
          <w:rFonts w:hint="eastAsia" w:ascii="方正仿宋_GBK" w:hAnsi="Times New Roman" w:eastAsia="方正仿宋_GBK" w:cs="Times New Roman"/>
          <w:kern w:val="32"/>
          <w:sz w:val="32"/>
          <w:szCs w:val="32"/>
        </w:rPr>
        <w:t>消防安全工作告知书》，签订《消防安全承诺书》，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督促指导各企业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eastAsia="zh-CN"/>
        </w:rPr>
        <w:t>单位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严格</w:t>
      </w:r>
      <w:r>
        <w:rPr>
          <w:rFonts w:hint="eastAsia" w:ascii="方正仿宋_GBK" w:hAnsi="Times New Roman" w:eastAsia="方正仿宋_GBK" w:cs="Times New Roman"/>
          <w:kern w:val="32"/>
          <w:sz w:val="32"/>
          <w:szCs w:val="32"/>
        </w:rPr>
        <w:t>落实消防安全主体责任，制定消防安全防范措施</w:t>
      </w:r>
      <w:r>
        <w:rPr>
          <w:rFonts w:hint="eastAsia" w:ascii="方正仿宋_GBK" w:hAnsi="Times New Roman" w:eastAsia="方正仿宋_GBK" w:cs="Times New Roman"/>
          <w:kern w:val="3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各级领导干部要亲自带队检查，层层传递压力，督促落实各项火灾防控措施和责任。</w:t>
      </w:r>
    </w:p>
    <w:p>
      <w:pPr>
        <w:keepNext w:val="0"/>
        <w:keepLines w:val="0"/>
        <w:pageBreakBefore w:val="0"/>
        <w:widowControl w:val="0"/>
        <w:tabs>
          <w:tab w:val="left" w:pos="289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新宋体" w:eastAsia="方正仿宋_GBK" w:cs="Times New Roman"/>
          <w:kern w:val="32"/>
          <w:sz w:val="32"/>
          <w:szCs w:val="32"/>
        </w:rPr>
      </w:pPr>
      <w:r>
        <w:rPr>
          <w:rFonts w:hint="eastAsia" w:ascii="方正黑体_GBK" w:hAnsi="新宋体" w:eastAsia="方正黑体_GBK" w:cs="Times New Roman"/>
          <w:kern w:val="32"/>
          <w:sz w:val="32"/>
          <w:szCs w:val="32"/>
        </w:rPr>
        <w:t>二、</w:t>
      </w:r>
      <w:r>
        <w:rPr>
          <w:rFonts w:hint="eastAsia" w:ascii="方正黑体_GBK" w:hAnsi="新宋体" w:eastAsia="方正黑体_GBK" w:cs="Times New Roman"/>
          <w:kern w:val="32"/>
          <w:sz w:val="32"/>
          <w:szCs w:val="32"/>
          <w:lang w:eastAsia="zh-CN"/>
        </w:rPr>
        <w:t>开展一次专项检查</w:t>
      </w:r>
      <w:r>
        <w:rPr>
          <w:rFonts w:hint="eastAsia" w:ascii="方正黑体_GBK" w:hAnsi="新宋体" w:eastAsia="方正黑体_GBK" w:cs="Times New Roman"/>
          <w:kern w:val="32"/>
          <w:sz w:val="32"/>
          <w:szCs w:val="32"/>
        </w:rPr>
        <w:t>。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  <w:lang w:eastAsia="zh-CN"/>
        </w:rPr>
        <w:t>各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  <w:lang w:val="en-US" w:eastAsia="zh-CN"/>
        </w:rPr>
        <w:t>村居、相关单位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  <w:lang w:eastAsia="zh-CN"/>
        </w:rPr>
        <w:t>要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  <w:lang w:val="en-US" w:eastAsia="zh-CN"/>
        </w:rPr>
        <w:t>持续深化工贸企业排查整治，针对防灭火、安全疏散、防火分隔等突出消防设施问题隐患，开展全面排查，对“排查”、“治理”、“管控”三个环节实施闭环管理，确保消防设施正常使用，发挥防灭火功能；要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</w:rPr>
        <w:t>对居民住宅、出租屋、群租房、“三合一”场所和“九小场所”等薄弱对象开展一次专项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  <w:lang w:eastAsia="zh-CN"/>
        </w:rPr>
        <w:t>排查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</w:rPr>
        <w:t>，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  <w:lang w:eastAsia="zh-CN"/>
        </w:rPr>
        <w:t>特别是严防冬春季节因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</w:rPr>
        <w:t>违规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  <w:lang w:eastAsia="zh-CN"/>
        </w:rPr>
        <w:t>使用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</w:rPr>
        <w:t>电气焊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</w:rPr>
        <w:t>燃气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  <w:lang w:eastAsia="zh-CN"/>
        </w:rPr>
        <w:t>造成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  <w:lang w:eastAsia="zh-CN"/>
        </w:rPr>
        <w:t>群死群伤火灾事故发生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</w:rPr>
        <w:t>。各行业部门要持续加大公共娱乐场所、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  <w:lang w:val="en-US" w:eastAsia="zh-CN"/>
        </w:rPr>
        <w:t>福利院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</w:rPr>
        <w:t>、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  <w:lang w:val="en-US" w:eastAsia="zh-CN"/>
        </w:rPr>
        <w:t>卫生院、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</w:rPr>
        <w:t>民宿酒店、网红景点、商场市场、交通枢纽等单位场所检查力度，督促社会单位、敏感场所严格落实消防安全主体责任，常态化开展隐患自查自纠自改，确保全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  <w:lang w:val="en-US" w:eastAsia="zh-CN"/>
        </w:rPr>
        <w:t>镇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</w:rPr>
        <w:t>社会面消防安全形势稳定</w:t>
      </w:r>
    </w:p>
    <w:p>
      <w:pPr>
        <w:keepNext w:val="0"/>
        <w:keepLines w:val="0"/>
        <w:pageBreakBefore w:val="0"/>
        <w:widowControl w:val="0"/>
        <w:tabs>
          <w:tab w:val="left" w:pos="289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黑体_GBK" w:hAnsi="新宋体" w:eastAsia="方正黑体_GBK" w:cs="Times New Roman"/>
          <w:kern w:val="32"/>
          <w:sz w:val="32"/>
          <w:szCs w:val="32"/>
          <w:lang w:eastAsia="zh-CN"/>
        </w:rPr>
      </w:pPr>
      <w:r>
        <w:rPr>
          <w:rFonts w:hint="eastAsia" w:ascii="方正黑体_GBK" w:hAnsi="新宋体" w:eastAsia="方正黑体_GBK" w:cs="Times New Roman"/>
          <w:kern w:val="32"/>
          <w:sz w:val="32"/>
          <w:szCs w:val="32"/>
        </w:rPr>
        <w:t>三、组织一次</w:t>
      </w:r>
      <w:r>
        <w:rPr>
          <w:rFonts w:hint="eastAsia" w:ascii="方正黑体_GBK" w:hAnsi="新宋体" w:eastAsia="方正黑体_GBK" w:cs="Times New Roman"/>
          <w:kern w:val="32"/>
          <w:sz w:val="32"/>
          <w:szCs w:val="32"/>
          <w:lang w:eastAsia="zh-CN"/>
        </w:rPr>
        <w:t>入户</w:t>
      </w:r>
      <w:r>
        <w:rPr>
          <w:rFonts w:hint="eastAsia" w:ascii="方正黑体_GBK" w:hAnsi="新宋体" w:eastAsia="方正黑体_GBK" w:cs="Times New Roman"/>
          <w:kern w:val="32"/>
          <w:sz w:val="32"/>
          <w:szCs w:val="32"/>
        </w:rPr>
        <w:t>排查。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</w:rPr>
        <w:t>各</w:t>
      </w:r>
      <w:r>
        <w:rPr>
          <w:rFonts w:hint="eastAsia" w:ascii="方正仿宋_GBK" w:hAnsi="Times New Roman" w:eastAsia="方正仿宋_GBK" w:cs="方正仿宋_GBK"/>
          <w:kern w:val="32"/>
          <w:sz w:val="32"/>
          <w:szCs w:val="32"/>
          <w:lang w:val="en-US" w:eastAsia="zh-CN"/>
        </w:rPr>
        <w:t>村居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  <w:lang w:val="en-US" w:eastAsia="zh-CN"/>
        </w:rPr>
        <w:t>、相关单位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</w:rPr>
        <w:t>要组织执法人员、村居负责人、网格员等力量，开展以“三清三查”为主要内容的入户排查活动。“三清三查”即清理</w:t>
      </w:r>
      <w:r>
        <w:rPr>
          <w:rFonts w:hint="eastAsia" w:ascii="方正仿宋_GBK" w:hAnsi="Times New Roman" w:eastAsia="方正仿宋_GBK" w:cs="方正仿宋_GBK"/>
          <w:kern w:val="32"/>
          <w:sz w:val="32"/>
          <w:szCs w:val="32"/>
        </w:rPr>
        <w:t>村居民家庭</w:t>
      </w:r>
      <w:r>
        <w:rPr>
          <w:rFonts w:hint="eastAsia" w:ascii="方正仿宋_GBK" w:hAnsi="宋体" w:eastAsia="方正仿宋_GBK" w:cs="方正仿宋_GBK"/>
          <w:kern w:val="0"/>
          <w:sz w:val="32"/>
          <w:szCs w:val="32"/>
        </w:rPr>
        <w:t>楼道、阳台、管道井和住宅内部、周边可燃物，清理电动自行车违规停放充电，清理电气线路乱拉乱接问题，检查消防通道、消防设施、值班人员在位情况。</w:t>
      </w:r>
      <w:r>
        <w:rPr>
          <w:rFonts w:hint="eastAsia" w:ascii="方正仿宋_GBK" w:hAnsi="Times New Roman" w:eastAsia="方正仿宋_GBK" w:cs="仿宋_GB2312"/>
          <w:kern w:val="32"/>
          <w:sz w:val="32"/>
          <w:szCs w:val="32"/>
        </w:rPr>
        <w:t>要组织村居干部对辖区内独居老人、长期卧病在床的病残人员、精神病人和留守儿童等弱势人群进行摸排，掌握基本状况，逐一登记造册，开展“一对一”帮扶和重点盯防</w:t>
      </w:r>
      <w:r>
        <w:rPr>
          <w:rFonts w:hint="eastAsia" w:ascii="方正仿宋_GBK" w:hAnsi="Times New Roman" w:eastAsia="方正仿宋_GBK" w:cs="Times New Roman"/>
          <w:color w:val="auto"/>
          <w:kern w:val="32"/>
          <w:sz w:val="32"/>
          <w:szCs w:val="32"/>
          <w:lang w:eastAsia="zh-CN"/>
        </w:rPr>
        <w:t>，防止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</w:rPr>
        <w:t>弱势群体因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  <w:lang w:eastAsia="zh-CN"/>
        </w:rPr>
        <w:t>烤火取暖或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</w:rPr>
        <w:t>用火用电不慎引发火灾事故，造成财产损失和人员伤亡</w:t>
      </w:r>
      <w:r>
        <w:rPr>
          <w:rFonts w:hint="eastAsia" w:ascii="方正仿宋_GBK" w:hAnsi="Times New Roman" w:eastAsia="方正仿宋_GBK" w:cs="仿宋_GB2312"/>
          <w:kern w:val="3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89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</w:rPr>
      </w:pPr>
      <w:r>
        <w:rPr>
          <w:rFonts w:hint="eastAsia" w:ascii="方正黑体_GBK" w:hAnsi="新宋体" w:eastAsia="方正黑体_GBK" w:cs="Times New Roman"/>
          <w:kern w:val="32"/>
          <w:sz w:val="32"/>
          <w:szCs w:val="32"/>
          <w:lang w:eastAsia="zh-CN"/>
        </w:rPr>
        <w:t>四、</w:t>
      </w:r>
      <w:r>
        <w:rPr>
          <w:rFonts w:hint="eastAsia" w:ascii="方正黑体_GBK" w:hAnsi="新宋体" w:eastAsia="方正黑体_GBK" w:cs="Times New Roman"/>
          <w:kern w:val="32"/>
          <w:sz w:val="32"/>
          <w:szCs w:val="32"/>
        </w:rPr>
        <w:t>进行一次知识宣传。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</w:rPr>
        <w:t>各级各部门要持续深化消防宣传“五进”活动，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  <w:lang w:eastAsia="zh-CN"/>
        </w:rPr>
        <w:t>利用全民消防学习平台，组织社会群众、单位职工开展消防知识学习，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</w:rPr>
        <w:t>不断提升群众消防安全意识和逃生自救能力。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  <w:lang w:eastAsia="zh-CN"/>
        </w:rPr>
        <w:t>各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  <w:lang w:val="en-US" w:eastAsia="zh-CN"/>
        </w:rPr>
        <w:t>村居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  <w:lang w:eastAsia="zh-CN"/>
        </w:rPr>
        <w:t>要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</w:rPr>
        <w:t>在居民广场、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  <w:lang w:val="en-US" w:eastAsia="zh-CN"/>
        </w:rPr>
        <w:t>楼院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</w:rPr>
        <w:t>主要出入口、农村院坝悬挂消防宣传标语、张贴消防知识挂图，利用新闻媒体、农村大喇叭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  <w:lang w:eastAsia="zh-CN"/>
        </w:rPr>
        <w:t>、社区小喇叭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</w:rPr>
        <w:t>等开展提示性、警示性宣传。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  <w:lang w:eastAsia="zh-CN"/>
        </w:rPr>
        <w:t>各行业部门要针对岁末年初，企业赶工期、抢进度，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</w:rPr>
        <w:t>商场市场、旅游景点、车站码头人流物流高度集中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  <w:lang w:eastAsia="zh-CN"/>
        </w:rPr>
        <w:t>的特点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</w:rPr>
        <w:t>，通过短信推送、告诫提醒、见面约谈等多种方式，督促企业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  <w:lang w:eastAsia="zh-CN"/>
        </w:rPr>
        <w:t>单位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</w:rPr>
        <w:t>开展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  <w:lang w:eastAsia="zh-CN"/>
        </w:rPr>
        <w:t>全员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</w:rPr>
        <w:t>消防安全培训，增强企业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  <w:lang w:eastAsia="zh-CN"/>
        </w:rPr>
        <w:t>单位</w:t>
      </w:r>
      <w:r>
        <w:rPr>
          <w:rFonts w:hint="eastAsia" w:ascii="方正仿宋_GBK" w:hAnsi="Times New Roman" w:eastAsia="方正仿宋_GBK" w:cs="仿宋_GB2312"/>
          <w:color w:val="auto"/>
          <w:kern w:val="32"/>
          <w:sz w:val="32"/>
          <w:szCs w:val="32"/>
        </w:rPr>
        <w:t>自防自救能力。</w:t>
      </w:r>
    </w:p>
    <w:p>
      <w:pPr>
        <w:keepNext w:val="0"/>
        <w:keepLines w:val="0"/>
        <w:pageBreakBefore w:val="0"/>
        <w:widowControl w:val="0"/>
        <w:tabs>
          <w:tab w:val="left" w:pos="289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新宋体" w:eastAsia="方正仿宋_GBK" w:cs="Times New Roman"/>
          <w:kern w:val="32"/>
          <w:sz w:val="32"/>
          <w:szCs w:val="32"/>
        </w:rPr>
      </w:pPr>
      <w:r>
        <w:rPr>
          <w:rFonts w:hint="eastAsia" w:ascii="方正黑体_GBK" w:hAnsi="新宋体" w:eastAsia="方正黑体_GBK" w:cs="Times New Roman"/>
          <w:kern w:val="32"/>
          <w:sz w:val="32"/>
          <w:szCs w:val="32"/>
          <w:lang w:eastAsia="zh-CN"/>
        </w:rPr>
        <w:t>五</w:t>
      </w:r>
      <w:r>
        <w:rPr>
          <w:rFonts w:hint="eastAsia" w:ascii="方正黑体_GBK" w:hAnsi="新宋体" w:eastAsia="方正黑体_GBK" w:cs="Times New Roman"/>
          <w:kern w:val="32"/>
          <w:sz w:val="32"/>
          <w:szCs w:val="32"/>
        </w:rPr>
        <w:t>、</w:t>
      </w:r>
      <w:r>
        <w:rPr>
          <w:rFonts w:hint="eastAsia" w:ascii="方正黑体_GBK" w:hAnsi="新宋体" w:eastAsia="方正黑体_GBK" w:cs="Times New Roman"/>
          <w:kern w:val="32"/>
          <w:sz w:val="32"/>
          <w:szCs w:val="32"/>
          <w:lang w:eastAsia="zh-CN"/>
        </w:rPr>
        <w:t>开展一次</w:t>
      </w:r>
      <w:r>
        <w:rPr>
          <w:rFonts w:hint="eastAsia" w:ascii="方正黑体_GBK" w:hAnsi="新宋体" w:eastAsia="方正黑体_GBK" w:cs="Times New Roman"/>
          <w:kern w:val="32"/>
          <w:sz w:val="32"/>
          <w:szCs w:val="32"/>
        </w:rPr>
        <w:t>拉动演练。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  <w:lang w:eastAsia="zh-CN"/>
        </w:rPr>
        <w:t>各级要充分发挥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  <w:lang w:val="en-US" w:eastAsia="zh-CN"/>
        </w:rPr>
        <w:t>兼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  <w:lang w:eastAsia="zh-CN"/>
        </w:rPr>
        <w:t>职消防队、微型消防站等消防救援力量的作用，组织开展一次实战拉动演练，确保值班执勤人员在岗在位。要督促</w:t>
      </w:r>
      <w:r>
        <w:rPr>
          <w:rFonts w:hint="eastAsia" w:ascii="仿宋_GB2312" w:hAnsi="Times New Roman" w:eastAsia="方正仿宋_GBK" w:cs="Times New Roman"/>
          <w:kern w:val="32"/>
          <w:sz w:val="32"/>
          <w:szCs w:val="32"/>
        </w:rPr>
        <w:t>镇</w:t>
      </w:r>
      <w:r>
        <w:rPr>
          <w:rFonts w:hint="eastAsia" w:ascii="仿宋_GB2312" w:hAnsi="Times New Roman" w:eastAsia="方正仿宋_GBK" w:cs="Times New Roman"/>
          <w:kern w:val="32"/>
          <w:sz w:val="32"/>
          <w:szCs w:val="32"/>
          <w:lang w:val="en-US" w:eastAsia="zh-CN"/>
        </w:rPr>
        <w:t>兼</w:t>
      </w:r>
      <w:r>
        <w:rPr>
          <w:rFonts w:hint="eastAsia" w:ascii="仿宋_GB2312" w:hAnsi="Times New Roman" w:eastAsia="方正仿宋_GBK" w:cs="Times New Roman"/>
          <w:kern w:val="32"/>
          <w:sz w:val="32"/>
          <w:szCs w:val="32"/>
        </w:rPr>
        <w:t>职消防队、微型消防站对器材装备进行一次的维护保养，及时补充油（气）、灭火药剂和保障物资，</w:t>
      </w:r>
      <w:r>
        <w:rPr>
          <w:rFonts w:hint="eastAsia" w:ascii="方正仿宋_GBK" w:hAnsi="新宋体" w:eastAsia="方正仿宋_GBK" w:cs="Times New Roman"/>
          <w:kern w:val="32"/>
          <w:sz w:val="32"/>
          <w:szCs w:val="32"/>
          <w:lang w:eastAsia="zh-CN"/>
        </w:rPr>
        <w:t>确保发生火情后，能够第一时间拉得出、冲得上、控得住、救得出，坚决守住不发生亡人和有影响火灾事故的底线。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方正仿宋_GBK"/>
          <w:spacing w:val="-4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680" w:firstLineChars="1500"/>
        <w:textAlignment w:val="auto"/>
        <w:rPr>
          <w:rFonts w:eastAsia="方正仿宋_GBK"/>
          <w:spacing w:val="-4"/>
          <w:sz w:val="32"/>
          <w:szCs w:val="32"/>
        </w:rPr>
      </w:pPr>
      <w:r>
        <w:rPr>
          <w:rFonts w:eastAsia="方正仿宋_GBK"/>
          <w:spacing w:val="-4"/>
          <w:sz w:val="32"/>
          <w:szCs w:val="32"/>
        </w:rPr>
        <w:t xml:space="preserve">  </w:t>
      </w:r>
      <w:r>
        <w:rPr>
          <w:rFonts w:hint="eastAsia" w:eastAsia="方正仿宋_GBK"/>
          <w:spacing w:val="-4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pacing w:val="-4"/>
          <w:sz w:val="32"/>
          <w:szCs w:val="32"/>
        </w:rPr>
        <w:t>丰都县龙孔镇人民政府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24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eastAsia="方正仿宋_GBK"/>
          <w:spacing w:val="-4"/>
          <w:sz w:val="32"/>
          <w:szCs w:val="32"/>
        </w:rPr>
        <w:t xml:space="preserve">                                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12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cs="Times New Roman"/>
          <w:kern w:val="3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此件公开发布</w:t>
      </w:r>
      <w:r>
        <w:rPr>
          <w:rFonts w:hint="eastAsia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134" w:gutter="0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4153"/>
        <w:tab w:val="right" w:pos="8306"/>
      </w:tabs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12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4153"/>
        <w:tab w:val="right" w:pos="8306"/>
      </w:tabs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1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57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NGZlNWZlMmVkYWQ1YTA1NGQxYWZmMjQyZjZiYzkifQ=="/>
  </w:docVars>
  <w:rsids>
    <w:rsidRoot w:val="2348749B"/>
    <w:rsid w:val="00007750"/>
    <w:rsid w:val="000142DA"/>
    <w:rsid w:val="0001490D"/>
    <w:rsid w:val="00020C3D"/>
    <w:rsid w:val="00030F51"/>
    <w:rsid w:val="00032C18"/>
    <w:rsid w:val="000337FB"/>
    <w:rsid w:val="00035637"/>
    <w:rsid w:val="00044A77"/>
    <w:rsid w:val="00052B11"/>
    <w:rsid w:val="00057D83"/>
    <w:rsid w:val="00070A65"/>
    <w:rsid w:val="00075639"/>
    <w:rsid w:val="000769FD"/>
    <w:rsid w:val="00081298"/>
    <w:rsid w:val="00087C2A"/>
    <w:rsid w:val="00087D6F"/>
    <w:rsid w:val="000919C9"/>
    <w:rsid w:val="00097624"/>
    <w:rsid w:val="000A71D0"/>
    <w:rsid w:val="000B6AB0"/>
    <w:rsid w:val="000C7BCC"/>
    <w:rsid w:val="000D01D2"/>
    <w:rsid w:val="000D60C4"/>
    <w:rsid w:val="000D68DE"/>
    <w:rsid w:val="000F04CD"/>
    <w:rsid w:val="000F4CB3"/>
    <w:rsid w:val="000F4D28"/>
    <w:rsid w:val="0010125D"/>
    <w:rsid w:val="001027B7"/>
    <w:rsid w:val="001061A8"/>
    <w:rsid w:val="0010720F"/>
    <w:rsid w:val="00107835"/>
    <w:rsid w:val="00110E95"/>
    <w:rsid w:val="00112E79"/>
    <w:rsid w:val="001227EB"/>
    <w:rsid w:val="0013046D"/>
    <w:rsid w:val="001347AF"/>
    <w:rsid w:val="001414F8"/>
    <w:rsid w:val="001449E5"/>
    <w:rsid w:val="00145959"/>
    <w:rsid w:val="00161D15"/>
    <w:rsid w:val="00177CE0"/>
    <w:rsid w:val="00185A89"/>
    <w:rsid w:val="001A22E2"/>
    <w:rsid w:val="001A3191"/>
    <w:rsid w:val="001D0242"/>
    <w:rsid w:val="001E0377"/>
    <w:rsid w:val="001F025D"/>
    <w:rsid w:val="001F2911"/>
    <w:rsid w:val="001F4466"/>
    <w:rsid w:val="001F462E"/>
    <w:rsid w:val="001F4F26"/>
    <w:rsid w:val="00203129"/>
    <w:rsid w:val="00221DD0"/>
    <w:rsid w:val="00224305"/>
    <w:rsid w:val="00237BE7"/>
    <w:rsid w:val="0026145D"/>
    <w:rsid w:val="00277B74"/>
    <w:rsid w:val="00283044"/>
    <w:rsid w:val="002846D7"/>
    <w:rsid w:val="002946DD"/>
    <w:rsid w:val="00296E39"/>
    <w:rsid w:val="002A4B1E"/>
    <w:rsid w:val="002A7E68"/>
    <w:rsid w:val="002B2617"/>
    <w:rsid w:val="002B5903"/>
    <w:rsid w:val="002C4BF0"/>
    <w:rsid w:val="002E0F15"/>
    <w:rsid w:val="002E5479"/>
    <w:rsid w:val="002F094B"/>
    <w:rsid w:val="002F4AC7"/>
    <w:rsid w:val="002F4AE8"/>
    <w:rsid w:val="00301B95"/>
    <w:rsid w:val="00305145"/>
    <w:rsid w:val="003053C0"/>
    <w:rsid w:val="0031310B"/>
    <w:rsid w:val="00314CC1"/>
    <w:rsid w:val="00316951"/>
    <w:rsid w:val="003217AE"/>
    <w:rsid w:val="003266E9"/>
    <w:rsid w:val="00335591"/>
    <w:rsid w:val="00337599"/>
    <w:rsid w:val="0034610B"/>
    <w:rsid w:val="003615EC"/>
    <w:rsid w:val="00374921"/>
    <w:rsid w:val="003816A8"/>
    <w:rsid w:val="00381EED"/>
    <w:rsid w:val="00384C7F"/>
    <w:rsid w:val="00393970"/>
    <w:rsid w:val="003A6571"/>
    <w:rsid w:val="003B13BE"/>
    <w:rsid w:val="003B4772"/>
    <w:rsid w:val="003B6B70"/>
    <w:rsid w:val="003C0804"/>
    <w:rsid w:val="003C3101"/>
    <w:rsid w:val="003C6CE7"/>
    <w:rsid w:val="003D0A5A"/>
    <w:rsid w:val="003E02EB"/>
    <w:rsid w:val="003E28C5"/>
    <w:rsid w:val="003F1D97"/>
    <w:rsid w:val="003F723B"/>
    <w:rsid w:val="00406322"/>
    <w:rsid w:val="00415E6F"/>
    <w:rsid w:val="00417599"/>
    <w:rsid w:val="0042108A"/>
    <w:rsid w:val="00425C2A"/>
    <w:rsid w:val="004278E7"/>
    <w:rsid w:val="00431B82"/>
    <w:rsid w:val="00437741"/>
    <w:rsid w:val="004437A9"/>
    <w:rsid w:val="00444E61"/>
    <w:rsid w:val="0044525C"/>
    <w:rsid w:val="00446661"/>
    <w:rsid w:val="00453845"/>
    <w:rsid w:val="004575C6"/>
    <w:rsid w:val="004637A4"/>
    <w:rsid w:val="004715B2"/>
    <w:rsid w:val="00475625"/>
    <w:rsid w:val="004757D4"/>
    <w:rsid w:val="004829CA"/>
    <w:rsid w:val="00482BB2"/>
    <w:rsid w:val="004A03C1"/>
    <w:rsid w:val="004A16DE"/>
    <w:rsid w:val="004A2582"/>
    <w:rsid w:val="004A72BA"/>
    <w:rsid w:val="004A7709"/>
    <w:rsid w:val="004C4A9E"/>
    <w:rsid w:val="004C4BB2"/>
    <w:rsid w:val="004C63D4"/>
    <w:rsid w:val="004D50BC"/>
    <w:rsid w:val="004E6300"/>
    <w:rsid w:val="004F1E44"/>
    <w:rsid w:val="005011D8"/>
    <w:rsid w:val="00507311"/>
    <w:rsid w:val="00516392"/>
    <w:rsid w:val="00522AD8"/>
    <w:rsid w:val="00522D04"/>
    <w:rsid w:val="00530318"/>
    <w:rsid w:val="005304FE"/>
    <w:rsid w:val="005413F1"/>
    <w:rsid w:val="00597FD8"/>
    <w:rsid w:val="005A50FD"/>
    <w:rsid w:val="005B24A7"/>
    <w:rsid w:val="005B6DB5"/>
    <w:rsid w:val="005C3C66"/>
    <w:rsid w:val="005D3F27"/>
    <w:rsid w:val="005E2214"/>
    <w:rsid w:val="005E5DC4"/>
    <w:rsid w:val="005E67F4"/>
    <w:rsid w:val="005F112A"/>
    <w:rsid w:val="006032A5"/>
    <w:rsid w:val="00603B86"/>
    <w:rsid w:val="00603EFE"/>
    <w:rsid w:val="00604EE2"/>
    <w:rsid w:val="00614450"/>
    <w:rsid w:val="00616060"/>
    <w:rsid w:val="00620233"/>
    <w:rsid w:val="00622960"/>
    <w:rsid w:val="006258B9"/>
    <w:rsid w:val="006259F1"/>
    <w:rsid w:val="006422EE"/>
    <w:rsid w:val="00643B4D"/>
    <w:rsid w:val="00650876"/>
    <w:rsid w:val="00650A87"/>
    <w:rsid w:val="00656C49"/>
    <w:rsid w:val="0065726E"/>
    <w:rsid w:val="00661CDF"/>
    <w:rsid w:val="00683053"/>
    <w:rsid w:val="006C3EC9"/>
    <w:rsid w:val="006C5B71"/>
    <w:rsid w:val="006D511E"/>
    <w:rsid w:val="006D5638"/>
    <w:rsid w:val="006E0D87"/>
    <w:rsid w:val="006E779E"/>
    <w:rsid w:val="006F2DF4"/>
    <w:rsid w:val="00706F9A"/>
    <w:rsid w:val="007269BC"/>
    <w:rsid w:val="00727F0D"/>
    <w:rsid w:val="007321A2"/>
    <w:rsid w:val="007359FC"/>
    <w:rsid w:val="00735F66"/>
    <w:rsid w:val="00736341"/>
    <w:rsid w:val="0073757F"/>
    <w:rsid w:val="00751751"/>
    <w:rsid w:val="00756AB7"/>
    <w:rsid w:val="00760235"/>
    <w:rsid w:val="0076685C"/>
    <w:rsid w:val="00770558"/>
    <w:rsid w:val="007766F6"/>
    <w:rsid w:val="00781B7C"/>
    <w:rsid w:val="0078618B"/>
    <w:rsid w:val="00787D84"/>
    <w:rsid w:val="007939E5"/>
    <w:rsid w:val="00795624"/>
    <w:rsid w:val="007959DD"/>
    <w:rsid w:val="00795D72"/>
    <w:rsid w:val="00796441"/>
    <w:rsid w:val="007A5E9A"/>
    <w:rsid w:val="007B4FAB"/>
    <w:rsid w:val="007C1B3B"/>
    <w:rsid w:val="007D0710"/>
    <w:rsid w:val="007D08D1"/>
    <w:rsid w:val="007D28E2"/>
    <w:rsid w:val="007D310E"/>
    <w:rsid w:val="007D7863"/>
    <w:rsid w:val="007E2A10"/>
    <w:rsid w:val="007E747F"/>
    <w:rsid w:val="007F3DE1"/>
    <w:rsid w:val="00802665"/>
    <w:rsid w:val="00811816"/>
    <w:rsid w:val="008154F6"/>
    <w:rsid w:val="008262C8"/>
    <w:rsid w:val="00833F7F"/>
    <w:rsid w:val="008379A7"/>
    <w:rsid w:val="0084422F"/>
    <w:rsid w:val="00847CB9"/>
    <w:rsid w:val="00865C2A"/>
    <w:rsid w:val="008661B4"/>
    <w:rsid w:val="00880DD8"/>
    <w:rsid w:val="008840A5"/>
    <w:rsid w:val="00892041"/>
    <w:rsid w:val="008A0DB9"/>
    <w:rsid w:val="008A25E0"/>
    <w:rsid w:val="008A5F77"/>
    <w:rsid w:val="008B1FD0"/>
    <w:rsid w:val="008B3B24"/>
    <w:rsid w:val="008B6280"/>
    <w:rsid w:val="008D6E08"/>
    <w:rsid w:val="008E2063"/>
    <w:rsid w:val="008E386B"/>
    <w:rsid w:val="008E59ED"/>
    <w:rsid w:val="008F264E"/>
    <w:rsid w:val="00902DBD"/>
    <w:rsid w:val="00926219"/>
    <w:rsid w:val="00934A23"/>
    <w:rsid w:val="009374A0"/>
    <w:rsid w:val="00940641"/>
    <w:rsid w:val="00954703"/>
    <w:rsid w:val="0096711F"/>
    <w:rsid w:val="009705AB"/>
    <w:rsid w:val="00975509"/>
    <w:rsid w:val="009757CA"/>
    <w:rsid w:val="00976DBA"/>
    <w:rsid w:val="00976F1B"/>
    <w:rsid w:val="00987068"/>
    <w:rsid w:val="00987343"/>
    <w:rsid w:val="009A35FD"/>
    <w:rsid w:val="009A39F0"/>
    <w:rsid w:val="009B414A"/>
    <w:rsid w:val="009C0765"/>
    <w:rsid w:val="009C64DB"/>
    <w:rsid w:val="009C7E7D"/>
    <w:rsid w:val="009D7012"/>
    <w:rsid w:val="009E1075"/>
    <w:rsid w:val="009F0B9B"/>
    <w:rsid w:val="009F1F02"/>
    <w:rsid w:val="00A0134A"/>
    <w:rsid w:val="00A02273"/>
    <w:rsid w:val="00A02A2E"/>
    <w:rsid w:val="00A07248"/>
    <w:rsid w:val="00A146D4"/>
    <w:rsid w:val="00A26622"/>
    <w:rsid w:val="00A2733A"/>
    <w:rsid w:val="00A30737"/>
    <w:rsid w:val="00A36B1A"/>
    <w:rsid w:val="00A42E46"/>
    <w:rsid w:val="00A63129"/>
    <w:rsid w:val="00A720FD"/>
    <w:rsid w:val="00A74F12"/>
    <w:rsid w:val="00A842E6"/>
    <w:rsid w:val="00A86CD5"/>
    <w:rsid w:val="00A93B0F"/>
    <w:rsid w:val="00AA1F31"/>
    <w:rsid w:val="00AA20D5"/>
    <w:rsid w:val="00AA39EF"/>
    <w:rsid w:val="00AD038F"/>
    <w:rsid w:val="00AD0C5A"/>
    <w:rsid w:val="00AE7A3D"/>
    <w:rsid w:val="00AF3862"/>
    <w:rsid w:val="00AF3904"/>
    <w:rsid w:val="00AF620C"/>
    <w:rsid w:val="00AF6DB7"/>
    <w:rsid w:val="00AF7433"/>
    <w:rsid w:val="00AF745A"/>
    <w:rsid w:val="00B06062"/>
    <w:rsid w:val="00B1765D"/>
    <w:rsid w:val="00B24D3B"/>
    <w:rsid w:val="00B2555C"/>
    <w:rsid w:val="00B2581C"/>
    <w:rsid w:val="00B25B06"/>
    <w:rsid w:val="00B27249"/>
    <w:rsid w:val="00B32C0A"/>
    <w:rsid w:val="00B54098"/>
    <w:rsid w:val="00B74ECA"/>
    <w:rsid w:val="00B76915"/>
    <w:rsid w:val="00BA0207"/>
    <w:rsid w:val="00BA5414"/>
    <w:rsid w:val="00BD57BB"/>
    <w:rsid w:val="00BD6D93"/>
    <w:rsid w:val="00BE6046"/>
    <w:rsid w:val="00BF2237"/>
    <w:rsid w:val="00BF2970"/>
    <w:rsid w:val="00BF56AF"/>
    <w:rsid w:val="00C1107F"/>
    <w:rsid w:val="00C20286"/>
    <w:rsid w:val="00C3034D"/>
    <w:rsid w:val="00C335C7"/>
    <w:rsid w:val="00C35208"/>
    <w:rsid w:val="00C3769F"/>
    <w:rsid w:val="00C472CA"/>
    <w:rsid w:val="00C52053"/>
    <w:rsid w:val="00C667A4"/>
    <w:rsid w:val="00C91F96"/>
    <w:rsid w:val="00C93F21"/>
    <w:rsid w:val="00C94379"/>
    <w:rsid w:val="00C950CD"/>
    <w:rsid w:val="00CA03CA"/>
    <w:rsid w:val="00CA5D44"/>
    <w:rsid w:val="00CB0EBA"/>
    <w:rsid w:val="00CB7F9D"/>
    <w:rsid w:val="00CD1CE1"/>
    <w:rsid w:val="00CF0551"/>
    <w:rsid w:val="00CF7316"/>
    <w:rsid w:val="00D01680"/>
    <w:rsid w:val="00D02D56"/>
    <w:rsid w:val="00D05581"/>
    <w:rsid w:val="00D1130D"/>
    <w:rsid w:val="00D20D7B"/>
    <w:rsid w:val="00D41384"/>
    <w:rsid w:val="00D43B65"/>
    <w:rsid w:val="00D44B27"/>
    <w:rsid w:val="00D54BEC"/>
    <w:rsid w:val="00D54C9A"/>
    <w:rsid w:val="00D61050"/>
    <w:rsid w:val="00D74887"/>
    <w:rsid w:val="00D74E0D"/>
    <w:rsid w:val="00D852FE"/>
    <w:rsid w:val="00D96EE7"/>
    <w:rsid w:val="00DA227F"/>
    <w:rsid w:val="00DA5BE6"/>
    <w:rsid w:val="00DB7AAC"/>
    <w:rsid w:val="00DC0A9D"/>
    <w:rsid w:val="00DC503F"/>
    <w:rsid w:val="00DC5DD8"/>
    <w:rsid w:val="00DC6460"/>
    <w:rsid w:val="00DD6109"/>
    <w:rsid w:val="00DE0DD5"/>
    <w:rsid w:val="00DE6EDA"/>
    <w:rsid w:val="00DF05CD"/>
    <w:rsid w:val="00E066BD"/>
    <w:rsid w:val="00E15204"/>
    <w:rsid w:val="00E23B35"/>
    <w:rsid w:val="00E30470"/>
    <w:rsid w:val="00E31CE8"/>
    <w:rsid w:val="00E33788"/>
    <w:rsid w:val="00E41879"/>
    <w:rsid w:val="00E509C8"/>
    <w:rsid w:val="00E51DC2"/>
    <w:rsid w:val="00E53C43"/>
    <w:rsid w:val="00E71B18"/>
    <w:rsid w:val="00E749FB"/>
    <w:rsid w:val="00E7545F"/>
    <w:rsid w:val="00E7631A"/>
    <w:rsid w:val="00E8617A"/>
    <w:rsid w:val="00E94FCF"/>
    <w:rsid w:val="00E958A4"/>
    <w:rsid w:val="00EA511A"/>
    <w:rsid w:val="00EB16DA"/>
    <w:rsid w:val="00EB20E3"/>
    <w:rsid w:val="00EB2AD5"/>
    <w:rsid w:val="00EB385E"/>
    <w:rsid w:val="00EB74E0"/>
    <w:rsid w:val="00ED2E9B"/>
    <w:rsid w:val="00EE0968"/>
    <w:rsid w:val="00EE356F"/>
    <w:rsid w:val="00EE7380"/>
    <w:rsid w:val="00EF5049"/>
    <w:rsid w:val="00EF517A"/>
    <w:rsid w:val="00F02F46"/>
    <w:rsid w:val="00F05D4E"/>
    <w:rsid w:val="00F1522C"/>
    <w:rsid w:val="00F234BF"/>
    <w:rsid w:val="00F326E5"/>
    <w:rsid w:val="00F36E87"/>
    <w:rsid w:val="00F37286"/>
    <w:rsid w:val="00F46331"/>
    <w:rsid w:val="00F51088"/>
    <w:rsid w:val="00F51379"/>
    <w:rsid w:val="00F5534B"/>
    <w:rsid w:val="00F6374D"/>
    <w:rsid w:val="00F65DA1"/>
    <w:rsid w:val="00F7096D"/>
    <w:rsid w:val="00F723AB"/>
    <w:rsid w:val="00F72D1D"/>
    <w:rsid w:val="00F744BF"/>
    <w:rsid w:val="00F86CD6"/>
    <w:rsid w:val="00F968FA"/>
    <w:rsid w:val="00FA28E1"/>
    <w:rsid w:val="00FB4771"/>
    <w:rsid w:val="00FB726C"/>
    <w:rsid w:val="00FC00FB"/>
    <w:rsid w:val="00FC08A3"/>
    <w:rsid w:val="00FC2E22"/>
    <w:rsid w:val="00FC7614"/>
    <w:rsid w:val="00FE7F79"/>
    <w:rsid w:val="00FF296C"/>
    <w:rsid w:val="0187402D"/>
    <w:rsid w:val="022F0C46"/>
    <w:rsid w:val="032F04D8"/>
    <w:rsid w:val="043D2C4D"/>
    <w:rsid w:val="054B209C"/>
    <w:rsid w:val="061340E1"/>
    <w:rsid w:val="087C2A11"/>
    <w:rsid w:val="08FA75EB"/>
    <w:rsid w:val="09D21BBD"/>
    <w:rsid w:val="09D244CD"/>
    <w:rsid w:val="0AC37538"/>
    <w:rsid w:val="0B8415DD"/>
    <w:rsid w:val="0C764BF9"/>
    <w:rsid w:val="0CFB142B"/>
    <w:rsid w:val="0D5F7C0C"/>
    <w:rsid w:val="0E133A6A"/>
    <w:rsid w:val="0E593794"/>
    <w:rsid w:val="0EDE551F"/>
    <w:rsid w:val="0EF16006"/>
    <w:rsid w:val="0F587009"/>
    <w:rsid w:val="10553AA6"/>
    <w:rsid w:val="10D57552"/>
    <w:rsid w:val="114E17FA"/>
    <w:rsid w:val="117950A4"/>
    <w:rsid w:val="118C4C46"/>
    <w:rsid w:val="11B20C52"/>
    <w:rsid w:val="11F022AC"/>
    <w:rsid w:val="12466854"/>
    <w:rsid w:val="13ED5866"/>
    <w:rsid w:val="15AE7982"/>
    <w:rsid w:val="16322361"/>
    <w:rsid w:val="1A2521DD"/>
    <w:rsid w:val="1A9133CF"/>
    <w:rsid w:val="1B8F790E"/>
    <w:rsid w:val="1C3B30F7"/>
    <w:rsid w:val="1F154B73"/>
    <w:rsid w:val="1F7304B3"/>
    <w:rsid w:val="1F817589"/>
    <w:rsid w:val="1F8D685B"/>
    <w:rsid w:val="20DA787E"/>
    <w:rsid w:val="21313216"/>
    <w:rsid w:val="22165BC4"/>
    <w:rsid w:val="223742F3"/>
    <w:rsid w:val="226D24F9"/>
    <w:rsid w:val="2348749B"/>
    <w:rsid w:val="23841D23"/>
    <w:rsid w:val="246E45DD"/>
    <w:rsid w:val="24F069CC"/>
    <w:rsid w:val="24F64422"/>
    <w:rsid w:val="2585129D"/>
    <w:rsid w:val="261C5DC8"/>
    <w:rsid w:val="26475F63"/>
    <w:rsid w:val="26D22835"/>
    <w:rsid w:val="273852FE"/>
    <w:rsid w:val="273870AC"/>
    <w:rsid w:val="27F30B64"/>
    <w:rsid w:val="28EA6ACC"/>
    <w:rsid w:val="29917335"/>
    <w:rsid w:val="29E452C9"/>
    <w:rsid w:val="2ABF6EF1"/>
    <w:rsid w:val="2B7B7FD6"/>
    <w:rsid w:val="2BBB26CD"/>
    <w:rsid w:val="2C2C71F8"/>
    <w:rsid w:val="2CA43435"/>
    <w:rsid w:val="2DDC4777"/>
    <w:rsid w:val="2E2D0CBD"/>
    <w:rsid w:val="2E3D3E46"/>
    <w:rsid w:val="2EC24AAE"/>
    <w:rsid w:val="2F6D5D61"/>
    <w:rsid w:val="2FA13562"/>
    <w:rsid w:val="2FAA10E7"/>
    <w:rsid w:val="314A27F7"/>
    <w:rsid w:val="316C33F5"/>
    <w:rsid w:val="318178A1"/>
    <w:rsid w:val="31B47C77"/>
    <w:rsid w:val="325F4087"/>
    <w:rsid w:val="32A77B87"/>
    <w:rsid w:val="340E4059"/>
    <w:rsid w:val="34FB5BBD"/>
    <w:rsid w:val="35E7291F"/>
    <w:rsid w:val="360C7C48"/>
    <w:rsid w:val="36AD2EE7"/>
    <w:rsid w:val="37587370"/>
    <w:rsid w:val="37952932"/>
    <w:rsid w:val="3801798E"/>
    <w:rsid w:val="386D5023"/>
    <w:rsid w:val="389B0B6B"/>
    <w:rsid w:val="393B5CDC"/>
    <w:rsid w:val="3B1E231D"/>
    <w:rsid w:val="3C095063"/>
    <w:rsid w:val="3C88242C"/>
    <w:rsid w:val="3CA95D54"/>
    <w:rsid w:val="3D896B91"/>
    <w:rsid w:val="3DE71710"/>
    <w:rsid w:val="3F24677A"/>
    <w:rsid w:val="406F5C25"/>
    <w:rsid w:val="40A26D62"/>
    <w:rsid w:val="41974EAE"/>
    <w:rsid w:val="41DF29C5"/>
    <w:rsid w:val="4201435C"/>
    <w:rsid w:val="422E07A5"/>
    <w:rsid w:val="425608D6"/>
    <w:rsid w:val="43DE6827"/>
    <w:rsid w:val="43E46218"/>
    <w:rsid w:val="44D700C2"/>
    <w:rsid w:val="44DC50C3"/>
    <w:rsid w:val="45513D03"/>
    <w:rsid w:val="456360B0"/>
    <w:rsid w:val="460F14C8"/>
    <w:rsid w:val="463E7B0E"/>
    <w:rsid w:val="476B18D9"/>
    <w:rsid w:val="4A6C0C97"/>
    <w:rsid w:val="4AFB558E"/>
    <w:rsid w:val="4B7954CA"/>
    <w:rsid w:val="4C8C3819"/>
    <w:rsid w:val="4CA42F00"/>
    <w:rsid w:val="4DD374D0"/>
    <w:rsid w:val="4FA545D4"/>
    <w:rsid w:val="5080549C"/>
    <w:rsid w:val="508B3E41"/>
    <w:rsid w:val="511F2F07"/>
    <w:rsid w:val="51856AE2"/>
    <w:rsid w:val="51B20CE5"/>
    <w:rsid w:val="51BA13F0"/>
    <w:rsid w:val="51F32F8E"/>
    <w:rsid w:val="52A427E2"/>
    <w:rsid w:val="52D21B90"/>
    <w:rsid w:val="541F6D7A"/>
    <w:rsid w:val="54C85830"/>
    <w:rsid w:val="54CC5154"/>
    <w:rsid w:val="54F6655B"/>
    <w:rsid w:val="552F2BCE"/>
    <w:rsid w:val="55721492"/>
    <w:rsid w:val="56786C15"/>
    <w:rsid w:val="56D26326"/>
    <w:rsid w:val="57395153"/>
    <w:rsid w:val="57462870"/>
    <w:rsid w:val="58153CF8"/>
    <w:rsid w:val="59A815C0"/>
    <w:rsid w:val="59FB1E0D"/>
    <w:rsid w:val="5A132EDD"/>
    <w:rsid w:val="5AC45966"/>
    <w:rsid w:val="5B2B24A8"/>
    <w:rsid w:val="5CC4122D"/>
    <w:rsid w:val="5DF72B16"/>
    <w:rsid w:val="5E2A1ACB"/>
    <w:rsid w:val="5E434125"/>
    <w:rsid w:val="5E897B2C"/>
    <w:rsid w:val="5EA22A81"/>
    <w:rsid w:val="5ED71C68"/>
    <w:rsid w:val="5F7A010B"/>
    <w:rsid w:val="60A32AE1"/>
    <w:rsid w:val="60D62EB6"/>
    <w:rsid w:val="615A4982"/>
    <w:rsid w:val="61834902"/>
    <w:rsid w:val="62382357"/>
    <w:rsid w:val="623C0267"/>
    <w:rsid w:val="637B39C3"/>
    <w:rsid w:val="63E36016"/>
    <w:rsid w:val="6400046B"/>
    <w:rsid w:val="642A0F2F"/>
    <w:rsid w:val="64E66349"/>
    <w:rsid w:val="68A401E1"/>
    <w:rsid w:val="6AA22AEB"/>
    <w:rsid w:val="6BAA7419"/>
    <w:rsid w:val="6C9667C0"/>
    <w:rsid w:val="6E0A23F1"/>
    <w:rsid w:val="6F7375CA"/>
    <w:rsid w:val="7019691C"/>
    <w:rsid w:val="7182567B"/>
    <w:rsid w:val="71FD64F5"/>
    <w:rsid w:val="72696D17"/>
    <w:rsid w:val="73BA3779"/>
    <w:rsid w:val="73C63C48"/>
    <w:rsid w:val="74043C29"/>
    <w:rsid w:val="74AE3AD6"/>
    <w:rsid w:val="74DD134C"/>
    <w:rsid w:val="751F2C26"/>
    <w:rsid w:val="75D134C9"/>
    <w:rsid w:val="760D62E7"/>
    <w:rsid w:val="764D05AB"/>
    <w:rsid w:val="76E95D3A"/>
    <w:rsid w:val="770245AD"/>
    <w:rsid w:val="77B77146"/>
    <w:rsid w:val="784E3928"/>
    <w:rsid w:val="792F0F5E"/>
    <w:rsid w:val="795608DB"/>
    <w:rsid w:val="7B203105"/>
    <w:rsid w:val="7BA97091"/>
    <w:rsid w:val="7BF545B2"/>
    <w:rsid w:val="7DE9584E"/>
    <w:rsid w:val="7E597E28"/>
    <w:rsid w:val="7F434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</w:rPr>
  </w:style>
  <w:style w:type="character" w:default="1" w:styleId="22">
    <w:name w:val="Default Paragraph Font"/>
    <w:uiPriority w:val="0"/>
  </w:style>
  <w:style w:type="table" w:default="1" w:styleId="2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6"/>
    <w:qFormat/>
    <w:uiPriority w:val="0"/>
    <w:pPr>
      <w:spacing w:after="120"/>
    </w:p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Normal Indent"/>
    <w:basedOn w:val="1"/>
    <w:next w:val="1"/>
    <w:qFormat/>
    <w:uiPriority w:val="99"/>
    <w:pPr>
      <w:widowControl w:val="0"/>
      <w:ind w:firstLine="420" w:firstLineChars="200"/>
      <w:jc w:val="both"/>
    </w:pPr>
    <w:rPr>
      <w:rFonts w:eastAsia="方正仿宋_GBK" w:cs="方正楷体_GBK"/>
      <w:color w:val="444444"/>
      <w:sz w:val="32"/>
      <w:szCs w:val="20"/>
    </w:rPr>
  </w:style>
  <w:style w:type="paragraph" w:styleId="7">
    <w:name w:val="Body Text Indent"/>
    <w:basedOn w:val="1"/>
    <w:next w:val="6"/>
    <w:link w:val="28"/>
    <w:qFormat/>
    <w:uiPriority w:val="0"/>
    <w:pPr>
      <w:spacing w:line="520" w:lineRule="exact"/>
      <w:ind w:firstLine="6947" w:firstLineChars="2171"/>
    </w:pPr>
    <w:rPr>
      <w:rFonts w:ascii="方正仿宋_GB2312" w:eastAsia="方正仿宋_GB2312"/>
      <w:sz w:val="32"/>
    </w:rPr>
  </w:style>
  <w:style w:type="paragraph" w:styleId="8">
    <w:name w:val="toc 5"/>
    <w:basedOn w:val="1"/>
    <w:next w:val="1"/>
    <w:qFormat/>
    <w:uiPriority w:val="0"/>
    <w:pPr>
      <w:ind w:left="1680" w:leftChars="800"/>
    </w:pPr>
  </w:style>
  <w:style w:type="paragraph" w:styleId="9">
    <w:name w:val="Plain Text"/>
    <w:basedOn w:val="1"/>
    <w:link w:val="29"/>
    <w:unhideWhenUsed/>
    <w:qFormat/>
    <w:uiPriority w:val="99"/>
    <w:rPr>
      <w:rFonts w:ascii="宋体" w:hAnsi="Courier New" w:eastAsia="方正仿宋_GBK"/>
      <w:sz w:val="32"/>
      <w:szCs w:val="32"/>
    </w:rPr>
  </w:style>
  <w:style w:type="paragraph" w:styleId="10">
    <w:name w:val="Date"/>
    <w:basedOn w:val="1"/>
    <w:next w:val="1"/>
    <w:link w:val="30"/>
    <w:qFormat/>
    <w:uiPriority w:val="0"/>
    <w:pPr>
      <w:ind w:left="100" w:leftChars="2500"/>
    </w:pPr>
  </w:style>
  <w:style w:type="paragraph" w:styleId="11">
    <w:name w:val="Balloon Text"/>
    <w:basedOn w:val="1"/>
    <w:link w:val="31"/>
    <w:qFormat/>
    <w:uiPriority w:val="0"/>
    <w:rPr>
      <w:sz w:val="18"/>
      <w:szCs w:val="18"/>
    </w:rPr>
  </w:style>
  <w:style w:type="paragraph" w:styleId="12">
    <w:name w:val="footer"/>
    <w:basedOn w:val="1"/>
    <w:next w:val="13"/>
    <w:link w:val="32"/>
    <w:qFormat/>
    <w:uiPriority w:val="99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方正仿宋_GBK" w:cs="Times New Roman"/>
      <w:kern w:val="2"/>
      <w:sz w:val="18"/>
      <w:szCs w:val="18"/>
      <w:lang w:val="en-US" w:eastAsia="zh-CN" w:bidi="ar"/>
    </w:rPr>
  </w:style>
  <w:style w:type="paragraph" w:customStyle="1" w:styleId="13">
    <w:name w:val="索引 51"/>
    <w:basedOn w:val="1"/>
    <w:next w:val="1"/>
    <w:qFormat/>
    <w:uiPriority w:val="0"/>
    <w:pPr>
      <w:ind w:left="1680"/>
    </w:pPr>
    <w:rPr>
      <w:rFonts w:ascii="Calibri" w:hAnsi="Calibri" w:eastAsia="宋体"/>
      <w:sz w:val="21"/>
      <w:szCs w:val="22"/>
    </w:rPr>
  </w:style>
  <w:style w:type="paragraph" w:styleId="1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5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16">
    <w:name w:val="Normal (Web)"/>
    <w:basedOn w:val="1"/>
    <w:next w:val="9"/>
    <w:qFormat/>
    <w:uiPriority w:val="0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/>
      <w:kern w:val="0"/>
      <w:sz w:val="24"/>
    </w:rPr>
  </w:style>
  <w:style w:type="paragraph" w:styleId="17">
    <w:name w:val="Title"/>
    <w:basedOn w:val="1"/>
    <w:next w:val="1"/>
    <w:link w:val="33"/>
    <w:qFormat/>
    <w:uiPriority w:val="10"/>
    <w:pPr>
      <w:spacing w:before="240" w:after="60" w:line="640" w:lineRule="exact"/>
      <w:jc w:val="center"/>
      <w:outlineLvl w:val="0"/>
    </w:pPr>
    <w:rPr>
      <w:rFonts w:ascii="Cambria" w:hAnsi="Cambria" w:eastAsia="方正小标宋简体"/>
      <w:sz w:val="44"/>
      <w:szCs w:val="44"/>
    </w:rPr>
  </w:style>
  <w:style w:type="paragraph" w:styleId="18">
    <w:name w:val="Body Text First Indent"/>
    <w:basedOn w:val="2"/>
    <w:qFormat/>
    <w:uiPriority w:val="0"/>
    <w:pPr>
      <w:ind w:firstLine="420" w:firstLineChars="100"/>
    </w:pPr>
  </w:style>
  <w:style w:type="paragraph" w:styleId="19">
    <w:name w:val="Body Text First Indent 2"/>
    <w:basedOn w:val="7"/>
    <w:next w:val="1"/>
    <w:link w:val="34"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eastAsia="宋体"/>
      <w:sz w:val="21"/>
    </w:rPr>
  </w:style>
  <w:style w:type="table" w:styleId="21">
    <w:name w:val="Table Grid"/>
    <w:basedOn w:val="20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qFormat/>
    <w:uiPriority w:val="22"/>
    <w:rPr>
      <w:b/>
    </w:rPr>
  </w:style>
  <w:style w:type="character" w:styleId="24">
    <w:name w:val="page number"/>
    <w:basedOn w:val="22"/>
    <w:qFormat/>
    <w:uiPriority w:val="99"/>
  </w:style>
  <w:style w:type="character" w:styleId="25">
    <w:name w:val="Hyperlink"/>
    <w:basedOn w:val="22"/>
    <w:qFormat/>
    <w:uiPriority w:val="0"/>
    <w:rPr>
      <w:color w:val="0000FF"/>
      <w:u w:val="single"/>
    </w:rPr>
  </w:style>
  <w:style w:type="character" w:customStyle="1" w:styleId="26">
    <w:name w:val="正文文本 Char"/>
    <w:basedOn w:val="22"/>
    <w:link w:val="2"/>
    <w:qFormat/>
    <w:uiPriority w:val="0"/>
    <w:rPr>
      <w:kern w:val="2"/>
      <w:sz w:val="21"/>
    </w:rPr>
  </w:style>
  <w:style w:type="character" w:customStyle="1" w:styleId="27">
    <w:name w:val="标题 1 Char"/>
    <w:basedOn w:val="22"/>
    <w:link w:val="3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28">
    <w:name w:val="正文文本缩进 Char"/>
    <w:basedOn w:val="22"/>
    <w:link w:val="7"/>
    <w:qFormat/>
    <w:uiPriority w:val="0"/>
    <w:rPr>
      <w:rFonts w:ascii="方正仿宋_GB2312" w:eastAsia="方正仿宋_GB2312"/>
      <w:kern w:val="2"/>
      <w:sz w:val="32"/>
    </w:rPr>
  </w:style>
  <w:style w:type="character" w:customStyle="1" w:styleId="29">
    <w:name w:val="纯文本 Char"/>
    <w:basedOn w:val="22"/>
    <w:link w:val="9"/>
    <w:qFormat/>
    <w:uiPriority w:val="99"/>
    <w:rPr>
      <w:rFonts w:ascii="宋体" w:hAnsi="Courier New" w:eastAsia="方正仿宋_GBK"/>
      <w:kern w:val="2"/>
      <w:sz w:val="32"/>
      <w:szCs w:val="32"/>
    </w:rPr>
  </w:style>
  <w:style w:type="character" w:customStyle="1" w:styleId="30">
    <w:name w:val="日期 Char"/>
    <w:basedOn w:val="22"/>
    <w:link w:val="10"/>
    <w:qFormat/>
    <w:uiPriority w:val="0"/>
    <w:rPr>
      <w:kern w:val="2"/>
      <w:sz w:val="21"/>
    </w:rPr>
  </w:style>
  <w:style w:type="character" w:customStyle="1" w:styleId="31">
    <w:name w:val="批注框文本 Char"/>
    <w:basedOn w:val="22"/>
    <w:link w:val="11"/>
    <w:qFormat/>
    <w:uiPriority w:val="0"/>
    <w:rPr>
      <w:kern w:val="2"/>
      <w:sz w:val="18"/>
      <w:szCs w:val="18"/>
    </w:rPr>
  </w:style>
  <w:style w:type="character" w:customStyle="1" w:styleId="32">
    <w:name w:val="页脚 Char"/>
    <w:basedOn w:val="22"/>
    <w:link w:val="12"/>
    <w:qFormat/>
    <w:uiPriority w:val="99"/>
    <w:rPr>
      <w:kern w:val="2"/>
      <w:sz w:val="18"/>
    </w:rPr>
  </w:style>
  <w:style w:type="character" w:customStyle="1" w:styleId="33">
    <w:name w:val="标题 Char"/>
    <w:basedOn w:val="22"/>
    <w:link w:val="17"/>
    <w:qFormat/>
    <w:uiPriority w:val="10"/>
    <w:rPr>
      <w:rFonts w:ascii="Cambria" w:hAnsi="Cambria" w:eastAsia="方正小标宋简体"/>
      <w:kern w:val="2"/>
      <w:sz w:val="44"/>
      <w:szCs w:val="44"/>
    </w:rPr>
  </w:style>
  <w:style w:type="character" w:customStyle="1" w:styleId="34">
    <w:name w:val="正文首行缩进 2 Char"/>
    <w:basedOn w:val="28"/>
    <w:link w:val="19"/>
    <w:qFormat/>
    <w:uiPriority w:val="0"/>
    <w:rPr>
      <w:sz w:val="21"/>
    </w:rPr>
  </w:style>
  <w:style w:type="paragraph" w:customStyle="1" w:styleId="35">
    <w:name w:val="BodyText1I2"/>
    <w:basedOn w:val="1"/>
    <w:qFormat/>
    <w:uiPriority w:val="0"/>
    <w:pPr>
      <w:spacing w:after="120"/>
      <w:ind w:left="420" w:leftChars="200" w:firstLine="420" w:firstLineChars="200"/>
      <w:textAlignment w:val="baseline"/>
    </w:pPr>
    <w:rPr>
      <w:szCs w:val="24"/>
    </w:rPr>
  </w:style>
  <w:style w:type="paragraph" w:customStyle="1" w:styleId="36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3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2312" w:hAnsi="Calibri" w:eastAsia="方正仿宋_GB2312" w:cs="方正仿宋_GB2312"/>
      <w:color w:val="000000"/>
      <w:sz w:val="24"/>
      <w:szCs w:val="24"/>
      <w:lang w:val="en-US" w:eastAsia="zh-CN" w:bidi="ar-SA"/>
    </w:rPr>
  </w:style>
  <w:style w:type="paragraph" w:customStyle="1" w:styleId="38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39">
    <w:name w:val="List Paragraph2"/>
    <w:basedOn w:val="1"/>
    <w:qFormat/>
    <w:uiPriority w:val="0"/>
    <w:pPr>
      <w:ind w:firstLine="420" w:firstLineChars="200"/>
    </w:pPr>
    <w:rPr>
      <w:rFonts w:ascii="Calibri" w:hAnsi="Calibri" w:eastAsia="方正仿宋_GBK"/>
      <w:sz w:val="32"/>
      <w:szCs w:val="22"/>
    </w:rPr>
  </w:style>
  <w:style w:type="paragraph" w:styleId="4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41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  <w:style w:type="paragraph" w:customStyle="1" w:styleId="42">
    <w:name w:val="列出段落1"/>
    <w:basedOn w:val="1"/>
    <w:qFormat/>
    <w:uiPriority w:val="99"/>
    <w:pPr>
      <w:ind w:firstLine="200" w:firstLineChars="200"/>
    </w:pPr>
    <w:rPr>
      <w:rFonts w:ascii="Calibri" w:hAnsi="Calibri"/>
      <w:sz w:val="32"/>
      <w:szCs w:val="32"/>
    </w:rPr>
  </w:style>
  <w:style w:type="paragraph" w:customStyle="1" w:styleId="43">
    <w:name w:val="默认"/>
    <w:qFormat/>
    <w:uiPriority w:val="99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4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40857;&#23380;&#38215;&#20826;&#22996;&#25919;&#24220;&#25991;&#20214;\2023&#24180;&#20826;&#22996;&#25919;&#24220;&#25991;&#20214;\&#40857;&#23380;&#24220;&#21457;\1&#21495;&#65292;&#20851;&#20110;&#21360;&#21457;&#12298;&#40857;&#23380;&#38215;&#28145;&#21270;&#21644;&#25552;&#21319;&#25705;&#25176;&#36710;&#32508;&#21512;&#27835;&#29702;&#34892;&#21160;&#23454;&#26045;&#26041;&#26696;&#12299;&#30340;&#36890;&#30693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1号，关于印发《龙孔镇深化和提升摩托车综合治理行动实施方案》的通知.doc</Template>
  <Pages>6</Pages>
  <Words>2659</Words>
  <Characters>2729</Characters>
  <Lines>1</Lines>
  <Paragraphs>1</Paragraphs>
  <TotalTime>5</TotalTime>
  <ScaleCrop>false</ScaleCrop>
  <LinksUpToDate>false</LinksUpToDate>
  <CharactersWithSpaces>2821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2023-12-05T07:14:00Z</dcterms:created>
  <dc:creator>冯梓芮</dc:creator>
  <cp:lastModifiedBy>a</cp:lastModifiedBy>
  <dcterms:modified xsi:type="dcterms:W3CDTF">2024-03-14T03:02:22Z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238921294_cloud</vt:lpwstr>
  </property>
  <property fmtid="{D5CDD505-2E9C-101B-9397-08002B2CF9AE}" pid="4" name="ICV">
    <vt:lpwstr>7B153FB36FB348038F48D5B5E48AD766_13</vt:lpwstr>
  </property>
</Properties>
</file>