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暨龙府发〔20</w:t>
      </w: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66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丰都县暨龙镇人民政府</w:t>
      </w:r>
    </w:p>
    <w:p>
      <w:pPr>
        <w:spacing w:line="560" w:lineRule="exact"/>
        <w:ind w:left="3740" w:hanging="3400" w:hangingChars="850"/>
        <w:rPr>
          <w:rFonts w:ascii="Times New Roman" w:hAnsi="Times New Roman" w:eastAsia="方正小标宋_GBK"/>
          <w:spacing w:val="-20"/>
          <w:sz w:val="44"/>
          <w:szCs w:val="44"/>
        </w:rPr>
      </w:pPr>
      <w:r>
        <w:rPr>
          <w:rFonts w:ascii="Times New Roman" w:hAnsi="Times New Roman" w:eastAsia="方正小标宋_GBK"/>
          <w:spacing w:val="-20"/>
          <w:sz w:val="44"/>
          <w:szCs w:val="44"/>
        </w:rPr>
        <w:t>关于印发《</w:t>
      </w:r>
      <w:r>
        <w:rPr>
          <w:rFonts w:ascii="Times New Roman" w:hAnsi="Times New Roman" w:eastAsia="方正小标宋_GBK"/>
          <w:bCs/>
          <w:spacing w:val="-20"/>
          <w:sz w:val="44"/>
          <w:szCs w:val="44"/>
          <w:shd w:val="clear" w:color="auto" w:fill="FFFFFF"/>
        </w:rPr>
        <w:t>暨龙镇</w:t>
      </w:r>
      <w:r>
        <w:rPr>
          <w:rFonts w:hint="eastAsia" w:ascii="Times New Roman" w:hAnsi="Times New Roman" w:eastAsia="方正小标宋_GBK"/>
          <w:spacing w:val="-20"/>
          <w:sz w:val="44"/>
          <w:szCs w:val="44"/>
        </w:rPr>
        <w:t>动物疫病</w:t>
      </w:r>
      <w:r>
        <w:rPr>
          <w:rFonts w:ascii="Times New Roman" w:hAnsi="Times New Roman" w:eastAsia="方正小标宋_GBK"/>
          <w:spacing w:val="-20"/>
          <w:sz w:val="44"/>
          <w:szCs w:val="44"/>
        </w:rPr>
        <w:t>防控工作</w:t>
      </w:r>
      <w:r>
        <w:rPr>
          <w:rFonts w:ascii="Times New Roman" w:hAnsi="Times New Roman" w:eastAsia="方正小标宋_GBK"/>
          <w:bCs/>
          <w:spacing w:val="-20"/>
          <w:sz w:val="44"/>
          <w:szCs w:val="44"/>
          <w:shd w:val="clear" w:color="auto" w:fill="FFFFFF"/>
        </w:rPr>
        <w:t>应急预案</w:t>
      </w:r>
      <w:r>
        <w:rPr>
          <w:rFonts w:ascii="Times New Roman" w:hAnsi="Times New Roman" w:eastAsia="方正小标宋_GBK"/>
          <w:spacing w:val="-20"/>
          <w:sz w:val="44"/>
          <w:szCs w:val="44"/>
        </w:rPr>
        <w:t>》的</w:t>
      </w:r>
    </w:p>
    <w:p>
      <w:pPr>
        <w:spacing w:line="560" w:lineRule="exact"/>
        <w:ind w:left="3740" w:hanging="3740" w:hangingChars="85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通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_GBK"/>
          <w:sz w:val="44"/>
          <w:szCs w:val="44"/>
        </w:rPr>
        <w:t>知</w:t>
      </w:r>
    </w:p>
    <w:p>
      <w:pPr>
        <w:spacing w:line="560" w:lineRule="exact"/>
        <w:rPr>
          <w:rFonts w:ascii="Times New Roman" w:hAnsi="Times New Roman" w:eastAsia="方正仿宋_GBK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各村（居）、镇级各部门：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/>
          <w:bCs/>
          <w:color w:val="000000"/>
          <w:sz w:val="32"/>
          <w:szCs w:val="32"/>
        </w:rPr>
      </w:pP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根据中、市、县关于进一步加强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动物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防控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疫病的有关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工作要求和指示，为进一步</w:t>
      </w:r>
      <w:r>
        <w:rPr>
          <w:rFonts w:ascii="Times New Roman" w:hAnsi="Times New Roman" w:eastAsia="方正楷体_GBK"/>
          <w:sz w:val="32"/>
          <w:szCs w:val="32"/>
        </w:rPr>
        <w:t>加强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动物</w:t>
      </w:r>
      <w:r>
        <w:rPr>
          <w:rFonts w:hint="eastAsia" w:ascii="Times New Roman" w:hAnsi="Times New Roman" w:eastAsia="方正楷体_GBK"/>
          <w:sz w:val="32"/>
          <w:szCs w:val="32"/>
        </w:rPr>
        <w:t>疫病</w:t>
      </w:r>
      <w:r>
        <w:rPr>
          <w:rFonts w:ascii="Times New Roman" w:hAnsi="Times New Roman" w:eastAsia="方正楷体_GBK"/>
          <w:sz w:val="32"/>
          <w:szCs w:val="32"/>
        </w:rPr>
        <w:t>防控工作，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落实相关防控措施，确保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全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镇动物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疫病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防控安全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经政府研究，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现将《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暨龙镇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动物疫病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防控工作应急预案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》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印发给你们，请</w:t>
      </w:r>
      <w:r>
        <w:rPr>
          <w:rFonts w:hint="eastAsia" w:ascii="Times New Roman" w:hAnsi="Times New Roman" w:eastAsia="方正楷体_GBK"/>
          <w:bCs/>
          <w:color w:val="000000"/>
          <w:sz w:val="32"/>
          <w:szCs w:val="32"/>
        </w:rPr>
        <w:t>认真</w:t>
      </w:r>
      <w:r>
        <w:rPr>
          <w:rFonts w:ascii="Times New Roman" w:hAnsi="Times New Roman" w:eastAsia="方正楷体_GBK"/>
          <w:bCs/>
          <w:color w:val="000000"/>
          <w:sz w:val="32"/>
          <w:szCs w:val="32"/>
        </w:rPr>
        <w:t>遵照执行。</w:t>
      </w:r>
    </w:p>
    <w:p>
      <w:pPr>
        <w:widowControl/>
        <w:spacing w:line="560" w:lineRule="exact"/>
        <w:jc w:val="left"/>
        <w:rPr>
          <w:rFonts w:ascii="Times New Roman" w:hAnsi="Times New Roman" w:eastAsia="方正楷体_GBK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楷体_GBK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 xml:space="preserve">                          丰都县暨龙镇人民政府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 xml:space="preserve">                            20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20</w:t>
      </w:r>
      <w:r>
        <w:rPr>
          <w:rFonts w:ascii="Times New Roman" w:hAnsi="Times New Roman" w:eastAsia="方正楷体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1</w:t>
      </w:r>
      <w:r>
        <w:rPr>
          <w:rFonts w:ascii="Times New Roman" w:hAnsi="Times New Roman" w:eastAsia="方正楷体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8</w:t>
      </w:r>
      <w:r>
        <w:rPr>
          <w:rFonts w:ascii="Times New Roman" w:hAnsi="Times New Roman" w:eastAsia="方正楷体_GBK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  <w:lang w:eastAsia="zh-CN"/>
        </w:rPr>
        <w:t>（此件公开发布）</w:t>
      </w:r>
    </w:p>
    <w:p>
      <w:pPr>
        <w:spacing w:line="560" w:lineRule="exact"/>
        <w:ind w:firstLine="880" w:firstLineChars="200"/>
        <w:rPr>
          <w:rFonts w:ascii="Times New Roman" w:hAnsi="Times New Roman" w:eastAsia="方正小标宋_GBK"/>
          <w:bCs/>
          <w:sz w:val="44"/>
          <w:szCs w:val="44"/>
          <w:shd w:val="clear" w:color="auto" w:fill="FFFFFF"/>
        </w:rPr>
      </w:pPr>
    </w:p>
    <w:p>
      <w:pPr>
        <w:spacing w:line="560" w:lineRule="exact"/>
        <w:ind w:firstLine="880" w:firstLineChars="200"/>
        <w:rPr>
          <w:rFonts w:ascii="Times New Roman" w:hAnsi="Times New Roman" w:eastAsia="方正小标宋_GBK"/>
          <w:bCs/>
          <w:sz w:val="44"/>
          <w:szCs w:val="44"/>
          <w:shd w:val="clear" w:color="auto" w:fill="FFFFFF"/>
        </w:rPr>
      </w:pPr>
    </w:p>
    <w:p>
      <w:pPr>
        <w:spacing w:line="560" w:lineRule="exact"/>
        <w:ind w:firstLine="880" w:firstLineChars="200"/>
        <w:rPr>
          <w:rFonts w:ascii="Times New Roman" w:hAnsi="Times New Roman" w:eastAsia="方正小标宋_GBK"/>
          <w:bCs/>
          <w:sz w:val="44"/>
          <w:szCs w:val="44"/>
          <w:shd w:val="clear" w:color="auto" w:fill="FFFFFF"/>
        </w:rPr>
      </w:pPr>
    </w:p>
    <w:p>
      <w:pPr>
        <w:spacing w:line="560" w:lineRule="exact"/>
        <w:ind w:firstLine="880" w:firstLineChars="200"/>
        <w:rPr>
          <w:rFonts w:ascii="Times New Roman" w:hAnsi="Times New Roman" w:eastAsia="方正小标宋_GBK"/>
          <w:bCs/>
          <w:sz w:val="44"/>
          <w:szCs w:val="44"/>
          <w:shd w:val="clear" w:color="auto" w:fill="FFFFFF"/>
        </w:rPr>
      </w:pPr>
    </w:p>
    <w:p>
      <w:pPr>
        <w:rPr>
          <w:rFonts w:ascii="Times New Roman" w:hAnsi="Times New Roman" w:eastAsia="方正小标宋_GBK"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/>
          <w:bCs/>
          <w:sz w:val="44"/>
          <w:szCs w:val="44"/>
          <w:shd w:val="clear" w:color="auto" w:fill="FFFFFF"/>
        </w:rPr>
        <w:br w:type="page"/>
      </w:r>
    </w:p>
    <w:p>
      <w:pPr>
        <w:spacing w:line="560" w:lineRule="exact"/>
        <w:ind w:firstLine="880" w:firstLineChars="200"/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_GBK"/>
          <w:bCs/>
          <w:sz w:val="44"/>
          <w:szCs w:val="44"/>
          <w:shd w:val="clear" w:color="auto" w:fill="FFFFFF"/>
        </w:rPr>
        <w:t>暨龙镇</w:t>
      </w:r>
      <w:r>
        <w:rPr>
          <w:rFonts w:hint="eastAsia" w:ascii="Times New Roman" w:hAnsi="Times New Roman" w:eastAsia="方正小标宋_GBK"/>
          <w:sz w:val="44"/>
          <w:szCs w:val="44"/>
        </w:rPr>
        <w:t>动物疫病</w:t>
      </w:r>
      <w:r>
        <w:rPr>
          <w:rFonts w:ascii="Times New Roman" w:hAnsi="Times New Roman" w:eastAsia="方正小标宋_GBK"/>
          <w:sz w:val="44"/>
          <w:szCs w:val="44"/>
        </w:rPr>
        <w:t>防控工作</w:t>
      </w:r>
      <w:r>
        <w:rPr>
          <w:rFonts w:ascii="Times New Roman" w:hAnsi="Times New Roman" w:eastAsia="方正小标宋_GBK"/>
          <w:bCs/>
          <w:sz w:val="44"/>
          <w:szCs w:val="44"/>
          <w:shd w:val="clear" w:color="auto" w:fill="FFFFFF"/>
        </w:rPr>
        <w:t>应急预案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  <w:t>一、编制目的和编制依据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为确保及时、有效、准确地控制和扑灭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，最大限度地减轻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对畜牧业生产和农业、农村经济造成的影响和损失，维护公共卫生安全、保障人民群众身体健康和社会稳定，依据《中华人民共和国动物防疫法》、《重大动物疾病应急条例》、《国家突发重大动物疾病应急预案》、《重庆市突发重大动物疾病应急预案》等法律法规和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县级相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关规定，结合县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方案和我镇实际，特制定本预案。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  <w:t>二、适用范围</w:t>
      </w:r>
    </w:p>
    <w:p>
      <w:pPr>
        <w:spacing w:line="560" w:lineRule="exact"/>
        <w:ind w:firstLine="56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本预案适用于在暨龙镇行政辖区内发生，造成或者可能造成畜牧业生产严重损失和社会公众健康严重损害的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的应急处理工作。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  <w:t>三、工作原则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</w:rPr>
        <w:t>按照“外堵、内防、严管、保供、应急”总体要求和属地管理相结合的原则，实行政府统一领导，部门分工负责，切实落实防控工作制，联防联控，形成防控合力。坚持预防为主，贯彻“加强领导、密切配合、依靠科学、依法防治、群防群控、果断处置”的防控方针。按照“早、快、严、小”的要求，及时发现、快速反应，严格处置，尽快根除。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各村（社区）和镇有关部门按照预案规定，在各自的职责范围内做好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应急处置的有关工作。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落实各项防范措施，做好人员、技术、物资和设备的应急储备工作，并根据需要定期开展技术培训和应急演练。开展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监测和预警预报，对各类可能引发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的情况及时分析评估、适时预测，做到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早发现、快行动、严处理、不留隐患。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应急处理工作要依靠群众，发动群众，做到全民防疫，动员一切资源，做到群防群控。</w:t>
      </w:r>
    </w:p>
    <w:p>
      <w:pPr>
        <w:spacing w:line="560" w:lineRule="exact"/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  <w:t xml:space="preserve">    四、应急组织体系及职责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楷体_GBK"/>
          <w:bCs/>
          <w:sz w:val="32"/>
          <w:szCs w:val="32"/>
          <w:shd w:val="clear" w:color="auto" w:fill="FFFFFF"/>
        </w:rPr>
        <w:t>（一）</w:t>
      </w:r>
      <w:r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  <w:t>应急指挥机构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镇政府设立的镇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防治动物重大疫病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指挥部是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应急处置的指挥机构，在镇政府的统一指挥下开展工作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切实指导各村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（居）加强动物疫病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防控工作。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办公室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下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设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于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农业服务中心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具体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负责处理办公室日常事务。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办公室主任由镇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农业服务中心负责人向小军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同志兼任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/>
          <w:sz w:val="32"/>
        </w:rPr>
        <w:t>靳云峰同志负责办公室</w:t>
      </w:r>
      <w:r>
        <w:rPr>
          <w:rFonts w:hint="eastAsia" w:ascii="Times New Roman" w:hAnsi="Times New Roman" w:eastAsia="方正仿宋_GBK"/>
          <w:sz w:val="32"/>
        </w:rPr>
        <w:t>的</w:t>
      </w:r>
      <w:r>
        <w:rPr>
          <w:rFonts w:ascii="Times New Roman" w:hAnsi="Times New Roman" w:eastAsia="方正仿宋_GBK"/>
          <w:sz w:val="32"/>
        </w:rPr>
        <w:t>具体工作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方正楷体_GBK"/>
          <w:bCs/>
          <w:sz w:val="32"/>
          <w:szCs w:val="32"/>
          <w:shd w:val="clear" w:color="auto" w:fill="FFFFFF"/>
        </w:rPr>
        <w:t>（二）</w:t>
      </w:r>
      <w:r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  <w:t>各部门职责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办公室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：按照镇防治动物重大疫病指挥部的统一部署和相关要求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做好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动物疫病的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应急处置工作。根据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的指示，做好上传下达，组织成立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处置预备队，培训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处置人员，积极争取国家补贴资金，共同参与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处置工作。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镇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农业服务中心：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负责突发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报告，现场流行病学调查，协助开展现场临床诊断和实验室检测，加强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监测，对封锁、隔离、紧急免疫、扑杀、无害化处理、消毒等措施的实施进行指导和监督。建立紧急防疫物资储备库，负责疫苗、药品、诊断试剂、器械、防护用品等防疫物资的组织、储备和调配；提出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处理时用于封锁、扑杀、消毒、无害化处理、紧急免疫接种、扑杀补贴等专项资金使用计划。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各村（居）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应成立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防治动物重大疫病工作指挥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小组，负责各自行政辖区内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动物疫病防控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宣传和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应急处置工作，并落实具体的人员负责该项工作。各村（居）对本行政辖区内的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应急处置工作负总责，各村（居）书记为第一责任人，主任为直接责任人。各村（居）民委员负责加强对本村（居）辖区内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防控工作的领导；组织落实本村的动物免疫、消毒、监测等预防措施；发生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时，决定启动应急预案，及时向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办公室报告应急处置情况；在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的领导下，组织人员实施封锁、扑杀、消毒、无害化处理等强制措施，做好疫区、受威胁区的动物紧急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防疫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、消毒等工作，做好疫源追踪工作；在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扑灭后，协同相关部门做好灾民救济、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受灾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补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助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等善后工作。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镇财政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办：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负责筹集、分配紧急防疫专项资金和紧急防疫物资储备所需资金，强化资金管理；根据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处置的需要，及时进行资金拨付，监督资金使用。</w:t>
      </w:r>
    </w:p>
    <w:p>
      <w:pPr>
        <w:spacing w:line="560" w:lineRule="exact"/>
        <w:ind w:firstLine="56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镇派出所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负责疫区封锁、疫源追踪、疫点和疫区内易感动物的扑杀，加强疫区社会治安管理、安全保卫和信访稳定工作。配合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农业服务中心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做好疫区封锁工作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负责优先运送处置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的人员、物资、药品和器械；加强对客运车辆搭载活畜禽的监督管理；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做好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对搭载病死畜禽及畜禽产品车辆的查处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负责对客运车辆搭载活畜禽的监督管理；负责对搭载病死畜禽及畜禽及产品车辆的查处；负责维护疫区交通秩序，确保交通安全。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镇党政办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负责协调各村社、镇级有关部门的工作。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镇文化站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负责镇内新闻媒体的管理，有效协调新闻舆论，把握正确舆论，坚持正面宣传为主，防止新闻炒作。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镇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社事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办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负责疫区受灾人员的救助工作。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镇卫生院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负责制定人畜共患传染病的防制规划并组织实施；做好疫点、疫区、受威胁区内养殖户、畜牧兽医人员、经营户等高危人群的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监控、预防注射和病人的诊治工作；人畜共患传染病在人群中发生时，及时将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报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和县卫生部门；协调各村卫生室与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农业服务中心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工作，及时采取扑灭传染源和切断传播途径等控制措施，防止人畜共患传染病向人群传播；设立定点医院收治人畜共患疾病患者；负责启动、组织、指挥和实施卫生部门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有关预案。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镇经发办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密切关注群众生活必需品市场动态，做好动物产品的储备和组织供应工作。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镇武装部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组建民兵队伍，确保召之即来，来者能战，战者能胜。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教管中心：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科学处理潲水及餐厨垃圾，严禁把学校潲水用于饲喂生猪。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配合宣传动物疫病防控相关知识。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  <w:t>五、</w:t>
      </w:r>
      <w:r>
        <w:rPr>
          <w:rFonts w:hint="eastAsia" w:ascii="Times New Roman" w:hAnsi="Times New Roman" w:eastAsia="方正黑体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  <w:t>的报告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方正楷体_GBK"/>
          <w:bCs/>
          <w:sz w:val="32"/>
          <w:szCs w:val="32"/>
          <w:shd w:val="clear" w:color="auto" w:fill="FFFFFF"/>
        </w:rPr>
        <w:t>（一）</w:t>
      </w:r>
      <w:r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  <w:t>报告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各村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（居）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发现可疑动物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时，及时向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报告。由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按照规定程序逐级上报。在周边区县、周边乡镇发生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时，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成员应根据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的统一安排实行24小时值班制度和日报告、零报告制度，并开展交界地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普查、消毒和监测。</w:t>
      </w:r>
    </w:p>
    <w:p>
      <w:pPr>
        <w:spacing w:line="560" w:lineRule="exact"/>
        <w:ind w:left="640"/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/>
          <w:bCs/>
          <w:sz w:val="32"/>
          <w:szCs w:val="32"/>
          <w:shd w:val="clear" w:color="auto" w:fill="FFFFFF"/>
        </w:rPr>
        <w:t>（二）疫病</w:t>
      </w:r>
      <w:r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  <w:t>分级及应急响应</w:t>
      </w:r>
    </w:p>
    <w:p>
      <w:pPr>
        <w:spacing w:line="560" w:lineRule="exact"/>
        <w:ind w:left="64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1.疫病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分级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根据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的性质、危害程度、涉及范围，将本镇行政辖区内发生的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划分为特别重大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(一级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)、重大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(二级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)和一般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(三级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)三级。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应急响应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一般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(三级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)的应急响应。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疫病一旦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发生，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初步核实动物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后，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及时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向县指挥部报告的同时迅速启动本地应急预案，全力控制动物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发展态势。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重大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(二级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)的应急响应。确定发生重大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后，立即上报县指挥部，由县指挥部办公室提出处置方案，发布疫区封锁令，组建现场处置指挥部，负责指挥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的全面处理，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协助开展各项工作。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特别重大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(一级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)的应急响应。被确定为特别重大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的，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及各成员单位、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发生地各村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（居）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按照市现场处置指挥部的安排全力做好各项工作。</w:t>
      </w:r>
    </w:p>
    <w:p>
      <w:pPr>
        <w:spacing w:line="560" w:lineRule="exact"/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方正楷体_GBK"/>
          <w:bCs/>
          <w:sz w:val="32"/>
          <w:szCs w:val="32"/>
          <w:shd w:val="clear" w:color="auto" w:fill="FFFFFF"/>
        </w:rPr>
        <w:t>（三）</w:t>
      </w:r>
      <w:r>
        <w:rPr>
          <w:rFonts w:ascii="Times New Roman" w:hAnsi="Times New Roman" w:eastAsia="方正楷体_GBK"/>
          <w:bCs/>
          <w:sz w:val="32"/>
          <w:szCs w:val="32"/>
          <w:shd w:val="clear" w:color="auto" w:fill="FFFFFF"/>
        </w:rPr>
        <w:t>善后处理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扑灭后，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应根据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的处置情况写出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处置情况报告，镇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农业服务中心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应组织有关人员对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的处理情况进行评估，提出改进建议和应对措施。发生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后，在实施处置过程中被扑杀的动物，按国家规定的标准，由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及时兑现扑杀补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助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资金后，再向县财政申请中央、市、县补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助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部分资金。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对在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的预防、报告、调查、控制和处理过程中有玩忽职守、失职、渎职等违纪违法行为的，按有关规定从重处理，触犯刑律的，依法追究刑事责任。</w:t>
      </w:r>
    </w:p>
    <w:p>
      <w:pPr>
        <w:spacing w:line="560" w:lineRule="exact"/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/>
          <w:bCs/>
          <w:sz w:val="32"/>
          <w:szCs w:val="32"/>
          <w:shd w:val="clear" w:color="auto" w:fill="FFFFFF"/>
        </w:rPr>
        <w:t xml:space="preserve">    六、保障措施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（一）镇防治动物重大疫病指挥部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与各村（居）委会、镇辖各有关部门签订《防治重大动物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工作责任书》，纳入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政府综合目标年度考核。各村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（居）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要坚持预防为主的方针，采取免疫注射、消毒灭源、强化检疫、引种申报、强化堵源、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观察等综合措施，确保重大动物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的防控工作落到实处。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（二）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建立镇村两级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应急处置预备队伍，具体实施扑杀、消毒、无害化处理等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处置工作。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应急处置预备队伍由镇政府分管畜牧业的领导牵头，按照每队10人进行分组，组建2个应急处置预备队。具体人员由镇农业服务中心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卫生院、公安派出所、经发办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、综合执法大队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等部门组成。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各村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（居）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由各村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（居）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主任牵头，从村组干部、乡村兽医中抽调10人，组建村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应急处置预备队伍。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（三）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镇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防治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工作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专项经费纳入镇财政预算，由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镇防治动物重大疫病指挥部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办公室统筹使用，用于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动物疫病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防控、扑杀补偿、免疫副反应补偿、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</w:rPr>
        <w:t>疫病</w:t>
      </w: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处置、防疫物资储备等工作。</w:t>
      </w:r>
    </w:p>
    <w:p>
      <w:pPr>
        <w:spacing w:line="560" w:lineRule="exact"/>
        <w:ind w:firstLine="560"/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本预案自印发之日起实施。</w:t>
      </w:r>
    </w:p>
    <w:p>
      <w:pPr>
        <w:spacing w:line="560" w:lineRule="exact"/>
        <w:ind w:firstLine="2240" w:firstLineChars="7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86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Style w:val="6"/>
                    <w:rFonts w:ascii="Times New Roman" w:hAnsi="Times New Roman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Style w:val="6"/>
                    <w:rFonts w:ascii="Times New Roman" w:hAnsi="Times New Roman"/>
                    <w:sz w:val="24"/>
                    <w:szCs w:val="24"/>
                  </w:rPr>
                  <w:t>- 1 -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563361"/>
    <w:rsid w:val="003E7116"/>
    <w:rsid w:val="0052003F"/>
    <w:rsid w:val="007D74FB"/>
    <w:rsid w:val="00AC0D59"/>
    <w:rsid w:val="00AE7DC8"/>
    <w:rsid w:val="00B2479A"/>
    <w:rsid w:val="07483A9C"/>
    <w:rsid w:val="215A13A4"/>
    <w:rsid w:val="33D917B4"/>
    <w:rsid w:val="36704B83"/>
    <w:rsid w:val="39CC38F3"/>
    <w:rsid w:val="3CFE8EC8"/>
    <w:rsid w:val="3DAD40F6"/>
    <w:rsid w:val="3FCC9F52"/>
    <w:rsid w:val="48563361"/>
    <w:rsid w:val="68835C7C"/>
    <w:rsid w:val="6FFD2028"/>
    <w:rsid w:val="6FFF0E8F"/>
    <w:rsid w:val="721451B4"/>
    <w:rsid w:val="7BFB5A6F"/>
    <w:rsid w:val="7EE55C8E"/>
    <w:rsid w:val="8FAF3BD3"/>
    <w:rsid w:val="BF7FC5AA"/>
    <w:rsid w:val="F7EE2D91"/>
    <w:rsid w:val="FCF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spacing w:line="578" w:lineRule="atLeast"/>
      <w:ind w:firstLine="419"/>
      <w:textAlignment w:val="baseline"/>
    </w:pPr>
    <w:rPr>
      <w:rFonts w:ascii="Times New Roman"/>
      <w:color w:val="000000"/>
      <w:u w:color="000000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560</Words>
  <Characters>3194</Characters>
  <Lines>26</Lines>
  <Paragraphs>7</Paragraphs>
  <TotalTime>1</TotalTime>
  <ScaleCrop>false</ScaleCrop>
  <LinksUpToDate>false</LinksUpToDate>
  <CharactersWithSpaces>3747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2020-07-17T09:19:00Z</dcterms:created>
  <dc:creator>潜伏1395583636</dc:creator>
  <cp:lastModifiedBy>fengdu</cp:lastModifiedBy>
  <dcterms:modified xsi:type="dcterms:W3CDTF">2023-12-16T09:22:44Z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