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安全生产行政执法文书</w:t>
      </w:r>
    </w:p>
    <w:p>
      <w:pPr>
        <w:spacing w:line="240" w:lineRule="exact"/>
        <w:jc w:val="center"/>
        <w:rPr>
          <w:rFonts w:ascii="华文中宋" w:hAnsi="华文中宋" w:eastAsia="华文中宋" w:cs="黑体"/>
          <w:b/>
          <w:bCs/>
          <w:sz w:val="44"/>
          <w:szCs w:val="44"/>
        </w:rPr>
      </w:pPr>
      <w:r>
        <w:drawing>
          <wp:inline distT="0" distB="0" distL="0" distR="0">
            <wp:extent cx="5219700" cy="32385"/>
            <wp:effectExtent l="0" t="0" r="7620" b="13335"/>
            <wp:docPr id="2" name="图片 2" descr="C:\Users\86158\AppData\Local\Temp\ksohtml27064\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86158\AppData\Local\Temp\ksohtml27064\wps10.png"/>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5219700" cy="32385"/>
                    </a:xfrm>
                    <a:prstGeom prst="rect">
                      <a:avLst/>
                    </a:prstGeom>
                    <a:noFill/>
                    <a:ln>
                      <a:noFill/>
                    </a:ln>
                  </pic:spPr>
                </pic:pic>
              </a:graphicData>
            </a:graphic>
          </wp:inline>
        </w:drawing>
      </w:r>
    </w:p>
    <w:p>
      <w:pPr>
        <w:spacing w:line="440" w:lineRule="exact"/>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行政处罚决定书</w:t>
      </w:r>
    </w:p>
    <w:p>
      <w:pPr>
        <w:jc w:val="center"/>
        <w:rPr>
          <w:rFonts w:ascii="仿宋_GB2312" w:hAnsi="仿宋_GB2312" w:eastAsia="仿宋_GB2312" w:cs="仿宋_GB2312"/>
          <w:sz w:val="13"/>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bookmarkStart w:id="0" w:name="DOC_CODE"/>
      <w:r>
        <w:rPr>
          <w:rFonts w:hint="eastAsia" w:ascii="仿宋_GB2312" w:hAnsi="仿宋_GB2312" w:eastAsia="仿宋_GB2312" w:cs="仿宋_GB2312"/>
          <w:sz w:val="24"/>
          <w:szCs w:val="24"/>
          <w:lang w:eastAsia="zh-CN"/>
        </w:rPr>
        <w:t>(丰都)应急罚〔2023〕非煤 052号</w:t>
      </w:r>
      <w:bookmarkEnd w:id="0"/>
      <w:r>
        <w:rPr>
          <w:rFonts w:hint="eastAsia" w:ascii="仿宋_GB2312" w:hAnsi="仿宋_GB2312" w:eastAsia="仿宋_GB2312" w:cs="仿宋_GB2312"/>
          <w:sz w:val="24"/>
          <w:szCs w:val="24"/>
        </w:rPr>
        <w:t xml:space="preserve">                     </w:t>
      </w:r>
    </w:p>
    <w:p>
      <w:pPr>
        <w:spacing w:line="360" w:lineRule="auto"/>
        <w:rPr>
          <w:rFonts w:ascii="仿宋_GB2312" w:hAnsi="仿宋_GB2312" w:eastAsia="仿宋_GB2312" w:cs="仿宋_GB2312"/>
          <w:sz w:val="24"/>
          <w:szCs w:val="24"/>
          <w:u w:val="singl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被处罚单位：</w:t>
      </w:r>
      <w:r>
        <w:rPr>
          <w:rFonts w:hint="eastAsia" w:ascii="仿宋_GB2312" w:hAnsi="仿宋_GB2312" w:eastAsia="仿宋_GB2312" w:cs="仿宋_GB2312"/>
          <w:sz w:val="24"/>
          <w:szCs w:val="24"/>
          <w:u w:val="single"/>
        </w:rPr>
        <w:t xml:space="preserve"> </w:t>
      </w:r>
      <w:bookmarkStart w:id="1" w:name="PUNISH_COMPANY"/>
      <w:r>
        <w:rPr>
          <w:rFonts w:hint="eastAsia" w:ascii="仿宋_GB2312" w:hAnsi="仿宋_GB2312" w:eastAsia="仿宋_GB2312" w:cs="仿宋_GB2312"/>
          <w:sz w:val="24"/>
          <w:szCs w:val="24"/>
          <w:u w:val="single"/>
          <w:lang w:eastAsia="zh-CN"/>
        </w:rPr>
        <w:t>丰都县盛祥矿业有限公司</w:t>
      </w:r>
      <w:bookmarkEnd w:id="1"/>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bookmarkStart w:id="2" w:name="PUNISH_COMPANY_ADDRESS"/>
      <w:r>
        <w:rPr>
          <w:rFonts w:hint="eastAsia" w:ascii="仿宋_GB2312" w:hAnsi="仿宋_GB2312" w:eastAsia="仿宋_GB2312" w:cs="仿宋_GB2312"/>
          <w:sz w:val="24"/>
          <w:szCs w:val="24"/>
          <w:u w:val="single"/>
          <w:lang w:eastAsia="zh-CN"/>
        </w:rPr>
        <w:t>重庆市丰都县青龙乡黄泥村一社</w:t>
      </w:r>
      <w:bookmarkEnd w:id="2"/>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邮政编码：</w:t>
      </w:r>
      <w:r>
        <w:rPr>
          <w:rFonts w:hint="eastAsia" w:ascii="仿宋_GB2312" w:hAnsi="仿宋_GB2312" w:eastAsia="仿宋_GB2312" w:cs="仿宋_GB2312"/>
          <w:sz w:val="24"/>
          <w:szCs w:val="24"/>
          <w:u w:val="single"/>
        </w:rPr>
        <w:t xml:space="preserve"> </w:t>
      </w:r>
      <w:bookmarkStart w:id="3" w:name="PUNISH_COMPANY_POTAL_CODE"/>
      <w:r>
        <w:rPr>
          <w:rFonts w:hint="eastAsia" w:ascii="仿宋_GB2312" w:hAnsi="仿宋_GB2312" w:eastAsia="仿宋_GB2312" w:cs="仿宋_GB2312"/>
          <w:color w:val="121212"/>
          <w:kern w:val="0"/>
          <w:sz w:val="24"/>
          <w:szCs w:val="24"/>
          <w:u w:val="single"/>
          <w:lang w:eastAsia="zh-CN"/>
        </w:rPr>
        <w:t>408200</w:t>
      </w:r>
      <w:bookmarkEnd w:id="3"/>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法定代表人（负责人）：</w:t>
      </w:r>
      <w:r>
        <w:rPr>
          <w:rFonts w:hint="eastAsia" w:ascii="仿宋_GB2312" w:hAnsi="仿宋_GB2312" w:eastAsia="仿宋_GB2312" w:cs="仿宋_GB2312"/>
          <w:sz w:val="24"/>
          <w:szCs w:val="24"/>
          <w:u w:val="single"/>
        </w:rPr>
        <w:t xml:space="preserve"> </w:t>
      </w:r>
      <w:bookmarkStart w:id="4" w:name="LEGAL_NAME"/>
      <w:r>
        <w:rPr>
          <w:rFonts w:hint="eastAsia" w:ascii="仿宋_GB2312" w:hAnsi="仿宋_GB2312" w:eastAsia="仿宋_GB2312" w:cs="仿宋_GB2312"/>
          <w:sz w:val="24"/>
          <w:szCs w:val="24"/>
          <w:u w:val="single"/>
          <w:lang w:eastAsia="zh-CN"/>
        </w:rPr>
        <w:t>黄</w:t>
      </w:r>
      <w:bookmarkEnd w:id="4"/>
      <w:r>
        <w:rPr>
          <w:rFonts w:hint="default" w:ascii="仿宋_GB2312" w:hAnsi="仿宋_GB2312" w:eastAsia="仿宋_GB2312" w:cs="仿宋_GB2312"/>
          <w:sz w:val="24"/>
          <w:szCs w:val="24"/>
          <w:u w:val="single"/>
          <w:lang w:val="en" w:eastAsia="zh-CN"/>
        </w:rPr>
        <w:t>**</w:t>
      </w:r>
      <w:r>
        <w:rPr>
          <w:rFonts w:hint="eastAsia" w:ascii="仿宋_GB2312" w:hAnsi="仿宋_GB2312" w:eastAsia="仿宋_GB2312" w:cs="仿宋_GB2312"/>
          <w:sz w:val="24"/>
          <w:szCs w:val="24"/>
        </w:rPr>
        <w:t>职务：</w:t>
      </w:r>
      <w:r>
        <w:rPr>
          <w:rFonts w:hint="eastAsia" w:ascii="仿宋_GB2312" w:hAnsi="仿宋_GB2312" w:eastAsia="仿宋_GB2312" w:cs="仿宋_GB2312"/>
          <w:sz w:val="24"/>
          <w:szCs w:val="24"/>
          <w:u w:val="single"/>
        </w:rPr>
        <w:t xml:space="preserve"> </w:t>
      </w:r>
      <w:bookmarkStart w:id="5" w:name="LEGAL_POSITION"/>
      <w:r>
        <w:rPr>
          <w:rFonts w:hint="eastAsia" w:ascii="仿宋_GB2312" w:hAnsi="仿宋_GB2312" w:eastAsia="仿宋_GB2312" w:cs="仿宋_GB2312"/>
          <w:sz w:val="24"/>
          <w:szCs w:val="24"/>
          <w:u w:val="single"/>
          <w:lang w:eastAsia="zh-CN"/>
        </w:rPr>
        <w:t>法人</w:t>
      </w:r>
      <w:bookmarkEnd w:id="5"/>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联系电话：</w:t>
      </w:r>
      <w:r>
        <w:rPr>
          <w:rFonts w:hint="eastAsia" w:ascii="仿宋_GB2312" w:hAnsi="仿宋_GB2312" w:eastAsia="仿宋_GB2312" w:cs="仿宋_GB2312"/>
          <w:color w:val="121212"/>
          <w:kern w:val="0"/>
          <w:sz w:val="24"/>
          <w:szCs w:val="24"/>
          <w:u w:val="single"/>
        </w:rPr>
        <w:t xml:space="preserve"> </w:t>
      </w:r>
      <w:bookmarkStart w:id="6" w:name="LEGAL_TELPHONE"/>
      <w:r>
        <w:rPr>
          <w:rFonts w:hint="eastAsia" w:ascii="仿宋_GB2312" w:hAnsi="仿宋_GB2312" w:eastAsia="仿宋_GB2312" w:cs="仿宋_GB2312"/>
          <w:color w:val="121212"/>
          <w:kern w:val="0"/>
          <w:sz w:val="24"/>
          <w:szCs w:val="24"/>
          <w:u w:val="single"/>
          <w:lang w:eastAsia="zh-CN"/>
        </w:rPr>
        <w:t>138</w:t>
      </w:r>
      <w:r>
        <w:rPr>
          <w:rFonts w:hint="default" w:ascii="仿宋_GB2312" w:hAnsi="仿宋_GB2312" w:eastAsia="仿宋_GB2312" w:cs="仿宋_GB2312"/>
          <w:color w:val="121212"/>
          <w:kern w:val="0"/>
          <w:sz w:val="24"/>
          <w:szCs w:val="24"/>
          <w:u w:val="single"/>
          <w:lang w:val="en" w:eastAsia="zh-CN"/>
        </w:rPr>
        <w:t>****</w:t>
      </w:r>
      <w:r>
        <w:rPr>
          <w:rFonts w:hint="eastAsia" w:ascii="仿宋_GB2312" w:hAnsi="仿宋_GB2312" w:eastAsia="仿宋_GB2312" w:cs="仿宋_GB2312"/>
          <w:color w:val="121212"/>
          <w:kern w:val="0"/>
          <w:sz w:val="24"/>
          <w:szCs w:val="24"/>
          <w:u w:val="single"/>
          <w:lang w:eastAsia="zh-CN"/>
        </w:rPr>
        <w:t>6888</w:t>
      </w:r>
      <w:bookmarkEnd w:id="6"/>
      <w:r>
        <w:rPr>
          <w:rFonts w:hint="eastAsia" w:ascii="仿宋_GB2312" w:hAnsi="仿宋_GB2312" w:eastAsia="仿宋_GB2312" w:cs="仿宋_GB2312"/>
          <w:color w:val="121212"/>
          <w:kern w:val="0"/>
          <w:sz w:val="24"/>
          <w:szCs w:val="24"/>
          <w:u w:val="single"/>
        </w:rPr>
        <w:t xml:space="preserve">             </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违法事实及证据：</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bookmarkStart w:id="7" w:name="ILLEGAL_BEHAVIO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2023年8月8日，丰都县应急管理局执法人员对丰都县盛祥矿业有限公司进行执法检查时，发现丰都县盛祥矿业有限公司矿山主要运输道路的转弯、陡坡地段未设置安全警示标志。以上违法事实有现场检查记录、调查询问笔录、现场检查照片等证据为证。</w:t>
      </w:r>
      <w:bookmarkEnd w:id="7"/>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以上事实违反了</w:t>
      </w:r>
      <w:r>
        <w:rPr>
          <w:rFonts w:hint="eastAsia" w:ascii="仿宋_GB2312" w:hAnsi="仿宋_GB2312" w:eastAsia="仿宋_GB2312" w:cs="仿宋_GB2312"/>
          <w:sz w:val="24"/>
          <w:szCs w:val="24"/>
          <w:u w:val="single"/>
        </w:rPr>
        <w:t xml:space="preserve"> </w:t>
      </w:r>
      <w:bookmarkStart w:id="8" w:name="LEGAL_PROVISIONS"/>
      <w:r>
        <w:rPr>
          <w:rFonts w:hint="eastAsia" w:ascii="仿宋_GB2312" w:hAnsi="仿宋_GB2312" w:eastAsia="仿宋_GB2312" w:cs="仿宋_GB2312"/>
          <w:sz w:val="24"/>
          <w:szCs w:val="24"/>
          <w:u w:val="single"/>
          <w:lang w:eastAsia="zh-CN"/>
        </w:rPr>
        <w:t>《中华人民共和国安全生产法》第三十五条</w:t>
      </w:r>
      <w:bookmarkEnd w:id="8"/>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的规定，依据</w:t>
      </w:r>
      <w:r>
        <w:rPr>
          <w:rFonts w:hint="eastAsia" w:ascii="仿宋_GB2312" w:hAnsi="仿宋_GB2312" w:eastAsia="仿宋_GB2312" w:cs="仿宋_GB2312"/>
          <w:sz w:val="24"/>
          <w:szCs w:val="24"/>
          <w:u w:val="single"/>
        </w:rPr>
        <w:t xml:space="preserve"> </w:t>
      </w:r>
      <w:bookmarkStart w:id="19" w:name="_GoBack"/>
      <w:bookmarkEnd w:id="19"/>
      <w:bookmarkStart w:id="9" w:name="BASIC_LAW"/>
      <w:r>
        <w:rPr>
          <w:rFonts w:hint="eastAsia" w:ascii="仿宋_GB2312" w:hAnsi="仿宋_GB2312" w:eastAsia="仿宋_GB2312" w:cs="仿宋_GB2312"/>
          <w:sz w:val="24"/>
          <w:szCs w:val="24"/>
          <w:u w:val="single"/>
          <w:lang w:eastAsia="zh-CN"/>
        </w:rPr>
        <w:t>《中华人民共和国安全生产法》第九十九条第一项</w:t>
      </w:r>
      <w:bookmarkEnd w:id="9"/>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的规定，决定给予</w:t>
      </w:r>
      <w:r>
        <w:rPr>
          <w:rFonts w:hint="eastAsia" w:ascii="仿宋_GB2312" w:hAnsi="仿宋_GB2312" w:eastAsia="仿宋_GB2312" w:cs="仿宋_GB2312"/>
          <w:sz w:val="24"/>
          <w:szCs w:val="24"/>
          <w:u w:val="single"/>
        </w:rPr>
        <w:t xml:space="preserve"> </w:t>
      </w:r>
      <w:bookmarkStart w:id="10" w:name="PROCESS_DECISION"/>
      <w:r>
        <w:rPr>
          <w:rFonts w:hint="eastAsia" w:ascii="仿宋_GB2312" w:hAnsi="仿宋_GB2312" w:eastAsia="仿宋_GB2312" w:cs="仿宋_GB2312"/>
          <w:sz w:val="24"/>
          <w:szCs w:val="24"/>
          <w:u w:val="single"/>
          <w:lang w:eastAsia="zh-CN"/>
        </w:rPr>
        <w:t>处人民币5000元（伍仟元整）罚款</w:t>
      </w:r>
      <w:bookmarkEnd w:id="10"/>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的行政处罚。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处以罚款的，罚款自收到本决定书之日起15日内缴至</w:t>
      </w:r>
      <w:r>
        <w:rPr>
          <w:rFonts w:hint="eastAsia" w:ascii="仿宋_GB2312" w:hAnsi="仿宋_GB2312" w:eastAsia="仿宋_GB2312" w:cs="仿宋_GB2312"/>
          <w:sz w:val="24"/>
          <w:szCs w:val="24"/>
          <w:u w:val="single"/>
        </w:rPr>
        <w:t xml:space="preserve"> </w:t>
      </w:r>
      <w:bookmarkStart w:id="11" w:name="BANK_NAME"/>
      <w:r>
        <w:rPr>
          <w:rFonts w:hint="eastAsia" w:ascii="仿宋_GB2312" w:hAnsi="仿宋_GB2312" w:eastAsia="仿宋_GB2312" w:cs="仿宋_GB2312"/>
          <w:sz w:val="24"/>
          <w:szCs w:val="24"/>
          <w:u w:val="single"/>
          <w:lang w:eastAsia="zh-CN"/>
        </w:rPr>
        <w:t>开户行：工行丰都县支行，丰都县财政局（非税收入征缴专户）</w:t>
      </w:r>
      <w:bookmarkEnd w:id="11"/>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，账号</w:t>
      </w:r>
      <w:r>
        <w:rPr>
          <w:rFonts w:hint="eastAsia" w:ascii="仿宋_GB2312" w:hAnsi="仿宋_GB2312" w:eastAsia="仿宋_GB2312" w:cs="仿宋_GB2312"/>
          <w:sz w:val="24"/>
          <w:szCs w:val="24"/>
          <w:u w:val="single"/>
        </w:rPr>
        <w:t xml:space="preserve"> </w:t>
      </w:r>
      <w:bookmarkStart w:id="12" w:name="BANK_NUM"/>
      <w:r>
        <w:rPr>
          <w:rFonts w:hint="eastAsia" w:ascii="仿宋_GB2312" w:hAnsi="仿宋_GB2312" w:eastAsia="仿宋_GB2312" w:cs="仿宋_GB2312"/>
          <w:sz w:val="24"/>
          <w:szCs w:val="24"/>
          <w:u w:val="single"/>
          <w:lang w:eastAsia="zh-CN"/>
        </w:rPr>
        <w:t>3100015129200001344</w:t>
      </w:r>
      <w:bookmarkEnd w:id="12"/>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，到期不缴本机关有权每日按罚款数额的 3%加处罚款。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如果你单位不服本处罚决定，可以依法在60日内向</w:t>
      </w:r>
      <w:r>
        <w:rPr>
          <w:rFonts w:hint="eastAsia" w:ascii="仿宋_GB2312" w:hAnsi="仿宋_GB2312" w:eastAsia="仿宋_GB2312" w:cs="仿宋_GB2312"/>
          <w:sz w:val="24"/>
          <w:szCs w:val="24"/>
          <w:u w:val="single"/>
        </w:rPr>
        <w:t xml:space="preserve"> </w:t>
      </w:r>
      <w:bookmarkStart w:id="13" w:name="GOVERMENT_ONLY"/>
      <w:r>
        <w:rPr>
          <w:rFonts w:hint="eastAsia" w:ascii="仿宋_GB2312" w:hAnsi="仿宋_GB2312" w:eastAsia="仿宋_GB2312" w:cs="仿宋_GB2312"/>
          <w:sz w:val="24"/>
          <w:szCs w:val="24"/>
          <w:u w:val="single"/>
          <w:lang w:eastAsia="zh-CN"/>
        </w:rPr>
        <w:t>丰都县人民政府</w:t>
      </w:r>
      <w:bookmarkEnd w:id="13"/>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申请行政复议，或者</w:t>
      </w:r>
      <w:r>
        <w:rPr>
          <w:rFonts w:hint="eastAsia" w:ascii="仿宋_GB2312" w:hAnsi="仿宋_GB2312" w:eastAsia="仿宋_GB2312" w:cs="仿宋_GB2312"/>
          <w:color w:val="000000"/>
          <w:sz w:val="24"/>
          <w:szCs w:val="24"/>
        </w:rPr>
        <w:t>在6个月内依法向</w:t>
      </w:r>
      <w:r>
        <w:rPr>
          <w:rFonts w:hint="eastAsia" w:ascii="仿宋_GB2312" w:hAnsi="仿宋_GB2312" w:eastAsia="仿宋_GB2312" w:cs="仿宋_GB2312"/>
          <w:sz w:val="24"/>
          <w:szCs w:val="24"/>
          <w:u w:val="single"/>
        </w:rPr>
        <w:t xml:space="preserve"> </w:t>
      </w:r>
      <w:bookmarkStart w:id="14" w:name="COURT"/>
      <w:r>
        <w:rPr>
          <w:rFonts w:hint="eastAsia" w:ascii="仿宋_GB2312" w:hAnsi="仿宋_GB2312" w:eastAsia="仿宋_GB2312" w:cs="仿宋_GB2312"/>
          <w:sz w:val="24"/>
          <w:szCs w:val="24"/>
          <w:u w:val="single"/>
          <w:lang w:eastAsia="zh-CN"/>
        </w:rPr>
        <w:t>涪陵区人民法院</w:t>
      </w:r>
      <w:bookmarkEnd w:id="14"/>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提起行政诉讼，但本决定不停止执行，法律另有规定的除外。逾期不申请行政复议、不提起行政诉讼又不履行的，本机关将依法申请人民法院强制执行或者依照有关规定强制执行。</w:t>
      </w:r>
      <w:bookmarkStart w:id="15" w:name="SIGN_DATE_D"/>
      <w:bookmarkEnd w:id="15"/>
      <w:bookmarkStart w:id="16" w:name="EMERGENCY_SIGNATURE"/>
      <w:bookmarkEnd w:id="16"/>
      <w:bookmarkStart w:id="17" w:name="SIGN_DATE_M"/>
      <w:bookmarkEnd w:id="17"/>
      <w:bookmarkStart w:id="18" w:name="SIGN_DATE_Y"/>
      <w:bookmarkEnd w:id="18"/>
    </w:p>
    <w:sectPr>
      <w:headerReference r:id="rId3" w:type="first"/>
      <w:footerReference r:id="rId5" w:type="first"/>
      <w:footerReference r:id="rId4" w:type="default"/>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right"/>
      <w:rPr>
        <w:rFonts w:ascii="宋体" w:hAnsi="宋体" w:eastAsia="仿宋_GB2312" w:cs="宋体"/>
        <w:sz w:val="24"/>
        <w:szCs w:val="24"/>
      </w:rPr>
    </w:pPr>
    <w:r>
      <w:rPr>
        <w:rFonts w:hint="eastAsia" w:ascii="宋体" w:hAnsi="宋体" w:eastAsia="仿宋_GB2312" w:cs="宋体"/>
        <w:sz w:val="24"/>
        <w:szCs w:val="24"/>
      </w:rPr>
      <w:t xml:space="preserve">                           </w:t>
    </w:r>
    <w:r>
      <w:rPr>
        <w:rFonts w:hint="eastAsia" w:ascii="宋体" w:hAnsi="宋体" w:eastAsia="仿宋_GB2312" w:cs="宋体"/>
        <w:sz w:val="24"/>
        <w:szCs w:val="24"/>
        <w:lang w:eastAsia="zh-CN"/>
      </w:rPr>
      <w:t>丰都县应急管理局</w:t>
    </w:r>
    <w:r>
      <w:rPr>
        <w:rFonts w:hint="eastAsia" w:ascii="宋体" w:hAnsi="宋体" w:eastAsia="仿宋_GB2312" w:cs="宋体"/>
        <w:sz w:val="24"/>
        <w:szCs w:val="24"/>
      </w:rPr>
      <w:t>（印章）</w:t>
    </w:r>
  </w:p>
  <w:p>
    <w:pPr>
      <w:pStyle w:val="2"/>
      <w:spacing w:line="360" w:lineRule="auto"/>
      <w:ind w:firstLine="5760" w:firstLineChars="2400"/>
      <w:jc w:val="right"/>
      <w:rPr>
        <w:rFonts w:ascii="宋体" w:hAnsi="宋体" w:cs="宋体"/>
        <w:sz w:val="24"/>
        <w:szCs w:val="24"/>
      </w:rPr>
    </w:pPr>
    <w:r>
      <w:rPr>
        <w:rFonts w:hint="eastAsia" w:ascii="宋体" w:hAnsi="宋体" w:cs="宋体"/>
        <w:sz w:val="24"/>
        <w:szCs w:val="24"/>
        <w:lang w:eastAsia="zh-CN"/>
      </w:rPr>
      <w:t>2023</w:t>
    </w:r>
    <w:r>
      <w:rPr>
        <w:rFonts w:hint="eastAsia" w:ascii="宋体" w:hAnsi="宋体" w:cs="宋体"/>
        <w:sz w:val="24"/>
        <w:szCs w:val="24"/>
      </w:rPr>
      <w:t>年</w:t>
    </w:r>
    <w:r>
      <w:rPr>
        <w:rFonts w:hint="eastAsia" w:ascii="宋体" w:hAnsi="宋体" w:cs="宋体"/>
        <w:sz w:val="24"/>
        <w:szCs w:val="24"/>
        <w:lang w:eastAsia="zh-CN"/>
      </w:rPr>
      <w:t>08</w:t>
    </w:r>
    <w:r>
      <w:rPr>
        <w:rFonts w:hint="eastAsia" w:ascii="宋体" w:hAnsi="宋体" w:cs="宋体"/>
        <w:sz w:val="24"/>
        <w:szCs w:val="24"/>
      </w:rPr>
      <w:t>月</w:t>
    </w:r>
    <w:r>
      <w:rPr>
        <w:rFonts w:hint="eastAsia" w:ascii="宋体" w:hAnsi="宋体" w:cs="宋体"/>
        <w:sz w:val="24"/>
        <w:szCs w:val="24"/>
        <w:lang w:eastAsia="zh-CN"/>
      </w:rPr>
      <w:t>28</w:t>
    </w:r>
    <w:r>
      <w:rPr>
        <w:rFonts w:hint="eastAsia" w:ascii="宋体" w:hAnsi="宋体" w:cs="宋体"/>
        <w:sz w:val="24"/>
        <w:szCs w:val="24"/>
      </w:rPr>
      <w:t>日</w:t>
    </w:r>
  </w:p>
  <w:p>
    <w:pPr>
      <w:spacing w:line="360" w:lineRule="auto"/>
      <w:rPr>
        <w:rFonts w:ascii="宋体" w:hAnsi="宋体" w:eastAsia="仿宋_GB2312" w:cs="宋体"/>
        <w:sz w:val="24"/>
        <w:szCs w:val="24"/>
      </w:rPr>
    </w:pPr>
    <w:r>
      <w:rPr>
        <w:rFonts w:hint="eastAsia" w:ascii="宋体" w:hAnsi="宋体" w:eastAsia="仿宋_GB2312" w:cs="宋体"/>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154940</wp:posOffset>
              </wp:positionV>
              <wp:extent cx="5292090" cy="0"/>
              <wp:effectExtent l="0" t="9525" r="11430" b="13335"/>
              <wp:wrapNone/>
              <wp:docPr id="3" name="直接连接符 3"/>
              <wp:cNvGraphicFramePr/>
              <a:graphic xmlns:a="http://schemas.openxmlformats.org/drawingml/2006/main">
                <a:graphicData uri="http://schemas.microsoft.com/office/word/2010/wordprocessingShape">
                  <wps:wsp>
                    <wps:cNvCnPr/>
                    <wps:spPr>
                      <a:xfrm>
                        <a:off x="0" y="0"/>
                        <a:ext cx="529209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2pt;height:0pt;width:416.7pt;z-index:251660288;mso-width-relative:page;mso-height-relative:page;" filled="f" stroked="t" coordsize="21600,21600" o:gfxdata="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Ftc7rdMAAAAG&#10;AQAADwAAAAAAAAABACAAAAA4AAAAZHJzL2Rvd25yZXYueG1sUEsBAhQAFAAAAAgAh07iQDey1uTS&#10;AQAAiwMAAA4AAAAAAAAAAQAgAAAAOAEAAGRycy9lMm9Eb2MueG1sUEsFBgAAAAAGAAYAWQEAAHwF&#10;AAAAAA==&#10;">
              <v:fill on="f" focussize="0,0"/>
              <v:stroke weight="1.5pt" color="#000000" joinstyle="round"/>
              <v:imagedata o:title=""/>
              <o:lock v:ext="edit" aspectratio="f"/>
            </v:line>
          </w:pict>
        </mc:Fallback>
      </mc:AlternateContent>
    </w:r>
  </w:p>
  <w:p>
    <w:pPr>
      <w:pStyle w:val="4"/>
      <w:rPr>
        <w:rFonts w:eastAsia="仿宋_GB2312" w:asciiTheme="minorEastAsia" w:hAnsiTheme="minorEastAsia" w:cstheme="minorEastAsia"/>
        <w:sz w:val="24"/>
        <w:szCs w:val="24"/>
      </w:rPr>
    </w:pPr>
    <w:r>
      <w:rPr>
        <w:rFonts w:ascii="仿宋_GB2312" w:hAnsi="仿宋_GB2312" w:eastAsia="仿宋_GB2312"/>
        <w:sz w:val="24"/>
        <w:szCs w:val="24"/>
      </w:rPr>
      <w:t>本文书一式两份：一份由应急管理部门备案，一份交被处罚人（单位）</w:t>
    </w:r>
    <w:r>
      <w:rPr>
        <w:rFonts w:hint="eastAsia" w:eastAsia="仿宋_GB2312" w:asciiTheme="minorEastAsia" w:hAnsiTheme="minorEastAsia" w:cstheme="minor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ascii="仿宋_GB2312" w:hAnsi="仿宋_GB2312" w:cs="仿宋"/>
        <w:sz w:val="18"/>
        <w:szCs w:val="18"/>
      </w:rPr>
    </w:pPr>
  </w:p>
  <w:p>
    <w:pPr>
      <w:spacing w:line="360" w:lineRule="auto"/>
      <w:ind w:firstLine="5160" w:firstLineChars="2150"/>
      <w:rPr>
        <w:rFonts w:ascii="宋体" w:hAnsi="宋体" w:cs="宋体"/>
        <w:sz w:val="24"/>
        <w:szCs w:val="24"/>
      </w:rPr>
    </w:pPr>
    <w:r>
      <w:rPr>
        <w:rFonts w:hint="eastAsia" w:ascii="宋体" w:hAnsi="宋体" w:cs="宋体"/>
        <w:sz w:val="24"/>
        <w:szCs w:val="24"/>
      </w:rPr>
      <w:t xml:space="preserve">  ××应急管理部门（印章）</w:t>
    </w:r>
  </w:p>
  <w:p>
    <w:pPr>
      <w:pStyle w:val="2"/>
      <w:spacing w:line="360" w:lineRule="auto"/>
      <w:ind w:firstLine="5760" w:firstLineChars="2400"/>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60" w:lineRule="auto"/>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154940</wp:posOffset>
              </wp:positionV>
              <wp:extent cx="5486400" cy="0"/>
              <wp:effectExtent l="0" t="9525" r="0" b="1333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2.2pt;height:0pt;width:432pt;z-index:251659264;mso-width-relative:page;mso-height-relative:page;" filled="f" stroked="t" coordsize="21600,21600" o:gfxdata="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PX0GvzSAAAABgEA&#10;AA8AAAAAAAAAAQAgAAAAOAAAAGRycy9kb3ducmV2LnhtbFBLAQIUABQAAAAIAIdO4kBiBGyS0QEA&#10;AIsDAAAOAAAAAAAAAAEAIAAAADcBAABkcnMvZTJvRG9jLnhtbFBLBQYAAAAABgAGAFkBAAB6BQAA&#10;AAA=&#10;">
              <v:fill on="f" focussize="0,0"/>
              <v:stroke weight="1.5pt" color="#000000" joinstyle="round"/>
              <v:imagedata o:title=""/>
              <o:lock v:ext="edit" aspectratio="f"/>
            </v:line>
          </w:pict>
        </mc:Fallback>
      </mc:AlternateContent>
    </w:r>
  </w:p>
  <w:p>
    <w:pPr>
      <w:pStyle w:val="4"/>
    </w:pPr>
    <w:r>
      <w:rPr>
        <w:rFonts w:ascii="仿宋_GB2312" w:hAnsi="仿宋_GB2312" w:cs="仿宋"/>
        <w:sz w:val="24"/>
        <w:szCs w:val="24"/>
      </w:rPr>
      <w:t>本文书一式两份：一份由应急管理部门备案，一份交被取证人（单位）。</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00A0631D"/>
    <w:rsid w:val="000C678C"/>
    <w:rsid w:val="001D5FE1"/>
    <w:rsid w:val="00270D85"/>
    <w:rsid w:val="003B7618"/>
    <w:rsid w:val="00711399"/>
    <w:rsid w:val="00815B3F"/>
    <w:rsid w:val="00A0631D"/>
    <w:rsid w:val="00EC2E6A"/>
    <w:rsid w:val="00F31934"/>
    <w:rsid w:val="011475E8"/>
    <w:rsid w:val="01267B63"/>
    <w:rsid w:val="012E74DF"/>
    <w:rsid w:val="019A46CA"/>
    <w:rsid w:val="01D43B2F"/>
    <w:rsid w:val="01E0434C"/>
    <w:rsid w:val="01F701D4"/>
    <w:rsid w:val="0255716D"/>
    <w:rsid w:val="02751681"/>
    <w:rsid w:val="029D79B4"/>
    <w:rsid w:val="029F0BCE"/>
    <w:rsid w:val="029F4EA6"/>
    <w:rsid w:val="02A907FF"/>
    <w:rsid w:val="02CD3664"/>
    <w:rsid w:val="02FB16BD"/>
    <w:rsid w:val="03425AF8"/>
    <w:rsid w:val="034504CF"/>
    <w:rsid w:val="03D264D7"/>
    <w:rsid w:val="041C0FF4"/>
    <w:rsid w:val="047239C7"/>
    <w:rsid w:val="04B9786A"/>
    <w:rsid w:val="04C83620"/>
    <w:rsid w:val="055749B1"/>
    <w:rsid w:val="056310F1"/>
    <w:rsid w:val="05647193"/>
    <w:rsid w:val="06213ADE"/>
    <w:rsid w:val="064C2F21"/>
    <w:rsid w:val="06621B5E"/>
    <w:rsid w:val="06B33DB7"/>
    <w:rsid w:val="07536A7D"/>
    <w:rsid w:val="07A8729F"/>
    <w:rsid w:val="07FA30E0"/>
    <w:rsid w:val="080E797D"/>
    <w:rsid w:val="0899583C"/>
    <w:rsid w:val="08BB07F7"/>
    <w:rsid w:val="09042289"/>
    <w:rsid w:val="097D5AC3"/>
    <w:rsid w:val="098519C2"/>
    <w:rsid w:val="09AC2235"/>
    <w:rsid w:val="09B82547"/>
    <w:rsid w:val="09BA26A4"/>
    <w:rsid w:val="0A2148C1"/>
    <w:rsid w:val="0B606EC9"/>
    <w:rsid w:val="0B690B1B"/>
    <w:rsid w:val="0B99599B"/>
    <w:rsid w:val="0BB730BF"/>
    <w:rsid w:val="0BC35BF1"/>
    <w:rsid w:val="0BCB0CE5"/>
    <w:rsid w:val="0BD21C12"/>
    <w:rsid w:val="0BFF13A5"/>
    <w:rsid w:val="0C1350B4"/>
    <w:rsid w:val="0C2E27D8"/>
    <w:rsid w:val="0C8719C9"/>
    <w:rsid w:val="0CD9512E"/>
    <w:rsid w:val="0CF513C2"/>
    <w:rsid w:val="0D136BF2"/>
    <w:rsid w:val="0D9C1D97"/>
    <w:rsid w:val="0E167856"/>
    <w:rsid w:val="0E2F6815"/>
    <w:rsid w:val="0E501A7C"/>
    <w:rsid w:val="0E504614"/>
    <w:rsid w:val="0E5331AF"/>
    <w:rsid w:val="0E6D121C"/>
    <w:rsid w:val="0E793B53"/>
    <w:rsid w:val="0EE946F1"/>
    <w:rsid w:val="0F2F558C"/>
    <w:rsid w:val="0F73207B"/>
    <w:rsid w:val="0F845561"/>
    <w:rsid w:val="0FC617CA"/>
    <w:rsid w:val="0FE22350"/>
    <w:rsid w:val="101F785B"/>
    <w:rsid w:val="10480B3E"/>
    <w:rsid w:val="106F7EC1"/>
    <w:rsid w:val="10BE19ED"/>
    <w:rsid w:val="112A1004"/>
    <w:rsid w:val="11B201E7"/>
    <w:rsid w:val="11D665D9"/>
    <w:rsid w:val="120B7762"/>
    <w:rsid w:val="121D1E8D"/>
    <w:rsid w:val="123C337C"/>
    <w:rsid w:val="123E1447"/>
    <w:rsid w:val="127B40B4"/>
    <w:rsid w:val="128058AC"/>
    <w:rsid w:val="12BA5348"/>
    <w:rsid w:val="12D408D7"/>
    <w:rsid w:val="12DF0EE2"/>
    <w:rsid w:val="130B51B7"/>
    <w:rsid w:val="13624950"/>
    <w:rsid w:val="138E1956"/>
    <w:rsid w:val="13C76601"/>
    <w:rsid w:val="13EA3847"/>
    <w:rsid w:val="14421C2D"/>
    <w:rsid w:val="14435402"/>
    <w:rsid w:val="147860C5"/>
    <w:rsid w:val="14AC7E03"/>
    <w:rsid w:val="14BE0768"/>
    <w:rsid w:val="153520B2"/>
    <w:rsid w:val="158A7EE2"/>
    <w:rsid w:val="15B053EC"/>
    <w:rsid w:val="15C441D6"/>
    <w:rsid w:val="15EB028F"/>
    <w:rsid w:val="16102E97"/>
    <w:rsid w:val="161C77D6"/>
    <w:rsid w:val="16654135"/>
    <w:rsid w:val="166F24AD"/>
    <w:rsid w:val="1674414F"/>
    <w:rsid w:val="169F497D"/>
    <w:rsid w:val="16A33F7B"/>
    <w:rsid w:val="16A81427"/>
    <w:rsid w:val="17383C51"/>
    <w:rsid w:val="173E7088"/>
    <w:rsid w:val="175303FB"/>
    <w:rsid w:val="178D480B"/>
    <w:rsid w:val="179A3303"/>
    <w:rsid w:val="186C066B"/>
    <w:rsid w:val="187F4CB8"/>
    <w:rsid w:val="18D47AC6"/>
    <w:rsid w:val="18E50818"/>
    <w:rsid w:val="195669A4"/>
    <w:rsid w:val="19A47D29"/>
    <w:rsid w:val="19E90F80"/>
    <w:rsid w:val="1A1D72A4"/>
    <w:rsid w:val="1A3B644A"/>
    <w:rsid w:val="1A5469C4"/>
    <w:rsid w:val="1AFB72E9"/>
    <w:rsid w:val="1BBB5D8A"/>
    <w:rsid w:val="1BD04486"/>
    <w:rsid w:val="1C2E7333"/>
    <w:rsid w:val="1C36522D"/>
    <w:rsid w:val="1C733564"/>
    <w:rsid w:val="1CB87404"/>
    <w:rsid w:val="1CCF3F1D"/>
    <w:rsid w:val="1D5A5882"/>
    <w:rsid w:val="1DAA2936"/>
    <w:rsid w:val="1DF529BF"/>
    <w:rsid w:val="1E482C20"/>
    <w:rsid w:val="1ED92774"/>
    <w:rsid w:val="1F156EC3"/>
    <w:rsid w:val="1F32069A"/>
    <w:rsid w:val="1F981484"/>
    <w:rsid w:val="1FD447A5"/>
    <w:rsid w:val="1FE66A51"/>
    <w:rsid w:val="20005A5C"/>
    <w:rsid w:val="20012F08"/>
    <w:rsid w:val="20372ACF"/>
    <w:rsid w:val="2045150C"/>
    <w:rsid w:val="20541519"/>
    <w:rsid w:val="20841A09"/>
    <w:rsid w:val="20E756F7"/>
    <w:rsid w:val="210E7E06"/>
    <w:rsid w:val="211B71A9"/>
    <w:rsid w:val="21587103"/>
    <w:rsid w:val="21824BA7"/>
    <w:rsid w:val="21BE5CBF"/>
    <w:rsid w:val="225349F1"/>
    <w:rsid w:val="22D03630"/>
    <w:rsid w:val="23307E5B"/>
    <w:rsid w:val="235032CF"/>
    <w:rsid w:val="243976C7"/>
    <w:rsid w:val="24991271"/>
    <w:rsid w:val="24AB1206"/>
    <w:rsid w:val="24AB6264"/>
    <w:rsid w:val="24BC34F1"/>
    <w:rsid w:val="25327DA3"/>
    <w:rsid w:val="2535667D"/>
    <w:rsid w:val="25357800"/>
    <w:rsid w:val="254F146B"/>
    <w:rsid w:val="25850E60"/>
    <w:rsid w:val="2587158F"/>
    <w:rsid w:val="25B00E0E"/>
    <w:rsid w:val="26481C50"/>
    <w:rsid w:val="266F714D"/>
    <w:rsid w:val="26AE0988"/>
    <w:rsid w:val="26BE7B75"/>
    <w:rsid w:val="276375BD"/>
    <w:rsid w:val="27762ED3"/>
    <w:rsid w:val="278D57A9"/>
    <w:rsid w:val="27A05F4C"/>
    <w:rsid w:val="27D24A45"/>
    <w:rsid w:val="280157CF"/>
    <w:rsid w:val="281C7CC7"/>
    <w:rsid w:val="283D56E5"/>
    <w:rsid w:val="28A16CE1"/>
    <w:rsid w:val="28E27534"/>
    <w:rsid w:val="29111805"/>
    <w:rsid w:val="29260D87"/>
    <w:rsid w:val="297175FD"/>
    <w:rsid w:val="29AA2B4B"/>
    <w:rsid w:val="29B918C3"/>
    <w:rsid w:val="29BB34BD"/>
    <w:rsid w:val="2A2E2C26"/>
    <w:rsid w:val="2A591D0D"/>
    <w:rsid w:val="2B4B184F"/>
    <w:rsid w:val="2B781019"/>
    <w:rsid w:val="2B990760"/>
    <w:rsid w:val="2BE81A95"/>
    <w:rsid w:val="2C411726"/>
    <w:rsid w:val="2C7B2B49"/>
    <w:rsid w:val="2CBE4BE3"/>
    <w:rsid w:val="2CDF7FA6"/>
    <w:rsid w:val="2D8D677D"/>
    <w:rsid w:val="2DBC3FFE"/>
    <w:rsid w:val="2DF45C64"/>
    <w:rsid w:val="2E0B661E"/>
    <w:rsid w:val="2E1B00C0"/>
    <w:rsid w:val="2E1C16BD"/>
    <w:rsid w:val="2E1D6DAA"/>
    <w:rsid w:val="2E241509"/>
    <w:rsid w:val="2E2A51EE"/>
    <w:rsid w:val="2E574602"/>
    <w:rsid w:val="2E72BF1B"/>
    <w:rsid w:val="2EE21F4C"/>
    <w:rsid w:val="2F086C51"/>
    <w:rsid w:val="2F425C22"/>
    <w:rsid w:val="2F551249"/>
    <w:rsid w:val="302B1613"/>
    <w:rsid w:val="30321D3E"/>
    <w:rsid w:val="3060459C"/>
    <w:rsid w:val="30843968"/>
    <w:rsid w:val="30AD2EAC"/>
    <w:rsid w:val="31C51008"/>
    <w:rsid w:val="31CD34C6"/>
    <w:rsid w:val="31D65959"/>
    <w:rsid w:val="31EB3144"/>
    <w:rsid w:val="325849F3"/>
    <w:rsid w:val="3310022B"/>
    <w:rsid w:val="33A11CFE"/>
    <w:rsid w:val="33BB31CE"/>
    <w:rsid w:val="33D02BA6"/>
    <w:rsid w:val="33E937BD"/>
    <w:rsid w:val="33EB311F"/>
    <w:rsid w:val="33F652E9"/>
    <w:rsid w:val="341537FF"/>
    <w:rsid w:val="34334756"/>
    <w:rsid w:val="34AA6E74"/>
    <w:rsid w:val="354137E3"/>
    <w:rsid w:val="354D359F"/>
    <w:rsid w:val="35696989"/>
    <w:rsid w:val="363F2545"/>
    <w:rsid w:val="36555733"/>
    <w:rsid w:val="375808BA"/>
    <w:rsid w:val="37EB29F6"/>
    <w:rsid w:val="38034892"/>
    <w:rsid w:val="38252A68"/>
    <w:rsid w:val="38321BF3"/>
    <w:rsid w:val="384D6A8B"/>
    <w:rsid w:val="385E28B8"/>
    <w:rsid w:val="38BF7A36"/>
    <w:rsid w:val="395F2B35"/>
    <w:rsid w:val="39674D30"/>
    <w:rsid w:val="39871695"/>
    <w:rsid w:val="39AA531C"/>
    <w:rsid w:val="3A555F21"/>
    <w:rsid w:val="3B577BB8"/>
    <w:rsid w:val="3B932FB1"/>
    <w:rsid w:val="3B976C89"/>
    <w:rsid w:val="3B9A52A1"/>
    <w:rsid w:val="3BDC375E"/>
    <w:rsid w:val="3C0406D0"/>
    <w:rsid w:val="3C106EDC"/>
    <w:rsid w:val="3C8860A5"/>
    <w:rsid w:val="3CF9160E"/>
    <w:rsid w:val="3D5033A5"/>
    <w:rsid w:val="3D7C6AC1"/>
    <w:rsid w:val="3DAA172F"/>
    <w:rsid w:val="3F317B86"/>
    <w:rsid w:val="3F3277A2"/>
    <w:rsid w:val="3F395A92"/>
    <w:rsid w:val="3F83026F"/>
    <w:rsid w:val="3F9D2A03"/>
    <w:rsid w:val="3FCB7BB6"/>
    <w:rsid w:val="3FDD0119"/>
    <w:rsid w:val="3FE411EA"/>
    <w:rsid w:val="40531BF8"/>
    <w:rsid w:val="40EC5CB0"/>
    <w:rsid w:val="416F1B9A"/>
    <w:rsid w:val="418536EA"/>
    <w:rsid w:val="419E55EA"/>
    <w:rsid w:val="428D1A08"/>
    <w:rsid w:val="42A276E3"/>
    <w:rsid w:val="42A37227"/>
    <w:rsid w:val="42ED5559"/>
    <w:rsid w:val="43441B5F"/>
    <w:rsid w:val="4360712F"/>
    <w:rsid w:val="43684A40"/>
    <w:rsid w:val="43AD78AA"/>
    <w:rsid w:val="43B64A45"/>
    <w:rsid w:val="43C2265D"/>
    <w:rsid w:val="43D34893"/>
    <w:rsid w:val="43D66E5D"/>
    <w:rsid w:val="43E135CB"/>
    <w:rsid w:val="440448F8"/>
    <w:rsid w:val="44AE3730"/>
    <w:rsid w:val="44B4331D"/>
    <w:rsid w:val="44D80706"/>
    <w:rsid w:val="45042CE9"/>
    <w:rsid w:val="45227B2C"/>
    <w:rsid w:val="45832A06"/>
    <w:rsid w:val="45897931"/>
    <w:rsid w:val="45A7731C"/>
    <w:rsid w:val="45BA43F3"/>
    <w:rsid w:val="46112C3D"/>
    <w:rsid w:val="461531EA"/>
    <w:rsid w:val="46470862"/>
    <w:rsid w:val="4665422A"/>
    <w:rsid w:val="466B41DF"/>
    <w:rsid w:val="46C55014"/>
    <w:rsid w:val="46DA234D"/>
    <w:rsid w:val="46E827F2"/>
    <w:rsid w:val="475F5AEA"/>
    <w:rsid w:val="47AC52B4"/>
    <w:rsid w:val="47D53037"/>
    <w:rsid w:val="47E751F7"/>
    <w:rsid w:val="47EC49B7"/>
    <w:rsid w:val="47EF22D2"/>
    <w:rsid w:val="483F0631"/>
    <w:rsid w:val="48D85ED6"/>
    <w:rsid w:val="48ED2A13"/>
    <w:rsid w:val="493F7CC5"/>
    <w:rsid w:val="49AD5B04"/>
    <w:rsid w:val="49B71CE1"/>
    <w:rsid w:val="49ED4AE7"/>
    <w:rsid w:val="49F422A6"/>
    <w:rsid w:val="4A084C49"/>
    <w:rsid w:val="4A2F149A"/>
    <w:rsid w:val="4A740374"/>
    <w:rsid w:val="4ABC0F80"/>
    <w:rsid w:val="4AC35C70"/>
    <w:rsid w:val="4ACD0C32"/>
    <w:rsid w:val="4AD834DB"/>
    <w:rsid w:val="4AE31924"/>
    <w:rsid w:val="4BBA64A1"/>
    <w:rsid w:val="4BED3037"/>
    <w:rsid w:val="4CDC6387"/>
    <w:rsid w:val="4CFB5F15"/>
    <w:rsid w:val="4CFD79D1"/>
    <w:rsid w:val="4D655D07"/>
    <w:rsid w:val="4D772C22"/>
    <w:rsid w:val="4D867CE8"/>
    <w:rsid w:val="4D944262"/>
    <w:rsid w:val="4DAB1D1C"/>
    <w:rsid w:val="4DC74C10"/>
    <w:rsid w:val="4DE65246"/>
    <w:rsid w:val="4EC378A7"/>
    <w:rsid w:val="4EC90D32"/>
    <w:rsid w:val="4ED70504"/>
    <w:rsid w:val="4EE16D56"/>
    <w:rsid w:val="4EF77B6B"/>
    <w:rsid w:val="4F294179"/>
    <w:rsid w:val="4F42055E"/>
    <w:rsid w:val="4F6F5B1D"/>
    <w:rsid w:val="4F936BB3"/>
    <w:rsid w:val="4FAF6AF4"/>
    <w:rsid w:val="50064399"/>
    <w:rsid w:val="503042C5"/>
    <w:rsid w:val="50531BED"/>
    <w:rsid w:val="50862753"/>
    <w:rsid w:val="50895FB7"/>
    <w:rsid w:val="50BD2E4D"/>
    <w:rsid w:val="50BF14B9"/>
    <w:rsid w:val="50D568E4"/>
    <w:rsid w:val="50E36866"/>
    <w:rsid w:val="51255AB4"/>
    <w:rsid w:val="518F6EC5"/>
    <w:rsid w:val="51AC72C5"/>
    <w:rsid w:val="528219ED"/>
    <w:rsid w:val="52A06A31"/>
    <w:rsid w:val="52CB77DE"/>
    <w:rsid w:val="52E37BD7"/>
    <w:rsid w:val="52F33418"/>
    <w:rsid w:val="53CE079C"/>
    <w:rsid w:val="53D0605E"/>
    <w:rsid w:val="543C4C10"/>
    <w:rsid w:val="548256DE"/>
    <w:rsid w:val="54982D9B"/>
    <w:rsid w:val="54BB1263"/>
    <w:rsid w:val="550339F9"/>
    <w:rsid w:val="55207ED6"/>
    <w:rsid w:val="555B5F9A"/>
    <w:rsid w:val="55747118"/>
    <w:rsid w:val="558162E1"/>
    <w:rsid w:val="55822BA0"/>
    <w:rsid w:val="55E74133"/>
    <w:rsid w:val="57112A25"/>
    <w:rsid w:val="5753155B"/>
    <w:rsid w:val="5762543E"/>
    <w:rsid w:val="57A40310"/>
    <w:rsid w:val="57DD139D"/>
    <w:rsid w:val="57DF7D59"/>
    <w:rsid w:val="5847460B"/>
    <w:rsid w:val="58654E55"/>
    <w:rsid w:val="58781229"/>
    <w:rsid w:val="590C2EBA"/>
    <w:rsid w:val="591D68B8"/>
    <w:rsid w:val="592132D9"/>
    <w:rsid w:val="5962137A"/>
    <w:rsid w:val="59683F16"/>
    <w:rsid w:val="5A0E1F75"/>
    <w:rsid w:val="5A954723"/>
    <w:rsid w:val="5AC3121E"/>
    <w:rsid w:val="5B1674AC"/>
    <w:rsid w:val="5B845C27"/>
    <w:rsid w:val="5BAD33DE"/>
    <w:rsid w:val="5BB1797A"/>
    <w:rsid w:val="5D1025C3"/>
    <w:rsid w:val="5D3F6197"/>
    <w:rsid w:val="5D746447"/>
    <w:rsid w:val="5D911FA7"/>
    <w:rsid w:val="5EE24B4D"/>
    <w:rsid w:val="5EF21519"/>
    <w:rsid w:val="5F51484C"/>
    <w:rsid w:val="5FB320F7"/>
    <w:rsid w:val="603A0E93"/>
    <w:rsid w:val="60634BAC"/>
    <w:rsid w:val="607B5B7D"/>
    <w:rsid w:val="60C07BA1"/>
    <w:rsid w:val="60D459C7"/>
    <w:rsid w:val="60E056A7"/>
    <w:rsid w:val="60F15514"/>
    <w:rsid w:val="61055657"/>
    <w:rsid w:val="6173386C"/>
    <w:rsid w:val="61A4747D"/>
    <w:rsid w:val="623D3BB1"/>
    <w:rsid w:val="62765232"/>
    <w:rsid w:val="631345C9"/>
    <w:rsid w:val="631B2617"/>
    <w:rsid w:val="63550A63"/>
    <w:rsid w:val="637A51A1"/>
    <w:rsid w:val="6413212A"/>
    <w:rsid w:val="644536E5"/>
    <w:rsid w:val="647874A2"/>
    <w:rsid w:val="64BA2EF0"/>
    <w:rsid w:val="64BC1824"/>
    <w:rsid w:val="659C5F5D"/>
    <w:rsid w:val="65A06B3E"/>
    <w:rsid w:val="65E8767B"/>
    <w:rsid w:val="660652EF"/>
    <w:rsid w:val="661D0EBD"/>
    <w:rsid w:val="66200552"/>
    <w:rsid w:val="66261D93"/>
    <w:rsid w:val="6628258C"/>
    <w:rsid w:val="67220D7F"/>
    <w:rsid w:val="67AC1AC5"/>
    <w:rsid w:val="6816606F"/>
    <w:rsid w:val="68654460"/>
    <w:rsid w:val="68C270B1"/>
    <w:rsid w:val="68DC7A92"/>
    <w:rsid w:val="6975648E"/>
    <w:rsid w:val="69F200EA"/>
    <w:rsid w:val="69FC09E3"/>
    <w:rsid w:val="6A3D3DD2"/>
    <w:rsid w:val="6A4B2C1B"/>
    <w:rsid w:val="6A95283F"/>
    <w:rsid w:val="6AD21530"/>
    <w:rsid w:val="6AD9616B"/>
    <w:rsid w:val="6C960660"/>
    <w:rsid w:val="6D9B2B20"/>
    <w:rsid w:val="6DE344D1"/>
    <w:rsid w:val="6DED4A10"/>
    <w:rsid w:val="6E653957"/>
    <w:rsid w:val="6E65597A"/>
    <w:rsid w:val="6E776833"/>
    <w:rsid w:val="6EAD5A0B"/>
    <w:rsid w:val="6EE7730E"/>
    <w:rsid w:val="6F0F0DE7"/>
    <w:rsid w:val="6F1F06D0"/>
    <w:rsid w:val="6F377E88"/>
    <w:rsid w:val="7017609A"/>
    <w:rsid w:val="704A7424"/>
    <w:rsid w:val="70514CF3"/>
    <w:rsid w:val="705B532E"/>
    <w:rsid w:val="70AD1C63"/>
    <w:rsid w:val="70C20C8F"/>
    <w:rsid w:val="711D11F2"/>
    <w:rsid w:val="715A072C"/>
    <w:rsid w:val="71907170"/>
    <w:rsid w:val="71DE5FBC"/>
    <w:rsid w:val="71E83851"/>
    <w:rsid w:val="72C258FB"/>
    <w:rsid w:val="72DA2F3A"/>
    <w:rsid w:val="72DF6348"/>
    <w:rsid w:val="72F60CA0"/>
    <w:rsid w:val="73EC59D8"/>
    <w:rsid w:val="743240A3"/>
    <w:rsid w:val="745E61E1"/>
    <w:rsid w:val="746115EA"/>
    <w:rsid w:val="747246D5"/>
    <w:rsid w:val="748B1713"/>
    <w:rsid w:val="74BE56C1"/>
    <w:rsid w:val="74CE0574"/>
    <w:rsid w:val="75454D90"/>
    <w:rsid w:val="757116FB"/>
    <w:rsid w:val="757158A2"/>
    <w:rsid w:val="75897E1D"/>
    <w:rsid w:val="759B2F06"/>
    <w:rsid w:val="75E9533A"/>
    <w:rsid w:val="760F1FF2"/>
    <w:rsid w:val="764C1BA3"/>
    <w:rsid w:val="76654994"/>
    <w:rsid w:val="76E03D63"/>
    <w:rsid w:val="76F971D2"/>
    <w:rsid w:val="78800939"/>
    <w:rsid w:val="79031802"/>
    <w:rsid w:val="79527BAE"/>
    <w:rsid w:val="79580A71"/>
    <w:rsid w:val="79B82A61"/>
    <w:rsid w:val="79C1603D"/>
    <w:rsid w:val="79C362BF"/>
    <w:rsid w:val="7A363036"/>
    <w:rsid w:val="7A4E2870"/>
    <w:rsid w:val="7A7B7D3A"/>
    <w:rsid w:val="7ACD2293"/>
    <w:rsid w:val="7C284CD6"/>
    <w:rsid w:val="7C9633D8"/>
    <w:rsid w:val="7CF15DCB"/>
    <w:rsid w:val="7CF63E41"/>
    <w:rsid w:val="7D2B02F1"/>
    <w:rsid w:val="7D667B97"/>
    <w:rsid w:val="7D670A7F"/>
    <w:rsid w:val="7DA8EA4E"/>
    <w:rsid w:val="7E5D5788"/>
    <w:rsid w:val="7E6A52D7"/>
    <w:rsid w:val="7ED24182"/>
    <w:rsid w:val="7EDE8B53"/>
    <w:rsid w:val="7F251A20"/>
    <w:rsid w:val="7F3D11C6"/>
    <w:rsid w:val="7F551BAE"/>
    <w:rsid w:val="7F815B28"/>
    <w:rsid w:val="7F930C6E"/>
    <w:rsid w:val="B6DB7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8"/>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字符"/>
    <w:basedOn w:val="7"/>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534</Words>
  <Characters>581</Characters>
  <Lines>6</Lines>
  <Paragraphs>1</Paragraphs>
  <TotalTime>10</TotalTime>
  <ScaleCrop>false</ScaleCrop>
  <LinksUpToDate>false</LinksUpToDate>
  <CharactersWithSpaces>958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2021-07-07T02:56:00Z</dcterms:created>
  <dc:creator>8615801369741</dc:creator>
  <cp:lastModifiedBy>fengdu</cp:lastModifiedBy>
  <cp:lastPrinted>2023-11-02T03:03:00Z</cp:lastPrinted>
  <dcterms:modified xsi:type="dcterms:W3CDTF">2023-11-21T16:43:29Z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4A469BD2C2BF4139AB909B1AB1CA4259</vt:lpwstr>
  </property>
</Properties>
</file>