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973AA">
      <w:pPr>
        <w:pStyle w:val="5"/>
        <w:widowControl/>
        <w:spacing w:beforeAutospacing="0" w:afterAutospacing="0" w:line="555" w:lineRule="atLeast"/>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丰都县智丰人力资源管理有限公司派往丰都县司法局司法协理员招聘公告</w:t>
      </w:r>
    </w:p>
    <w:p w14:paraId="08BE6606">
      <w:pPr>
        <w:pStyle w:val="5"/>
        <w:widowControl/>
        <w:spacing w:beforeAutospacing="0" w:afterAutospacing="0" w:line="555" w:lineRule="atLeast"/>
        <w:ind w:firstLine="720" w:firstLineChars="300"/>
        <w:rPr>
          <w:rFonts w:ascii="Calibri" w:hAnsi="Calibri" w:cs="Calibri"/>
        </w:rPr>
      </w:pPr>
      <w:r>
        <w:rPr>
          <w:rFonts w:hint="eastAsia" w:ascii="宋体" w:hAnsi="宋体" w:eastAsia="宋体" w:cs="宋体"/>
        </w:rPr>
        <w:t>受丰都县司法局委托，丰都县智丰人力资源管理有限公司（以下简称智丰公司）采用派遣制，面向社会公开招聘16名司法协理员，派往丰都县司法局从事司法协理工作，现将有关事项公告如下：</w:t>
      </w:r>
    </w:p>
    <w:p w14:paraId="45AB2D78">
      <w:pPr>
        <w:pStyle w:val="5"/>
        <w:widowControl/>
        <w:spacing w:beforeAutospacing="0" w:afterAutospacing="0" w:line="555" w:lineRule="atLeast"/>
        <w:ind w:firstLine="480"/>
        <w:jc w:val="both"/>
        <w:rPr>
          <w:rFonts w:ascii="Calibri" w:hAnsi="Calibri" w:cs="Calibri"/>
          <w:b/>
          <w:bCs/>
        </w:rPr>
      </w:pPr>
      <w:r>
        <w:rPr>
          <w:rFonts w:hint="eastAsia" w:ascii="宋体" w:hAnsi="宋体" w:eastAsia="宋体" w:cs="宋体"/>
          <w:b/>
          <w:bCs/>
        </w:rPr>
        <w:t>一、招聘职位及数量</w:t>
      </w:r>
    </w:p>
    <w:p w14:paraId="4406BAEF">
      <w:pPr>
        <w:pStyle w:val="5"/>
        <w:widowControl/>
        <w:spacing w:beforeAutospacing="0" w:afterAutospacing="0" w:line="555" w:lineRule="atLeast"/>
        <w:ind w:firstLine="480"/>
        <w:jc w:val="both"/>
        <w:rPr>
          <w:rFonts w:ascii="Calibri" w:hAnsi="Calibri" w:cs="Calibri"/>
        </w:rPr>
      </w:pPr>
      <w:r>
        <w:rPr>
          <w:rFonts w:hint="eastAsia" w:ascii="宋体" w:hAnsi="宋体" w:eastAsia="宋体" w:cs="宋体"/>
        </w:rPr>
        <w:t>招聘职位、人数及条件详见附件《丰都县智丰人力资源管理有限公司派往丰都县司法局司法协理员岗位一览表》（附件1）。</w:t>
      </w:r>
    </w:p>
    <w:p w14:paraId="397B98B7">
      <w:pPr>
        <w:pStyle w:val="5"/>
        <w:widowControl/>
        <w:spacing w:beforeAutospacing="0" w:afterAutospacing="0" w:line="555" w:lineRule="atLeast"/>
        <w:ind w:firstLine="480"/>
        <w:jc w:val="both"/>
        <w:rPr>
          <w:rFonts w:ascii="Calibri" w:hAnsi="Calibri" w:cs="Calibri"/>
          <w:b/>
          <w:bCs/>
        </w:rPr>
      </w:pPr>
      <w:r>
        <w:rPr>
          <w:rFonts w:hint="eastAsia" w:ascii="宋体" w:hAnsi="宋体" w:eastAsia="宋体" w:cs="宋体"/>
          <w:b/>
          <w:bCs/>
        </w:rPr>
        <w:t>二、招聘条件</w:t>
      </w:r>
    </w:p>
    <w:p w14:paraId="7DDE94DE">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（一）应聘司法协理员人员应当具备以下条件</w:t>
      </w:r>
    </w:p>
    <w:p w14:paraId="4D2E8A60">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1.</w:t>
      </w:r>
      <w:r>
        <w:rPr>
          <w:rFonts w:ascii="宋体" w:hAnsi="宋体" w:eastAsia="宋体" w:cs="宋体"/>
          <w:kern w:val="0"/>
          <w:sz w:val="24"/>
          <w:lang w:bidi="ar"/>
        </w:rPr>
        <w:t>拥护宪法，遵守法律法规，品行端正；</w:t>
      </w:r>
    </w:p>
    <w:p w14:paraId="1CE29C99">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2.</w:t>
      </w:r>
      <w:r>
        <w:rPr>
          <w:rFonts w:ascii="宋体" w:hAnsi="宋体" w:eastAsia="宋体" w:cs="宋体"/>
          <w:kern w:val="0"/>
          <w:sz w:val="24"/>
          <w:lang w:bidi="ar"/>
        </w:rPr>
        <w:t>年龄在18周岁以上35周岁以下；</w:t>
      </w:r>
    </w:p>
    <w:p w14:paraId="534A07EF">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3.</w:t>
      </w:r>
      <w:r>
        <w:rPr>
          <w:rFonts w:ascii="宋体" w:hAnsi="宋体" w:eastAsia="宋体" w:cs="宋体"/>
          <w:kern w:val="0"/>
          <w:sz w:val="24"/>
          <w:lang w:bidi="ar"/>
        </w:rPr>
        <w:t>具有大专及以上学历和履行岗位职责所需的工作能力；</w:t>
      </w:r>
    </w:p>
    <w:p w14:paraId="2EBFDE1F">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4.</w:t>
      </w:r>
      <w:r>
        <w:rPr>
          <w:rFonts w:ascii="宋体" w:hAnsi="宋体" w:eastAsia="宋体" w:cs="宋体"/>
          <w:kern w:val="0"/>
          <w:sz w:val="24"/>
          <w:lang w:bidi="ar"/>
        </w:rPr>
        <w:t>能熟练使用计算机常用办公软件，具有较好的语言、文字表达能力；</w:t>
      </w:r>
    </w:p>
    <w:p w14:paraId="7180F769">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5.</w:t>
      </w:r>
      <w:r>
        <w:rPr>
          <w:rFonts w:ascii="宋体" w:hAnsi="宋体" w:eastAsia="宋体" w:cs="宋体"/>
          <w:kern w:val="0"/>
          <w:sz w:val="24"/>
          <w:lang w:bidi="ar"/>
        </w:rPr>
        <w:t>组织纪律性强，执行力强，能适应基层一线工作；</w:t>
      </w:r>
    </w:p>
    <w:p w14:paraId="598D6A0B">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6.</w:t>
      </w:r>
      <w:r>
        <w:rPr>
          <w:rFonts w:ascii="宋体" w:hAnsi="宋体" w:eastAsia="宋体" w:cs="宋体"/>
          <w:kern w:val="0"/>
          <w:sz w:val="24"/>
          <w:lang w:bidi="ar"/>
        </w:rPr>
        <w:t>同等条件下优先聘用：通过法律职业资格考试和社会工作者职业资格考试的</w:t>
      </w:r>
      <w:r>
        <w:rPr>
          <w:rFonts w:hint="eastAsia" w:ascii="宋体" w:hAnsi="宋体" w:eastAsia="宋体" w:cs="宋体"/>
          <w:kern w:val="0"/>
          <w:sz w:val="24"/>
          <w:lang w:bidi="ar"/>
        </w:rPr>
        <w:t>；本科及以上</w:t>
      </w:r>
      <w:r>
        <w:rPr>
          <w:rFonts w:ascii="宋体" w:hAnsi="宋体" w:eastAsia="宋体" w:cs="宋体"/>
          <w:kern w:val="0"/>
          <w:sz w:val="24"/>
          <w:lang w:bidi="ar"/>
        </w:rPr>
        <w:t>专业为法学类的</w:t>
      </w:r>
      <w:r>
        <w:rPr>
          <w:rFonts w:hint="eastAsia" w:ascii="宋体" w:hAnsi="宋体" w:eastAsia="宋体" w:cs="宋体"/>
          <w:kern w:val="0"/>
          <w:sz w:val="24"/>
          <w:lang w:bidi="ar"/>
        </w:rPr>
        <w:t>；</w:t>
      </w:r>
      <w:r>
        <w:rPr>
          <w:rFonts w:ascii="宋体" w:hAnsi="宋体" w:eastAsia="宋体" w:cs="宋体"/>
          <w:kern w:val="0"/>
          <w:sz w:val="24"/>
          <w:lang w:bidi="ar"/>
        </w:rPr>
        <w:t>具有政法单位相关工作经历</w:t>
      </w:r>
      <w:r>
        <w:rPr>
          <w:rFonts w:hint="eastAsia" w:ascii="宋体" w:hAnsi="宋体" w:eastAsia="宋体" w:cs="宋体"/>
          <w:kern w:val="0"/>
          <w:sz w:val="24"/>
          <w:lang w:bidi="ar"/>
        </w:rPr>
        <w:t>的；</w:t>
      </w:r>
      <w:r>
        <w:rPr>
          <w:rFonts w:ascii="宋体" w:hAnsi="宋体" w:eastAsia="宋体" w:cs="宋体"/>
          <w:kern w:val="0"/>
          <w:sz w:val="24"/>
          <w:lang w:bidi="ar"/>
        </w:rPr>
        <w:t>烈士、因公牺牲司法行政干警的配偶、子女。</w:t>
      </w:r>
    </w:p>
    <w:p w14:paraId="72049CD1">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（二）有下列情形之一的，不得招聘为司法协理员</w:t>
      </w:r>
    </w:p>
    <w:p w14:paraId="019CED72">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1.</w:t>
      </w:r>
      <w:r>
        <w:rPr>
          <w:rFonts w:ascii="宋体" w:hAnsi="宋体" w:eastAsia="宋体" w:cs="宋体"/>
          <w:kern w:val="0"/>
          <w:sz w:val="24"/>
          <w:lang w:bidi="ar"/>
        </w:rPr>
        <w:t>受过刑事处罚或者涉嫌犯罪正在接受调查的；</w:t>
      </w:r>
    </w:p>
    <w:p w14:paraId="1263BC96">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2.</w:t>
      </w:r>
      <w:r>
        <w:rPr>
          <w:rFonts w:ascii="宋体" w:hAnsi="宋体" w:eastAsia="宋体" w:cs="宋体"/>
          <w:kern w:val="0"/>
          <w:sz w:val="24"/>
          <w:lang w:bidi="ar"/>
        </w:rPr>
        <w:t>被开除公职、军籍的；</w:t>
      </w:r>
    </w:p>
    <w:p w14:paraId="48FA47AB">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3.</w:t>
      </w:r>
      <w:r>
        <w:rPr>
          <w:rFonts w:ascii="宋体" w:hAnsi="宋体" w:eastAsia="宋体" w:cs="宋体"/>
          <w:kern w:val="0"/>
          <w:sz w:val="24"/>
          <w:lang w:bidi="ar"/>
        </w:rPr>
        <w:t>被列为失信被执行人的；</w:t>
      </w:r>
    </w:p>
    <w:p w14:paraId="7C10BE13">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4.</w:t>
      </w:r>
      <w:r>
        <w:rPr>
          <w:rFonts w:ascii="宋体" w:hAnsi="宋体" w:eastAsia="宋体" w:cs="宋体"/>
          <w:kern w:val="0"/>
          <w:sz w:val="24"/>
          <w:lang w:bidi="ar"/>
        </w:rPr>
        <w:t>曾因违法、违纪被开除或者解聘的；</w:t>
      </w:r>
    </w:p>
    <w:p w14:paraId="18C7DE41">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5.</w:t>
      </w:r>
      <w:r>
        <w:rPr>
          <w:rFonts w:ascii="宋体" w:hAnsi="宋体" w:eastAsia="宋体" w:cs="宋体"/>
          <w:kern w:val="0"/>
          <w:sz w:val="24"/>
          <w:lang w:bidi="ar"/>
        </w:rPr>
        <w:t>曾因违反司法行政机关管理规定被辞退的；</w:t>
      </w:r>
    </w:p>
    <w:p w14:paraId="27225A6D">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6.</w:t>
      </w:r>
      <w:r>
        <w:rPr>
          <w:rFonts w:ascii="宋体" w:hAnsi="宋体" w:eastAsia="宋体" w:cs="宋体"/>
          <w:kern w:val="0"/>
          <w:sz w:val="24"/>
          <w:lang w:bidi="ar"/>
        </w:rPr>
        <w:t>不适合从事司法协理员工作的其他情形。</w:t>
      </w:r>
    </w:p>
    <w:p w14:paraId="6B158C0E">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本公告所要求的年龄计算截止时间为2024年1</w:t>
      </w:r>
      <w:r>
        <w:rPr>
          <w:rFonts w:hint="eastAsia" w:ascii="宋体" w:hAnsi="宋体" w:eastAsia="宋体" w:cs="宋体"/>
          <w:kern w:val="0"/>
          <w:sz w:val="24"/>
          <w:lang w:bidi="ar"/>
        </w:rPr>
        <w:t>2</w:t>
      </w:r>
      <w:r>
        <w:rPr>
          <w:rFonts w:ascii="宋体" w:hAnsi="宋体" w:eastAsia="宋体" w:cs="宋体"/>
          <w:kern w:val="0"/>
          <w:sz w:val="24"/>
          <w:lang w:bidi="ar"/>
        </w:rPr>
        <w:t>月</w:t>
      </w:r>
      <w:r>
        <w:rPr>
          <w:rFonts w:hint="eastAsia" w:ascii="宋体" w:hAnsi="宋体" w:eastAsia="宋体" w:cs="宋体"/>
          <w:kern w:val="0"/>
          <w:sz w:val="24"/>
          <w:lang w:bidi="ar"/>
        </w:rPr>
        <w:t>31</w:t>
      </w:r>
      <w:r>
        <w:rPr>
          <w:rFonts w:ascii="宋体" w:hAnsi="宋体" w:eastAsia="宋体" w:cs="宋体"/>
          <w:kern w:val="0"/>
          <w:sz w:val="24"/>
          <w:lang w:bidi="ar"/>
        </w:rPr>
        <w:t>日，如“35周岁以下”，指未满36周岁，在1988年</w:t>
      </w:r>
      <w:r>
        <w:rPr>
          <w:rFonts w:hint="eastAsia" w:ascii="宋体" w:hAnsi="宋体" w:eastAsia="宋体" w:cs="宋体"/>
          <w:kern w:val="0"/>
          <w:sz w:val="24"/>
          <w:lang w:bidi="ar"/>
        </w:rPr>
        <w:t>12</w:t>
      </w:r>
      <w:r>
        <w:rPr>
          <w:rFonts w:ascii="宋体" w:hAnsi="宋体" w:eastAsia="宋体" w:cs="宋体"/>
          <w:kern w:val="0"/>
          <w:sz w:val="24"/>
          <w:lang w:bidi="ar"/>
        </w:rPr>
        <w:t>月</w:t>
      </w:r>
      <w:r>
        <w:rPr>
          <w:rFonts w:hint="eastAsia" w:ascii="宋体" w:hAnsi="宋体" w:eastAsia="宋体" w:cs="宋体"/>
          <w:kern w:val="0"/>
          <w:sz w:val="24"/>
          <w:lang w:bidi="ar"/>
        </w:rPr>
        <w:t>31日</w:t>
      </w:r>
      <w:r>
        <w:rPr>
          <w:rFonts w:ascii="宋体" w:hAnsi="宋体" w:eastAsia="宋体" w:cs="宋体"/>
          <w:kern w:val="0"/>
          <w:sz w:val="24"/>
          <w:lang w:bidi="ar"/>
        </w:rPr>
        <w:t>及以后出生，以此类推。</w:t>
      </w:r>
    </w:p>
    <w:p w14:paraId="02BE1B11">
      <w:pPr>
        <w:pStyle w:val="5"/>
        <w:widowControl/>
        <w:spacing w:beforeAutospacing="0" w:afterAutospacing="0" w:line="555" w:lineRule="atLeast"/>
        <w:ind w:firstLine="480"/>
        <w:jc w:val="both"/>
        <w:rPr>
          <w:rFonts w:ascii="宋体" w:hAnsi="宋体" w:eastAsia="宋体" w:cs="宋体"/>
          <w:b/>
          <w:bCs/>
        </w:rPr>
      </w:pPr>
      <w:r>
        <w:rPr>
          <w:rFonts w:hint="eastAsia" w:ascii="宋体" w:hAnsi="宋体" w:eastAsia="宋体" w:cs="宋体"/>
          <w:b/>
          <w:bCs/>
        </w:rPr>
        <w:t>三</w:t>
      </w:r>
      <w:r>
        <w:rPr>
          <w:rFonts w:ascii="宋体" w:hAnsi="宋体" w:eastAsia="宋体" w:cs="宋体"/>
          <w:b/>
          <w:bCs/>
        </w:rPr>
        <w:t>、招聘程序</w:t>
      </w:r>
    </w:p>
    <w:p w14:paraId="67269584">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（一）发布公告</w:t>
      </w:r>
    </w:p>
    <w:p w14:paraId="2E7CDD1C">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公告通过丰都县人民政府门户网站发布</w:t>
      </w:r>
      <w:r>
        <w:rPr>
          <w:rFonts w:hint="eastAsia" w:ascii="宋体" w:hAnsi="宋体" w:eastAsia="宋体" w:cs="宋体"/>
          <w:kern w:val="0"/>
          <w:sz w:val="24"/>
          <w:lang w:bidi="ar"/>
        </w:rPr>
        <w:t>。</w:t>
      </w:r>
    </w:p>
    <w:p w14:paraId="47C072EC">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（二）报名和资格审查</w:t>
      </w:r>
    </w:p>
    <w:p w14:paraId="012F0BD2">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本次招聘采取本人现场报名的方式，报名同时进行现场资格审查。现场报名按以下程序进行：</w:t>
      </w:r>
    </w:p>
    <w:p w14:paraId="03E41917">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1.报名时间：2024年12月5日－2024年12月12日（9</w:t>
      </w:r>
      <w:r>
        <w:rPr>
          <w:rFonts w:hint="eastAsia" w:ascii="宋体" w:hAnsi="宋体" w:eastAsia="宋体" w:cs="宋体"/>
          <w:kern w:val="0"/>
          <w:sz w:val="24"/>
          <w:lang w:bidi="ar"/>
        </w:rPr>
        <w:t>：</w:t>
      </w:r>
      <w:r>
        <w:rPr>
          <w:rFonts w:ascii="宋体" w:hAnsi="宋体" w:eastAsia="宋体" w:cs="宋体"/>
          <w:kern w:val="0"/>
          <w:sz w:val="24"/>
          <w:lang w:bidi="ar"/>
        </w:rPr>
        <w:t>00－12</w:t>
      </w:r>
      <w:r>
        <w:rPr>
          <w:rFonts w:hint="eastAsia" w:ascii="宋体" w:hAnsi="宋体" w:eastAsia="宋体" w:cs="宋体"/>
          <w:kern w:val="0"/>
          <w:sz w:val="24"/>
          <w:lang w:bidi="ar"/>
        </w:rPr>
        <w:t>：</w:t>
      </w:r>
      <w:r>
        <w:rPr>
          <w:rFonts w:ascii="宋体" w:hAnsi="宋体" w:eastAsia="宋体" w:cs="宋体"/>
          <w:kern w:val="0"/>
          <w:sz w:val="24"/>
          <w:lang w:bidi="ar"/>
        </w:rPr>
        <w:t>00，14</w:t>
      </w:r>
      <w:r>
        <w:rPr>
          <w:rFonts w:hint="eastAsia" w:ascii="宋体" w:hAnsi="宋体" w:eastAsia="宋体" w:cs="宋体"/>
          <w:kern w:val="0"/>
          <w:sz w:val="24"/>
          <w:lang w:bidi="ar"/>
        </w:rPr>
        <w:t>：</w:t>
      </w:r>
      <w:r>
        <w:rPr>
          <w:rFonts w:ascii="宋体" w:hAnsi="宋体" w:eastAsia="宋体" w:cs="宋体"/>
          <w:kern w:val="0"/>
          <w:sz w:val="24"/>
          <w:lang w:bidi="ar"/>
        </w:rPr>
        <w:t>30－17</w:t>
      </w:r>
      <w:r>
        <w:rPr>
          <w:rFonts w:hint="eastAsia" w:ascii="宋体" w:hAnsi="宋体" w:eastAsia="宋体" w:cs="宋体"/>
          <w:kern w:val="0"/>
          <w:sz w:val="24"/>
          <w:lang w:bidi="ar"/>
        </w:rPr>
        <w:t>：</w:t>
      </w:r>
      <w:r>
        <w:rPr>
          <w:rFonts w:ascii="宋体" w:hAnsi="宋体" w:eastAsia="宋体" w:cs="宋体"/>
          <w:kern w:val="0"/>
          <w:sz w:val="24"/>
          <w:lang w:bidi="ar"/>
        </w:rPr>
        <w:t>30）</w:t>
      </w:r>
    </w:p>
    <w:p w14:paraId="1D37B83E">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2.报名地点</w:t>
      </w:r>
      <w:r>
        <w:rPr>
          <w:rFonts w:hint="eastAsia" w:ascii="宋体" w:hAnsi="宋体" w:eastAsia="宋体" w:cs="宋体"/>
          <w:kern w:val="0"/>
          <w:sz w:val="24"/>
          <w:lang w:bidi="ar"/>
        </w:rPr>
        <w:t>及电话</w:t>
      </w:r>
      <w:r>
        <w:rPr>
          <w:rFonts w:ascii="宋体" w:hAnsi="宋体" w:eastAsia="宋体" w:cs="宋体"/>
          <w:kern w:val="0"/>
          <w:sz w:val="24"/>
          <w:lang w:bidi="ar"/>
        </w:rPr>
        <w:t>：</w:t>
      </w:r>
      <w:r>
        <w:rPr>
          <w:rFonts w:hint="eastAsia" w:ascii="宋体" w:hAnsi="宋体" w:eastAsia="宋体" w:cs="宋体"/>
          <w:kern w:val="0"/>
          <w:sz w:val="24"/>
          <w:lang w:bidi="ar"/>
        </w:rPr>
        <w:t>丰都县平都大道西段274号智丰公司506办公室，联系电话：023-70607018</w:t>
      </w:r>
      <w:r>
        <w:rPr>
          <w:rFonts w:ascii="宋体" w:hAnsi="宋体" w:eastAsia="宋体" w:cs="宋体"/>
          <w:kern w:val="0"/>
          <w:sz w:val="24"/>
          <w:lang w:bidi="ar"/>
        </w:rPr>
        <w:t>。</w:t>
      </w:r>
    </w:p>
    <w:p w14:paraId="64D5DFAD">
      <w:pPr>
        <w:adjustRightInd w:val="0"/>
        <w:snapToGrid w:val="0"/>
        <w:spacing w:line="560" w:lineRule="exact"/>
        <w:ind w:firstLine="480" w:firstLineChars="200"/>
        <w:rPr>
          <w:rFonts w:hint="eastAsia" w:ascii="宋体" w:hAnsi="宋体" w:eastAsia="宋体" w:cs="宋体"/>
          <w:kern w:val="0"/>
          <w:sz w:val="24"/>
          <w:lang w:bidi="ar"/>
        </w:rPr>
      </w:pPr>
      <w:r>
        <w:rPr>
          <w:rFonts w:ascii="宋体" w:hAnsi="宋体" w:eastAsia="宋体" w:cs="宋体"/>
          <w:kern w:val="0"/>
          <w:sz w:val="24"/>
          <w:lang w:bidi="ar"/>
        </w:rPr>
        <w:t>3.提交材料：报名时须提交以下相关证件和材料（除证件原件外均为A4纸</w:t>
      </w:r>
      <w:bookmarkStart w:id="0" w:name="_GoBack"/>
      <w:bookmarkEnd w:id="0"/>
      <w:r>
        <w:rPr>
          <w:rFonts w:ascii="宋体" w:hAnsi="宋体" w:eastAsia="宋体" w:cs="宋体"/>
          <w:kern w:val="0"/>
          <w:sz w:val="24"/>
          <w:lang w:bidi="ar"/>
        </w:rPr>
        <w:t>格式）</w:t>
      </w:r>
    </w:p>
    <w:p w14:paraId="2DFC21EB">
      <w:pPr>
        <w:adjustRightInd w:val="0"/>
        <w:snapToGrid w:val="0"/>
        <w:spacing w:line="560" w:lineRule="exact"/>
        <w:ind w:firstLine="480" w:firstLineChars="200"/>
        <w:rPr>
          <w:rFonts w:hint="eastAsia" w:ascii="宋体" w:hAnsi="宋体" w:eastAsia="宋体" w:cs="宋体"/>
          <w:kern w:val="0"/>
          <w:sz w:val="24"/>
          <w:lang w:bidi="ar"/>
        </w:rPr>
      </w:pPr>
      <w:r>
        <w:rPr>
          <w:rFonts w:ascii="宋体" w:hAnsi="宋体" w:eastAsia="宋体" w:cs="宋体"/>
          <w:kern w:val="0"/>
          <w:sz w:val="24"/>
          <w:lang w:bidi="ar"/>
        </w:rPr>
        <w:t>（1）本人有效身份证原件及复印件；</w:t>
      </w:r>
    </w:p>
    <w:p w14:paraId="7B3ECC7A">
      <w:pPr>
        <w:adjustRightInd w:val="0"/>
        <w:snapToGrid w:val="0"/>
        <w:spacing w:line="560" w:lineRule="exact"/>
        <w:ind w:firstLine="480" w:firstLineChars="200"/>
        <w:rPr>
          <w:rFonts w:hint="eastAsia" w:ascii="宋体" w:hAnsi="宋体" w:eastAsia="宋体" w:cs="宋体"/>
          <w:kern w:val="0"/>
          <w:sz w:val="24"/>
          <w:lang w:bidi="ar"/>
        </w:rPr>
      </w:pPr>
      <w:r>
        <w:rPr>
          <w:rFonts w:ascii="宋体" w:hAnsi="宋体" w:eastAsia="宋体" w:cs="宋体"/>
          <w:kern w:val="0"/>
          <w:sz w:val="24"/>
          <w:lang w:bidi="ar"/>
        </w:rPr>
        <w:t>（2）毕业证的原件及复印件或《教育部学历证书电子注册备案表》；</w:t>
      </w:r>
    </w:p>
    <w:p w14:paraId="6EC7BE0C">
      <w:pPr>
        <w:adjustRightInd w:val="0"/>
        <w:snapToGrid w:val="0"/>
        <w:spacing w:line="560" w:lineRule="exact"/>
        <w:ind w:firstLine="480" w:firstLineChars="200"/>
        <w:rPr>
          <w:rFonts w:hint="eastAsia" w:ascii="宋体" w:hAnsi="宋体" w:eastAsia="宋体" w:cs="宋体"/>
          <w:kern w:val="0"/>
          <w:sz w:val="24"/>
          <w:lang w:bidi="ar"/>
        </w:rPr>
      </w:pPr>
      <w:r>
        <w:rPr>
          <w:rFonts w:ascii="宋体" w:hAnsi="宋体" w:eastAsia="宋体" w:cs="宋体"/>
          <w:kern w:val="0"/>
          <w:sz w:val="24"/>
          <w:lang w:bidi="ar"/>
        </w:rPr>
        <w:t>（3）本人近期一寸红底免冠照片1张（背面需标注姓名）；</w:t>
      </w:r>
    </w:p>
    <w:p w14:paraId="512A866E">
      <w:pPr>
        <w:adjustRightInd w:val="0"/>
        <w:snapToGrid w:val="0"/>
        <w:spacing w:line="560" w:lineRule="exact"/>
        <w:ind w:firstLine="480" w:firstLineChars="200"/>
        <w:rPr>
          <w:rFonts w:hint="eastAsia" w:ascii="宋体" w:hAnsi="宋体" w:eastAsia="宋体" w:cs="宋体"/>
          <w:kern w:val="0"/>
          <w:sz w:val="24"/>
          <w:lang w:bidi="ar"/>
        </w:rPr>
      </w:pPr>
      <w:r>
        <w:rPr>
          <w:rFonts w:ascii="宋体" w:hAnsi="宋体" w:eastAsia="宋体" w:cs="宋体"/>
          <w:kern w:val="0"/>
          <w:sz w:val="24"/>
          <w:lang w:bidi="ar"/>
        </w:rPr>
        <w:t>（4）具有国家法律职业资格证书</w:t>
      </w:r>
      <w:r>
        <w:rPr>
          <w:rFonts w:hint="eastAsia" w:ascii="宋体" w:hAnsi="宋体" w:eastAsia="宋体" w:cs="宋体"/>
          <w:kern w:val="0"/>
          <w:sz w:val="24"/>
          <w:lang w:bidi="ar"/>
        </w:rPr>
        <w:t>、</w:t>
      </w:r>
      <w:r>
        <w:rPr>
          <w:rFonts w:ascii="宋体" w:hAnsi="宋体" w:eastAsia="宋体" w:cs="宋体"/>
          <w:kern w:val="0"/>
          <w:sz w:val="24"/>
          <w:lang w:bidi="ar"/>
        </w:rPr>
        <w:t>社会工作者证书的，提供资格证书的原件及复印件；</w:t>
      </w:r>
    </w:p>
    <w:p w14:paraId="69FED2EB">
      <w:pPr>
        <w:adjustRightInd w:val="0"/>
        <w:snapToGrid w:val="0"/>
        <w:spacing w:line="560" w:lineRule="exact"/>
        <w:ind w:firstLine="480" w:firstLineChars="200"/>
        <w:rPr>
          <w:rFonts w:hint="eastAsia" w:ascii="宋体" w:hAnsi="宋体" w:eastAsia="宋体" w:cs="宋体"/>
          <w:kern w:val="0"/>
          <w:sz w:val="24"/>
          <w:lang w:bidi="ar"/>
        </w:rPr>
      </w:pPr>
      <w:r>
        <w:rPr>
          <w:rFonts w:ascii="宋体" w:hAnsi="宋体" w:eastAsia="宋体" w:cs="宋体"/>
          <w:kern w:val="0"/>
          <w:sz w:val="24"/>
          <w:lang w:bidi="ar"/>
        </w:rPr>
        <w:t>（5）《丰都县智丰人力资源管理有限公司派往丰都县司法局司法协理员报名登记表》（见附件2）；</w:t>
      </w:r>
    </w:p>
    <w:p w14:paraId="272AECE9">
      <w:pPr>
        <w:adjustRightInd w:val="0"/>
        <w:snapToGrid w:val="0"/>
        <w:spacing w:line="560" w:lineRule="exact"/>
        <w:ind w:firstLine="480" w:firstLineChars="200"/>
        <w:rPr>
          <w:rFonts w:hint="eastAsia" w:ascii="宋体" w:hAnsi="宋体" w:eastAsia="宋体" w:cs="宋体"/>
          <w:kern w:val="0"/>
          <w:sz w:val="24"/>
          <w:lang w:bidi="ar"/>
        </w:rPr>
      </w:pPr>
      <w:r>
        <w:rPr>
          <w:rFonts w:ascii="宋体" w:hAnsi="宋体" w:eastAsia="宋体" w:cs="宋体"/>
          <w:kern w:val="0"/>
          <w:sz w:val="24"/>
          <w:lang w:bidi="ar"/>
        </w:rPr>
        <w:t>（6）无犯罪记录证明；</w:t>
      </w:r>
    </w:p>
    <w:p w14:paraId="7E4BFE1F">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（7）个人信用报告。</w:t>
      </w:r>
    </w:p>
    <w:p w14:paraId="55B0E7C0">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4.资格审查：</w:t>
      </w:r>
      <w:r>
        <w:rPr>
          <w:rFonts w:hint="eastAsia" w:ascii="宋体" w:hAnsi="宋体" w:eastAsia="宋体" w:cs="宋体"/>
          <w:kern w:val="0"/>
          <w:sz w:val="24"/>
          <w:lang w:bidi="ar"/>
        </w:rPr>
        <w:t>智丰公司</w:t>
      </w:r>
      <w:r>
        <w:rPr>
          <w:rFonts w:ascii="宋体" w:hAnsi="宋体" w:eastAsia="宋体" w:cs="宋体"/>
          <w:kern w:val="0"/>
          <w:sz w:val="24"/>
          <w:lang w:bidi="ar"/>
        </w:rPr>
        <w:t>将对前述要求提交的材料进行核实，如发现造假的，取消报考资格。凡因信息填报有误、不全等导致未通过资格审查的，后果由报名者自负。</w:t>
      </w:r>
    </w:p>
    <w:p w14:paraId="0606706B">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（三）考试</w:t>
      </w:r>
    </w:p>
    <w:p w14:paraId="7559CA01">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综合成绩＝笔试成绩×50％＋面试成绩×50％。综合、笔试、面试成绩均保留两位小数（尾数四舍五入）。</w:t>
      </w:r>
    </w:p>
    <w:p w14:paraId="4CAF5C2E">
      <w:pPr>
        <w:adjustRightInd w:val="0"/>
        <w:snapToGrid w:val="0"/>
        <w:spacing w:line="560" w:lineRule="exact"/>
        <w:ind w:firstLine="482" w:firstLineChars="200"/>
        <w:rPr>
          <w:rFonts w:ascii="宋体" w:hAnsi="宋体" w:eastAsia="宋体" w:cs="宋体"/>
          <w:b/>
          <w:bCs/>
          <w:kern w:val="0"/>
          <w:sz w:val="24"/>
          <w:lang w:bidi="ar"/>
        </w:rPr>
      </w:pPr>
      <w:r>
        <w:rPr>
          <w:rFonts w:ascii="宋体" w:hAnsi="宋体" w:eastAsia="宋体" w:cs="宋体"/>
          <w:b/>
          <w:bCs/>
          <w:kern w:val="0"/>
          <w:sz w:val="24"/>
          <w:lang w:bidi="ar"/>
        </w:rPr>
        <w:t>1.笔试</w:t>
      </w:r>
    </w:p>
    <w:p w14:paraId="3AB04859">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笔试采用闭卷的方式，考试时间为120分钟，总分为100分。笔试为《</w:t>
      </w:r>
      <w:r>
        <w:rPr>
          <w:rFonts w:hint="eastAsia" w:ascii="宋体" w:hAnsi="宋体" w:eastAsia="宋体" w:cs="宋体"/>
          <w:kern w:val="0"/>
          <w:sz w:val="24"/>
          <w:lang w:bidi="ar"/>
        </w:rPr>
        <w:t>综合基础知识</w:t>
      </w:r>
      <w:r>
        <w:rPr>
          <w:rFonts w:ascii="宋体" w:hAnsi="宋体" w:eastAsia="宋体" w:cs="宋体"/>
          <w:kern w:val="0"/>
          <w:sz w:val="24"/>
          <w:lang w:bidi="ar"/>
        </w:rPr>
        <w:t>》，内容包括政治理论、时事政治、法律常识</w:t>
      </w:r>
      <w:r>
        <w:rPr>
          <w:rFonts w:hint="eastAsia" w:ascii="宋体" w:hAnsi="宋体" w:eastAsia="宋体" w:cs="宋体"/>
          <w:kern w:val="0"/>
          <w:sz w:val="24"/>
          <w:lang w:bidi="ar"/>
        </w:rPr>
        <w:t>、经济知识</w:t>
      </w:r>
      <w:r>
        <w:rPr>
          <w:rFonts w:ascii="宋体" w:hAnsi="宋体" w:eastAsia="宋体" w:cs="宋体"/>
          <w:kern w:val="0"/>
          <w:sz w:val="24"/>
          <w:lang w:bidi="ar"/>
        </w:rPr>
        <w:t>等。笔试的时间、地点及相关要求详见《准考证》。参加考试时，考生必须同时携带准考证、有效居民身份证（与报名时一致）。笔试成绩在丰都县人民政府网公布，考生自行查询。</w:t>
      </w:r>
    </w:p>
    <w:p w14:paraId="7D240D44">
      <w:pPr>
        <w:adjustRightInd w:val="0"/>
        <w:snapToGrid w:val="0"/>
        <w:spacing w:line="560" w:lineRule="exact"/>
        <w:ind w:firstLine="482" w:firstLineChars="200"/>
        <w:rPr>
          <w:rFonts w:ascii="宋体" w:hAnsi="宋体" w:eastAsia="宋体" w:cs="宋体"/>
          <w:b/>
          <w:bCs/>
          <w:kern w:val="0"/>
          <w:sz w:val="24"/>
          <w:lang w:bidi="ar"/>
        </w:rPr>
      </w:pPr>
      <w:r>
        <w:rPr>
          <w:rFonts w:ascii="宋体" w:hAnsi="宋体" w:eastAsia="宋体" w:cs="宋体"/>
          <w:b/>
          <w:bCs/>
          <w:kern w:val="0"/>
          <w:sz w:val="24"/>
          <w:lang w:bidi="ar"/>
        </w:rPr>
        <w:t>2.面试</w:t>
      </w:r>
    </w:p>
    <w:p w14:paraId="4B1B5BE7">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依据笔试成绩从高到低顺序，按岗位招聘人数3倍的比例确定参加面试资格的人选，最后一名并列者共同列入面试资格人选，若最终入围人数未达1:3的，按实有人数确定</w:t>
      </w:r>
      <w:r>
        <w:rPr>
          <w:rFonts w:hint="eastAsia" w:ascii="宋体" w:hAnsi="宋体" w:eastAsia="宋体" w:cs="宋体"/>
          <w:kern w:val="0"/>
          <w:sz w:val="24"/>
          <w:lang w:bidi="ar"/>
        </w:rPr>
        <w:t>，面试</w:t>
      </w:r>
      <w:r>
        <w:rPr>
          <w:rFonts w:ascii="宋体" w:hAnsi="宋体" w:eastAsia="宋体" w:cs="宋体"/>
          <w:kern w:val="0"/>
          <w:sz w:val="24"/>
          <w:lang w:bidi="ar"/>
        </w:rPr>
        <w:t>时间、地点另行通知。</w:t>
      </w:r>
    </w:p>
    <w:p w14:paraId="77469262">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面试采取结构化面试的方式，满分为100分，主要考查考生的综合分析能力、语言表达能力、组织协调能力、人际沟通能力等。</w:t>
      </w:r>
    </w:p>
    <w:p w14:paraId="3614DF91">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若考生综合成绩出现并列，按下列</w:t>
      </w:r>
      <w:r>
        <w:rPr>
          <w:rFonts w:hint="eastAsia" w:ascii="宋体" w:hAnsi="宋体" w:eastAsia="宋体" w:cs="宋体"/>
          <w:kern w:val="0"/>
          <w:sz w:val="24"/>
          <w:lang w:bidi="ar"/>
        </w:rPr>
        <w:t>条件</w:t>
      </w:r>
      <w:r>
        <w:rPr>
          <w:rFonts w:ascii="宋体" w:hAnsi="宋体" w:eastAsia="宋体" w:cs="宋体"/>
          <w:kern w:val="0"/>
          <w:sz w:val="24"/>
          <w:lang w:bidi="ar"/>
        </w:rPr>
        <w:t>优先确定体检人选：通过国家法律职业资格考试</w:t>
      </w:r>
      <w:r>
        <w:rPr>
          <w:rFonts w:hint="eastAsia" w:ascii="宋体" w:hAnsi="宋体" w:eastAsia="宋体" w:cs="宋体"/>
          <w:kern w:val="0"/>
          <w:sz w:val="24"/>
          <w:lang w:bidi="ar"/>
        </w:rPr>
        <w:t>、</w:t>
      </w:r>
      <w:r>
        <w:rPr>
          <w:rFonts w:ascii="宋体" w:hAnsi="宋体" w:eastAsia="宋体" w:cs="宋体"/>
          <w:kern w:val="0"/>
          <w:sz w:val="24"/>
          <w:lang w:bidi="ar"/>
        </w:rPr>
        <w:t>社会工作者考试的；具有法学本科专业学历的；具有政法</w:t>
      </w:r>
      <w:r>
        <w:rPr>
          <w:rFonts w:hint="eastAsia" w:ascii="宋体" w:hAnsi="宋体" w:eastAsia="宋体" w:cs="宋体"/>
          <w:kern w:val="0"/>
          <w:sz w:val="24"/>
          <w:lang w:bidi="ar"/>
        </w:rPr>
        <w:t>单位</w:t>
      </w:r>
      <w:r>
        <w:rPr>
          <w:rFonts w:ascii="宋体" w:hAnsi="宋体" w:eastAsia="宋体" w:cs="宋体"/>
          <w:kern w:val="0"/>
          <w:sz w:val="24"/>
          <w:lang w:bidi="ar"/>
        </w:rPr>
        <w:t>相关工作经历的；烈士、因公牺牲司法行政干警的配偶、子女。如同时具备优先聘用情形或均无上述情形，按笔试成绩由高分到低分的顺序确定体检人选。面试结束后，成绩在丰都县人民政府网公布，考生自行查询。</w:t>
      </w:r>
    </w:p>
    <w:p w14:paraId="7DE10997">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（四）体检与考察</w:t>
      </w:r>
    </w:p>
    <w:p w14:paraId="33FB4A1D">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按照岗位招聘人数1:1的比例确定进入体检环节名单。体检参照《关于修订〈公务员录用体检通用标准（试行）〉》等规定执行。体检在县级以上综合医院进行。体检结论不合格需要复检的，安排在具有体检资质的同一级别或上一级别的另一家医院复检。不按时参加体检者，视同放弃资格。体检合格者，县司法局对拟聘人员进行综合考察，考察内容包括政治思想素质、道德品质修养、能力素质、遵纪守法情况、日常学习工作情况以及是否需要回避等，考察结束后应据实作出考察结论。</w:t>
      </w:r>
    </w:p>
    <w:p w14:paraId="5235312E">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考察参照《重庆市事业单位公开招聘工作人员考察办法》《公务员录用考察办法（试行）》执行，严格审查拟聘人员的诚信记录、违法犯罪记录，审核拟聘人员提供的报名材料及其他有关材料是否属实，并注重采取实地考察、延伸考察、官方网站查询等方式进行查证。考察结论为不合格的，考察小组应向考察对象本人说明原因。若有考生体检、考察不合格或在体检、考察中经确认自动放弃资格的，按同岗位考生综合成绩从高到低进行递补。</w:t>
      </w:r>
    </w:p>
    <w:p w14:paraId="42266A8B">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（五）公示</w:t>
      </w:r>
    </w:p>
    <w:p w14:paraId="4444D00C">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本次公开招聘根据笔试、面试、体检、审查情况确定拟聘人员，并在丰都县人民政府门户网站进行公示，公示期为5个工作日。对反映有影响聘用的问题并查实的，不予聘用。公示期满无异议的，予以聘用。</w:t>
      </w:r>
    </w:p>
    <w:p w14:paraId="33F68704">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（六）聘用</w:t>
      </w:r>
    </w:p>
    <w:p w14:paraId="36ECDFEB">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拟聘用人员属于在职人员的，在签订劳动合同前应提供与原单位解除劳动合同且无劳动纠纷的相关证明材料方可签订合同。所有拟聘用人员因自身原因造成不能在规定时间内办理相关手续的，视为放弃聘用资格。拟聘用人员上岗前，</w:t>
      </w:r>
      <w:r>
        <w:rPr>
          <w:rFonts w:hint="eastAsia" w:ascii="宋体" w:hAnsi="宋体" w:eastAsia="宋体" w:cs="宋体"/>
          <w:kern w:val="0"/>
          <w:sz w:val="24"/>
          <w:lang w:bidi="ar"/>
        </w:rPr>
        <w:t>与智丰公司</w:t>
      </w:r>
      <w:r>
        <w:rPr>
          <w:rFonts w:ascii="宋体" w:hAnsi="宋体" w:eastAsia="宋体" w:cs="宋体"/>
          <w:kern w:val="0"/>
          <w:sz w:val="24"/>
          <w:lang w:bidi="ar"/>
        </w:rPr>
        <w:t>签订劳动合同，劳动合同的内容及订立、履行、变更、解除或者终止等，执行《中华人民共和国劳动合同法》等法律法规规定。</w:t>
      </w:r>
    </w:p>
    <w:p w14:paraId="5D65C910">
      <w:pPr>
        <w:adjustRightInd w:val="0"/>
        <w:snapToGrid w:val="0"/>
        <w:spacing w:line="560" w:lineRule="exact"/>
        <w:ind w:firstLine="480" w:firstLineChars="200"/>
        <w:rPr>
          <w:rFonts w:ascii="宋体" w:hAnsi="宋体" w:eastAsia="宋体" w:cs="宋体"/>
          <w:kern w:val="0"/>
          <w:sz w:val="24"/>
          <w:lang w:bidi="ar"/>
        </w:rPr>
      </w:pPr>
      <w:r>
        <w:rPr>
          <w:rFonts w:ascii="宋体" w:hAnsi="宋体" w:eastAsia="宋体" w:cs="宋体"/>
          <w:kern w:val="0"/>
          <w:sz w:val="24"/>
          <w:lang w:bidi="ar"/>
        </w:rPr>
        <w:t>（七）待遇</w:t>
      </w:r>
    </w:p>
    <w:p w14:paraId="0A831DB4">
      <w:pPr>
        <w:adjustRightInd w:val="0"/>
        <w:snapToGrid w:val="0"/>
        <w:spacing w:line="560" w:lineRule="exact"/>
        <w:ind w:firstLine="480" w:firstLineChars="200"/>
        <w:rPr>
          <w:rFonts w:ascii="宋体" w:hAnsi="宋体" w:eastAsia="宋体" w:cs="宋体"/>
          <w:kern w:val="0"/>
          <w:sz w:val="24"/>
          <w:lang w:bidi="ar"/>
        </w:rPr>
      </w:pPr>
      <w:r>
        <w:rPr>
          <w:rFonts w:hint="eastAsia" w:ascii="宋体" w:hAnsi="宋体" w:eastAsia="宋体" w:cs="宋体"/>
          <w:sz w:val="24"/>
        </w:rPr>
        <w:t>聘用人员实行派遣制，</w:t>
      </w:r>
      <w:r>
        <w:rPr>
          <w:rFonts w:ascii="宋体" w:hAnsi="宋体" w:eastAsia="宋体" w:cs="宋体"/>
          <w:sz w:val="24"/>
        </w:rPr>
        <w:t>录用后应当在县司法局最低服务三年，否则将承担违约责任</w:t>
      </w:r>
      <w:r>
        <w:rPr>
          <w:rFonts w:hint="eastAsia" w:ascii="宋体" w:hAnsi="宋体" w:eastAsia="宋体" w:cs="宋体"/>
          <w:sz w:val="24"/>
        </w:rPr>
        <w:t>，</w:t>
      </w:r>
      <w:r>
        <w:rPr>
          <w:rFonts w:ascii="宋体" w:hAnsi="宋体" w:eastAsia="宋体" w:cs="宋体"/>
          <w:kern w:val="0"/>
          <w:sz w:val="24"/>
          <w:lang w:bidi="ar"/>
        </w:rPr>
        <w:t>聘用人员设实习期6个月（含试用期2个月）。薪酬由基本工资、层级工资、绩效工资构成。试用期每月只发基本工资2200元，转正后月工资收入3100元（含五险一金个人部分）。实习期满经考核合格正式评定层级工资，共5个层级，按200-500元/月发放层级工资。单位按规定足额缴纳“五险一金”，发放工会福利等。</w:t>
      </w:r>
    </w:p>
    <w:p w14:paraId="35256015">
      <w:pPr>
        <w:pStyle w:val="5"/>
        <w:widowControl/>
        <w:spacing w:beforeAutospacing="0" w:afterAutospacing="0" w:line="555" w:lineRule="atLeast"/>
        <w:ind w:firstLine="480"/>
        <w:jc w:val="both"/>
        <w:rPr>
          <w:rFonts w:ascii="Calibri" w:hAnsi="Calibri" w:cs="Calibri"/>
        </w:rPr>
      </w:pPr>
    </w:p>
    <w:p w14:paraId="4C8724A1">
      <w:pPr>
        <w:pStyle w:val="5"/>
        <w:widowControl/>
        <w:spacing w:beforeAutospacing="0" w:afterAutospacing="0" w:line="555" w:lineRule="atLeast"/>
        <w:ind w:firstLine="480"/>
        <w:jc w:val="both"/>
        <w:rPr>
          <w:rFonts w:ascii="Calibri" w:hAnsi="Calibri" w:cs="Calibri"/>
        </w:rPr>
      </w:pPr>
      <w:r>
        <w:rPr>
          <w:rFonts w:hint="eastAsia" w:ascii="宋体" w:hAnsi="宋体" w:eastAsia="宋体" w:cs="宋体"/>
        </w:rPr>
        <w:t> </w:t>
      </w:r>
    </w:p>
    <w:p w14:paraId="71DF59FF">
      <w:pPr>
        <w:pStyle w:val="5"/>
        <w:widowControl/>
        <w:spacing w:beforeAutospacing="0" w:afterAutospacing="0" w:line="555" w:lineRule="atLeast"/>
        <w:ind w:firstLine="480"/>
        <w:rPr>
          <w:rFonts w:ascii="Calibri" w:hAnsi="Calibri" w:cs="Calibri"/>
        </w:rPr>
      </w:pPr>
      <w:r>
        <w:rPr>
          <w:rFonts w:hint="eastAsia" w:ascii="宋体" w:hAnsi="宋体" w:eastAsia="宋体" w:cs="宋体"/>
        </w:rPr>
        <w:t>附件：1.丰都县智丰人力资源管理有限公司派往丰都县司法局司法协理员岗位一览表</w:t>
      </w:r>
    </w:p>
    <w:p w14:paraId="187ED51B">
      <w:pPr>
        <w:pStyle w:val="5"/>
        <w:widowControl/>
        <w:numPr>
          <w:ilvl w:val="0"/>
          <w:numId w:val="1"/>
        </w:numPr>
        <w:spacing w:beforeAutospacing="0" w:afterAutospacing="0" w:line="555" w:lineRule="atLeast"/>
        <w:ind w:firstLine="480"/>
        <w:rPr>
          <w:rFonts w:ascii="宋体" w:hAnsi="宋体" w:eastAsia="宋体" w:cs="宋体"/>
        </w:rPr>
      </w:pPr>
      <w:r>
        <w:rPr>
          <w:rFonts w:hint="eastAsia" w:ascii="宋体" w:hAnsi="宋体" w:eastAsia="宋体" w:cs="宋体"/>
        </w:rPr>
        <w:t>丰都县智丰人力资源管理有限公司派往丰都县司法局司法协理员报名登记表</w:t>
      </w:r>
    </w:p>
    <w:p w14:paraId="5E2CA140">
      <w:pPr>
        <w:pStyle w:val="5"/>
        <w:widowControl/>
        <w:spacing w:beforeAutospacing="0" w:afterAutospacing="0" w:line="555" w:lineRule="atLeast"/>
        <w:ind w:left="630" w:firstLine="480"/>
        <w:jc w:val="both"/>
        <w:rPr>
          <w:rFonts w:ascii="宋体" w:hAnsi="宋体" w:eastAsia="宋体" w:cs="宋体"/>
        </w:rPr>
      </w:pPr>
    </w:p>
    <w:p w14:paraId="63E918C7">
      <w:pPr>
        <w:pStyle w:val="5"/>
        <w:widowControl/>
        <w:spacing w:beforeAutospacing="0" w:afterAutospacing="0" w:line="555" w:lineRule="atLeast"/>
        <w:ind w:left="630" w:firstLine="480"/>
        <w:jc w:val="both"/>
        <w:rPr>
          <w:rFonts w:ascii="宋体" w:hAnsi="宋体" w:eastAsia="宋体" w:cs="宋体"/>
        </w:rPr>
      </w:pPr>
    </w:p>
    <w:p w14:paraId="596377D0">
      <w:pPr>
        <w:pStyle w:val="5"/>
        <w:widowControl/>
        <w:spacing w:beforeAutospacing="0" w:afterAutospacing="0" w:line="555" w:lineRule="atLeast"/>
        <w:ind w:left="630" w:firstLine="480"/>
        <w:jc w:val="both"/>
        <w:rPr>
          <w:rFonts w:ascii="Calibri" w:hAnsi="Calibri" w:cs="Calibri"/>
        </w:rPr>
      </w:pPr>
      <w:r>
        <w:rPr>
          <w:rFonts w:hint="eastAsia" w:ascii="宋体" w:hAnsi="宋体" w:eastAsia="宋体" w:cs="宋体"/>
        </w:rPr>
        <w:t>  </w:t>
      </w:r>
    </w:p>
    <w:p w14:paraId="5CFCFED0">
      <w:pPr>
        <w:pStyle w:val="5"/>
        <w:widowControl/>
        <w:spacing w:before="240" w:beforeAutospacing="0" w:after="60" w:afterAutospacing="0"/>
        <w:ind w:firstLine="480"/>
        <w:jc w:val="center"/>
        <w:rPr>
          <w:rFonts w:ascii="Cambria" w:hAnsi="Cambria" w:eastAsia="Cambria" w:cs="Cambria"/>
          <w:b/>
          <w:bCs/>
        </w:rPr>
      </w:pPr>
      <w:r>
        <w:rPr>
          <w:rStyle w:val="8"/>
          <w:rFonts w:hint="eastAsia" w:ascii="宋体" w:hAnsi="宋体" w:eastAsia="宋体" w:cs="宋体"/>
        </w:rPr>
        <w:t> </w:t>
      </w:r>
    </w:p>
    <w:p w14:paraId="5B52376C">
      <w:pPr>
        <w:pStyle w:val="5"/>
        <w:widowControl/>
        <w:spacing w:beforeAutospacing="0" w:afterAutospacing="0" w:line="555" w:lineRule="atLeast"/>
        <w:ind w:firstLine="480"/>
        <w:jc w:val="both"/>
        <w:rPr>
          <w:rFonts w:ascii="Calibri" w:hAnsi="Calibri" w:cs="Calibri"/>
        </w:rPr>
      </w:pPr>
      <w:r>
        <w:rPr>
          <w:rFonts w:hint="eastAsia" w:ascii="宋体" w:hAnsi="宋体" w:eastAsia="宋体" w:cs="宋体"/>
        </w:rPr>
        <w:t>                    丰都县智丰人力资源管理有限公司</w:t>
      </w:r>
    </w:p>
    <w:p w14:paraId="4411DB64">
      <w:pPr>
        <w:pStyle w:val="5"/>
        <w:widowControl/>
        <w:spacing w:beforeAutospacing="0" w:afterAutospacing="0" w:line="555" w:lineRule="atLeast"/>
        <w:ind w:firstLine="480"/>
        <w:jc w:val="both"/>
        <w:rPr>
          <w:rFonts w:ascii="Calibri" w:hAnsi="Calibri" w:cs="Calibri"/>
        </w:rPr>
      </w:pPr>
      <w:r>
        <w:rPr>
          <w:rFonts w:hint="eastAsia" w:ascii="宋体" w:hAnsi="宋体" w:eastAsia="宋体" w:cs="宋体"/>
        </w:rPr>
        <w:t>                           2024年11月28日</w:t>
      </w:r>
    </w:p>
    <w:p w14:paraId="261142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30A62"/>
    <w:multiLevelType w:val="singleLevel"/>
    <w:tmpl w:val="9CF30A6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N2JhYjc5MjQ5ZDM0ZDFjMmE3NTNiODA5ZDJkMjkifQ=="/>
  </w:docVars>
  <w:rsids>
    <w:rsidRoot w:val="00280CF0"/>
    <w:rsid w:val="00280CF0"/>
    <w:rsid w:val="00A77D4E"/>
    <w:rsid w:val="00B05299"/>
    <w:rsid w:val="00B86B30"/>
    <w:rsid w:val="00E57774"/>
    <w:rsid w:val="03D772A0"/>
    <w:rsid w:val="070E5E50"/>
    <w:rsid w:val="07C87060"/>
    <w:rsid w:val="08A842BA"/>
    <w:rsid w:val="0A1016C4"/>
    <w:rsid w:val="14951564"/>
    <w:rsid w:val="1DB77B38"/>
    <w:rsid w:val="31355385"/>
    <w:rsid w:val="36BF6804"/>
    <w:rsid w:val="3FF520D4"/>
    <w:rsid w:val="4F4C1D38"/>
    <w:rsid w:val="63CC072B"/>
    <w:rsid w:val="70BB5BCC"/>
    <w:rsid w:val="717E5F55"/>
    <w:rsid w:val="7182247F"/>
    <w:rsid w:val="760E5D66"/>
    <w:rsid w:val="7D2C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2457</Words>
  <Characters>2547</Characters>
  <Lines>1</Lines>
  <Paragraphs>5</Paragraphs>
  <TotalTime>34</TotalTime>
  <ScaleCrop>false</ScaleCrop>
  <LinksUpToDate>false</LinksUpToDate>
  <CharactersWithSpaces>2547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2023-05-17T08:42:00Z</dcterms:created>
  <dc:creator>Administrator</dc:creator>
  <cp:lastModifiedBy>温星星</cp:lastModifiedBy>
  <cp:lastPrinted>2024-06-20T01:03:00Z</cp:lastPrinted>
  <dcterms:modified xsi:type="dcterms:W3CDTF">2025-04-15T03:13:17Z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A78383B791494A96BC7A37ED04381F28_13</vt:lpwstr>
  </property>
  <property fmtid="{D5CDD505-2E9C-101B-9397-08002B2CF9AE}" pid="4" name="KSOTemplateDocerSaveRecord">
    <vt:lpwstr>eyJoZGlkIjoiZDRlMTI0ZmZkNWVkNDk2ZTg4NWYwOTQyMjQxMmY4NGEiLCJ1c2VySWQiOiIxMzIzODcwMDMzIn0=</vt:lpwstr>
  </property>
</Properties>
</file>