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A49B2C">
      <w:pPr>
        <w:spacing w:line="594" w:lineRule="exact"/>
        <w:jc w:val="center"/>
        <w:rPr>
          <w:rFonts w:hint="eastAsia" w:ascii="Times New Roman" w:hAnsi="Times New Roman" w:eastAsia="方正小标宋_GBK" w:cs="Times New Roman"/>
          <w:bCs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监管联席会议办公室</w:t>
      </w:r>
    </w:p>
    <w:p w14:paraId="08C369EF">
      <w:pPr>
        <w:spacing w:line="594" w:lineRule="exact"/>
        <w:jc w:val="center"/>
        <w:rPr>
          <w:rFonts w:ascii="Times New Roman" w:hAnsi="Times New Roman" w:eastAsia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default" w:ascii="Times New Roman" w:hAnsi="Times New Roman" w:eastAsia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ascii="Times New Roman" w:hAnsi="Times New Roman" w:eastAsia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县市场监管领域部</w:t>
      </w:r>
      <w:r>
        <w:rPr>
          <w:rFonts w:hint="eastAsia" w:ascii="Times New Roman" w:hAnsi="Times New Roman" w:eastAsia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门联合</w:t>
      </w:r>
      <w:r>
        <w:rPr>
          <w:rFonts w:hint="eastAsia" w:ascii="Times New Roman" w:hAnsi="Times New Roman" w:eastAsia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eastAsia" w:ascii="Times New Roman" w:hAnsi="Times New Roman" w:eastAsia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抽查计划》的通知</w:t>
      </w:r>
    </w:p>
    <w:p w14:paraId="657B2EF7">
      <w:pPr>
        <w:spacing w:line="594" w:lineRule="exact"/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8B79B22">
      <w:pPr>
        <w:spacing w:line="594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各成员单位：</w:t>
      </w:r>
    </w:p>
    <w:p w14:paraId="7429FE1A">
      <w:pPr>
        <w:spacing w:line="594" w:lineRule="exact"/>
        <w:ind w:firstLine="640" w:firstLineChars="200"/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抽查计划》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修订版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监管联席会议202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次会议审议通过，现印发给你们。</w:t>
      </w:r>
    </w:p>
    <w:p w14:paraId="7A9E8BA5">
      <w:pPr>
        <w:spacing w:line="594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B758F9">
      <w:pPr>
        <w:spacing w:line="594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联席成员名单</w:t>
      </w:r>
    </w:p>
    <w:p w14:paraId="628538E9">
      <w:pPr>
        <w:spacing w:line="594" w:lineRule="exact"/>
        <w:ind w:left="1440" w:leftChars="0" w:hanging="1440" w:hangingChars="45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双随机、            一公开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抽查计划</w:t>
      </w:r>
    </w:p>
    <w:p w14:paraId="0F7D5C93">
      <w:pPr>
        <w:spacing w:line="594" w:lineRule="exact"/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05BEA3A">
      <w:pPr>
        <w:spacing w:line="594" w:lineRule="exact"/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7695DA">
      <w:pPr>
        <w:spacing w:line="594" w:lineRule="exact"/>
        <w:ind w:firstLine="1600" w:firstLineChars="500"/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4D91AF40">
      <w:pPr>
        <w:spacing w:line="594" w:lineRule="exact"/>
        <w:ind w:firstLine="4480" w:firstLineChars="1400"/>
        <w:rPr>
          <w:rFonts w:hint="default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监管联席会议办公室</w:t>
      </w:r>
    </w:p>
    <w:p w14:paraId="5BE9D054">
      <w:pPr>
        <w:spacing w:line="594" w:lineRule="exact"/>
        <w:ind w:firstLine="4800" w:firstLineChars="1500"/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48F2B791">
      <w:pPr>
        <w:spacing w:line="594" w:lineRule="exact"/>
        <w:ind w:firstLine="640" w:firstLineChars="200"/>
        <w:rPr>
          <w:rFonts w:hint="default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（联系人：王孟云；联系电话：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023-70708559）</w:t>
      </w:r>
    </w:p>
    <w:p w14:paraId="4C904F81">
      <w:pP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25B235">
      <w:pP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D09A06D">
      <w:pP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696210">
      <w:pPr>
        <w:jc w:val="center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联席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成员名单</w:t>
      </w:r>
    </w:p>
    <w:p w14:paraId="3AE334B5">
      <w:pPr>
        <w:spacing w:line="594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发展改革委、县教委、县经济信息委、县公安局、县人力社保局、县生态环境局、县住房城乡建委、县交通局、县农业农村委、县商务委、县文化旅游委、县卫生健康委、县应急局、县市场监管局、县统计局、县税务局、县消防救援大队、县民政局</w:t>
      </w:r>
    </w:p>
    <w:p w14:paraId="3307A271">
      <w:pPr>
        <w:spacing w:line="594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21706F">
      <w:pPr>
        <w:spacing w:line="594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BC0ECF">
      <w:pPr>
        <w:spacing w:line="594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577B8BD7">
      <w:pPr>
        <w:snapToGrid/>
        <w:spacing w:after="0" w:afterLines="-2147483648"/>
        <w:jc w:val="left"/>
        <w:rPr>
          <w:rFonts w:hint="default" w:ascii="Times New Roman" w:hAnsi="Times New Roman" w:eastAsia="方正黑体_GBK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5C40E7E">
      <w:pPr>
        <w:snapToGrid w:val="0"/>
        <w:spacing w:after="163" w:afterLines="50"/>
        <w:jc w:val="center"/>
        <w:rPr>
          <w:rFonts w:ascii="Times New Roman" w:hAnsi="Times New Roman" w:eastAsia="方正小标宋_GBK"/>
          <w:color w:val="000000"/>
          <w:spacing w:val="-9"/>
          <w:kern w:val="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spacing w:val="-9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color w:val="000000"/>
          <w:spacing w:val="-9"/>
          <w:kern w:val="0"/>
          <w:sz w:val="36"/>
          <w:szCs w:val="36"/>
        </w:rPr>
        <w:t>4</w:t>
      </w:r>
      <w:r>
        <w:rPr>
          <w:rFonts w:hint="default" w:ascii="Times New Roman" w:hAnsi="Times New Roman" w:eastAsia="方正小标宋_GBK"/>
          <w:color w:val="000000"/>
          <w:spacing w:val="-9"/>
          <w:kern w:val="0"/>
          <w:sz w:val="36"/>
          <w:szCs w:val="36"/>
        </w:rPr>
        <w:t>年度丰都县市场监管领域部门联合</w:t>
      </w:r>
      <w:r>
        <w:rPr>
          <w:rFonts w:hint="eastAsia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</w:rPr>
        <w:t>双随机、一公开</w:t>
      </w:r>
      <w:r>
        <w:rPr>
          <w:rFonts w:hint="eastAsia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_GBK"/>
          <w:color w:val="000000"/>
          <w:spacing w:val="-9"/>
          <w:kern w:val="0"/>
          <w:sz w:val="36"/>
          <w:szCs w:val="36"/>
        </w:rPr>
        <w:t>抽查计划</w:t>
      </w:r>
    </w:p>
    <w:tbl>
      <w:tblPr>
        <w:tblStyle w:val="5"/>
        <w:tblW w:w="13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41"/>
        <w:gridCol w:w="825"/>
        <w:gridCol w:w="996"/>
        <w:gridCol w:w="2268"/>
        <w:gridCol w:w="2331"/>
        <w:gridCol w:w="1740"/>
        <w:gridCol w:w="1140"/>
        <w:gridCol w:w="1620"/>
        <w:gridCol w:w="1012"/>
      </w:tblGrid>
      <w:tr w14:paraId="72DB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FBCF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序号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351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计划名称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0CA4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发起</w:t>
            </w:r>
          </w:p>
          <w:p w14:paraId="0FD693BF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部门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BE4C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配合部门</w:t>
            </w:r>
          </w:p>
        </w:tc>
        <w:tc>
          <w:tcPr>
            <w:tcW w:w="4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BEA66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抽查事项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8927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检查对象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996A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抽查</w:t>
            </w:r>
          </w:p>
          <w:p w14:paraId="41C0D726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时间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D6FC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</w:rPr>
              <w:t>分类抽查比例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BC61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</w:rPr>
              <w:t>抽取对象数</w:t>
            </w:r>
          </w:p>
        </w:tc>
      </w:tr>
      <w:tr w14:paraId="10E6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A76E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E137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7262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19F3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8277">
            <w:pPr>
              <w:widowControl/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</w:rPr>
              <w:t>发起部门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D5D2">
            <w:pPr>
              <w:widowControl/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</w:rPr>
              <w:t>配合部门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2A37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91B3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27AC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E0DE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</w:rPr>
            </w:pPr>
          </w:p>
        </w:tc>
      </w:tr>
      <w:tr w14:paraId="3DEF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42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87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成品油零售企业联合检查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16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县商务委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EA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D3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对已取得成品油零售经营资质的企业的经营活动合法性的检查。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45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对成品油质量检查和对计量器具的检查。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E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县城内已取得成品油零售经营资格的企业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38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30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7E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61B3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D5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5A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爆破作业单位抽查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8E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公安局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A5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39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爆破作业单位作业情况检查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D6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对市场主体登记信息的检查。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0B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爆破作业单位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43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B4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C9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3CFB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F4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52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燃气经营监督执法检查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07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经信委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7A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6B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燃气经营监督执法检查。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4A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即时公示信息的检查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3B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城镇燃气经营企业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22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9D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38%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BD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2225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E4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22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旅行社行业监管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54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文旅委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94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04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对旅行社取得许可证情况、经营情况检查。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E4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对旅行社广告宣传的检查。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F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旅行社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9B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B7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02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42E1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E6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29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营业性演出经营活动从业单位抽查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E0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文旅委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49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F4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营业性演出经营活动从业单位取得许可证情况的检查。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0E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对市场主体登记信息的检查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76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城区内营业性演出经营活动从业单位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BE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0A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7D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183E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D5C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41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限额以上批发企业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29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统计局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74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04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根据市上统筹确定。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38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对市场主体登记信息的检查。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BC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根据市上统筹确定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49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26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8F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32D0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63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54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校外培训机构专项治理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20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县教委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1B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9D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对校外培训机构办学行为的检查。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12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广告行为的检查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28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面向中小学生的校外教育培训机构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51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5-9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23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3B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558D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2E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C9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养老机构双随机检查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1F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民政局</w:t>
            </w:r>
          </w:p>
          <w:p w14:paraId="299529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1F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县消防救援大队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、县市场监管局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01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养老机构服务质量安全检查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30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消防救援大队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消防安全履职情况检查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；</w:t>
            </w:r>
          </w:p>
          <w:p w14:paraId="2FBFD6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食品安全；及时公示信息检查。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14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已登记养老服务机构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19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9A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BA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2B11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23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D8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清理整顿人力资源市场秩序专项执法行动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5B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县人力社保局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EB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3E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对未经许可和登记擅自从事职业中介活动的行为，人力资源服务机构用人单位情况的检查。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0D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登记信息的检查，收费情况的检查。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AF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人力资源服务机构、用人单位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51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B7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对人力资源服务机构20%，不足10户全部检查；对用人单位不低于30户。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87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40户</w:t>
            </w:r>
          </w:p>
        </w:tc>
      </w:tr>
      <w:tr w14:paraId="083F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01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2D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影剧院、歌舞娱乐和电子游戏场所经营情况抽查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94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县卫生健康委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D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县市场监管局、县文化旅游委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C9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对卫生状况及卫生制度等情况的检查。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B2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县市场监管局：食品安全情况检查；</w:t>
            </w:r>
          </w:p>
          <w:p w14:paraId="4BF55A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县文化旅游委：影剧院、歌舞娱乐和电子游戏场所取得、公示相关许可证及其他情况的检查。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70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影剧院、歌舞娱乐和电子游戏场所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EB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74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F1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0D41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B5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3B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宾馆消防情况的检查（重点单位）</w:t>
            </w:r>
          </w:p>
          <w:p w14:paraId="456B2E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99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县消防救援大队</w:t>
            </w:r>
          </w:p>
          <w:p w14:paraId="41046F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FF39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县公安局、县市场监管局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6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对消防安全职责履行情况的检查。</w:t>
            </w:r>
          </w:p>
          <w:p w14:paraId="4A7737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1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县公安局：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对宾馆、旅店取得许可情况检查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；</w:t>
            </w:r>
          </w:p>
          <w:p w14:paraId="3AADF0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即时公示信息的检查；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5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宾馆、旅店</w:t>
            </w:r>
          </w:p>
          <w:p w14:paraId="686DC7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15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DC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A5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6FB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71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B3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烟花爆竹零售企业监督检查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32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县应急局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2F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91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对烟花爆竹零售的安全监管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B6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对市场主体公示情况检查。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A2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烟花爆竹零售点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22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2B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FF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49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5C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4A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工贸领域安全生产监督检查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2C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县应急局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01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85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工业企业建立健全安全制度并实施、建立健全安全生产管理机构或配齐安全管理人员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27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对市场主体公示情况检查。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BD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工贸企业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0B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DD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E2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7C8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74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84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非煤矿山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安全生产监督检查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02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县应急局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B3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A4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工业企业建立健全安全制度并实施、建立健全安全生产管理机构或配齐安全管理人员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BE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对市场主体公示情况检查。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11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非煤矿山企业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BC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F6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A7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06D0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17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A9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农药监督抽查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A6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46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6B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农药监督抽查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0D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对登记信息的检查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2E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农药经营企业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B3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4-9月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ED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01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711D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89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48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招标代理机构依法依规开展招标代理业务情况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5C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县发改委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53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县市场监督管理局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7A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检查招标代理机构开展代理业务过程中遵守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《中华人民共和国招标投标法》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等法律法规的情况。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F5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对招标代理机构明码标价情况的检查。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06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招标代理机构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2C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85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14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929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FF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CC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2024年重庆税务-市场监管联合随机抽查计划（第八稽查局丰都县）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1A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第八稽查局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05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90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涉嫌税收违法的纳税人、扣缴义务人和其他涉税当事人的检查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3B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对市场主体名称规范使用情况；市场主体住所（经营场所）或驻在场所；企业法定代表人（负责人）任职情况；市场主体公示信息等内容的行政检查。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FC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涉税风险较大企业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D9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7-9月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90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A级：100% B级：100% C级：100% D级：100%   未评级：100%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9F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2D2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3D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48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危货运输企业检查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55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交通局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C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41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对危货运输企业、车辆、从业人员资质和经营情况进行监督抽查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62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对市场主体登记信息的检查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1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道路危险货物运输企业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D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3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CC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5E0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95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A4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机动车维修企业检查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33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交通局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6C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生态环境局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CF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对机动车维修企业经营情况的行政检查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7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对机动车维修企业环保事项的检查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DE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机动车维修企业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DB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81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0A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291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3F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35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房地产销售市场行为监督检查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BC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住建委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B1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A8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房地产销售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现场公示情况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监督检查。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16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对房地产销售广告的检查。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0E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房地产销售企业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41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6C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D7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0580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A5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FA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排水户监督性检查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A5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住建委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47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生态环境局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B5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对排水许可证办理情况、预处理设施运行情况、水质情况等进行检查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B0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生态环境局：</w:t>
            </w:r>
          </w:p>
          <w:p w14:paraId="7F4388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对工业企业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医院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（重点排污单位）等排水处理设施运行情况检查。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0E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城区从事工业生产、医疗等活动的重点排水户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A5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F9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21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1744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37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8A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市政工程监督检查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95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县环境局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7A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县住房城乡建委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F2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城镇污水处理设施达标排放情况的检查。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05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对城镇污水处理设施维护运行管理的检查。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41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城镇污水处理厂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43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F0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31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F59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8A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1C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餐油烟污染防治检查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71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县环境局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E3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县市场监管局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0E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餐油烟污染防治设施安装、运行情况。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9E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对许可情况的检查和食品安全情况检查。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F5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大型宾馆、饭店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70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D1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96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0EA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65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86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机动车检验机构检查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28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市场监管局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94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公安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9D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对机动车检验检测机构监督检查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BB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对机动车安全技术检验机构的检验行为进行检查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55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机动车检验机构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34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4-12月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FE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00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48AFA532">
      <w:pPr>
        <w:spacing w:line="20" w:lineRule="exact"/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46" w:right="1985" w:bottom="1446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56A51">
    <w:pPr>
      <w:pStyle w:val="3"/>
      <w:wordWrap w:val="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03A327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5CE8B"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DB3533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YWMyZGI0NjA3Mjc1OTIxOGNiZmQ1NzVlNTNjYzkifQ=="/>
  </w:docVars>
  <w:rsids>
    <w:rsidRoot w:val="1C0B211E"/>
    <w:rsid w:val="002626A7"/>
    <w:rsid w:val="00525279"/>
    <w:rsid w:val="005E48CB"/>
    <w:rsid w:val="00674422"/>
    <w:rsid w:val="007632B4"/>
    <w:rsid w:val="007C597A"/>
    <w:rsid w:val="00897FA7"/>
    <w:rsid w:val="008C4D8F"/>
    <w:rsid w:val="008D4D0B"/>
    <w:rsid w:val="00A74A54"/>
    <w:rsid w:val="00AD1B1D"/>
    <w:rsid w:val="00B05BA5"/>
    <w:rsid w:val="00CE1EFF"/>
    <w:rsid w:val="00DF1DC4"/>
    <w:rsid w:val="00EC629A"/>
    <w:rsid w:val="00F613CE"/>
    <w:rsid w:val="00FE0F2B"/>
    <w:rsid w:val="03BE0200"/>
    <w:rsid w:val="05EB1CDA"/>
    <w:rsid w:val="06717058"/>
    <w:rsid w:val="0706094D"/>
    <w:rsid w:val="098554DA"/>
    <w:rsid w:val="0A116BA1"/>
    <w:rsid w:val="14D81FB1"/>
    <w:rsid w:val="15086CD7"/>
    <w:rsid w:val="15AD153D"/>
    <w:rsid w:val="1660302B"/>
    <w:rsid w:val="1826455C"/>
    <w:rsid w:val="187413B2"/>
    <w:rsid w:val="1974208B"/>
    <w:rsid w:val="19A35324"/>
    <w:rsid w:val="1A057D8D"/>
    <w:rsid w:val="1C0B211E"/>
    <w:rsid w:val="1CBF4FC9"/>
    <w:rsid w:val="1CD348C3"/>
    <w:rsid w:val="1EE00481"/>
    <w:rsid w:val="1F065E51"/>
    <w:rsid w:val="1F0B511C"/>
    <w:rsid w:val="20066939"/>
    <w:rsid w:val="207F2647"/>
    <w:rsid w:val="216A7EB0"/>
    <w:rsid w:val="21A71661"/>
    <w:rsid w:val="256A4D8B"/>
    <w:rsid w:val="26215F4F"/>
    <w:rsid w:val="27454BAF"/>
    <w:rsid w:val="28932CFE"/>
    <w:rsid w:val="29024D45"/>
    <w:rsid w:val="29A82B1C"/>
    <w:rsid w:val="2B151C05"/>
    <w:rsid w:val="2B6C66B2"/>
    <w:rsid w:val="2D7B2E33"/>
    <w:rsid w:val="2DE51610"/>
    <w:rsid w:val="2E2D0305"/>
    <w:rsid w:val="31603DCF"/>
    <w:rsid w:val="33723A6E"/>
    <w:rsid w:val="33A71A5D"/>
    <w:rsid w:val="34156EAF"/>
    <w:rsid w:val="36437690"/>
    <w:rsid w:val="368F4A38"/>
    <w:rsid w:val="36957375"/>
    <w:rsid w:val="36AF30A8"/>
    <w:rsid w:val="370B4368"/>
    <w:rsid w:val="39D64DCA"/>
    <w:rsid w:val="3B3737BD"/>
    <w:rsid w:val="3B3A0C4C"/>
    <w:rsid w:val="3B4F3245"/>
    <w:rsid w:val="3C624678"/>
    <w:rsid w:val="3FA4076B"/>
    <w:rsid w:val="406E67EB"/>
    <w:rsid w:val="41280156"/>
    <w:rsid w:val="41DA4599"/>
    <w:rsid w:val="42275581"/>
    <w:rsid w:val="42C45F71"/>
    <w:rsid w:val="44D9179C"/>
    <w:rsid w:val="46A37496"/>
    <w:rsid w:val="4BE3021A"/>
    <w:rsid w:val="4C160084"/>
    <w:rsid w:val="4D3366A1"/>
    <w:rsid w:val="4F9F0714"/>
    <w:rsid w:val="508D50E2"/>
    <w:rsid w:val="515661FD"/>
    <w:rsid w:val="516F53F8"/>
    <w:rsid w:val="51A92080"/>
    <w:rsid w:val="53C57F1B"/>
    <w:rsid w:val="54896C8F"/>
    <w:rsid w:val="55160A56"/>
    <w:rsid w:val="57E24199"/>
    <w:rsid w:val="596B0B30"/>
    <w:rsid w:val="5A115646"/>
    <w:rsid w:val="5A9909D2"/>
    <w:rsid w:val="5AE27E00"/>
    <w:rsid w:val="5AF73CF1"/>
    <w:rsid w:val="5B8A1178"/>
    <w:rsid w:val="5D5E3058"/>
    <w:rsid w:val="615E7E04"/>
    <w:rsid w:val="62854D28"/>
    <w:rsid w:val="651F159C"/>
    <w:rsid w:val="68140AE8"/>
    <w:rsid w:val="683010FE"/>
    <w:rsid w:val="68A92CA7"/>
    <w:rsid w:val="68B85A94"/>
    <w:rsid w:val="6A616556"/>
    <w:rsid w:val="6AE9159D"/>
    <w:rsid w:val="6B825859"/>
    <w:rsid w:val="6CF51C87"/>
    <w:rsid w:val="6CFB3875"/>
    <w:rsid w:val="6D295E5F"/>
    <w:rsid w:val="6DBF7A48"/>
    <w:rsid w:val="6E274D51"/>
    <w:rsid w:val="6FA72F97"/>
    <w:rsid w:val="72203F91"/>
    <w:rsid w:val="724E2046"/>
    <w:rsid w:val="74F41C09"/>
    <w:rsid w:val="7913555D"/>
    <w:rsid w:val="7AA27D78"/>
    <w:rsid w:val="7C4B145F"/>
    <w:rsid w:val="7D7E26AA"/>
    <w:rsid w:val="7F1333AB"/>
    <w:rsid w:val="7F7F4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6"/>
    <w:autoRedefine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337AB7"/>
      <w:u w:val="none"/>
    </w:rPr>
  </w:style>
  <w:style w:type="character" w:styleId="10">
    <w:name w:val="HTML Definition"/>
    <w:basedOn w:val="7"/>
    <w:autoRedefine/>
    <w:semiHidden/>
    <w:unhideWhenUsed/>
    <w:qFormat/>
    <w:uiPriority w:val="99"/>
    <w:rPr>
      <w:i/>
      <w:iCs/>
    </w:rPr>
  </w:style>
  <w:style w:type="character" w:styleId="11">
    <w:name w:val="Hyperlink"/>
    <w:basedOn w:val="7"/>
    <w:autoRedefine/>
    <w:semiHidden/>
    <w:unhideWhenUsed/>
    <w:qFormat/>
    <w:uiPriority w:val="99"/>
    <w:rPr>
      <w:color w:val="337AB7"/>
      <w:u w:val="none"/>
    </w:rPr>
  </w:style>
  <w:style w:type="character" w:styleId="12">
    <w:name w:val="HTML Code"/>
    <w:basedOn w:val="7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autoRedefine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5">
    <w:name w:val="font91"/>
    <w:basedOn w:val="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8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8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6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font7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2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4">
    <w:name w:val="font4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5">
    <w:name w:val="批注框文本 Char"/>
    <w:basedOn w:val="7"/>
    <w:link w:val="2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页眉 Char"/>
    <w:basedOn w:val="7"/>
    <w:link w:val="4"/>
    <w:autoRedefine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Char"/>
    <w:basedOn w:val="7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8">
    <w:name w:val="first-child"/>
    <w:basedOn w:val="7"/>
    <w:autoRedefine/>
    <w:qFormat/>
    <w:uiPriority w:val="0"/>
  </w:style>
  <w:style w:type="character" w:customStyle="1" w:styleId="29">
    <w:name w:val="layui-this"/>
    <w:basedOn w:val="7"/>
    <w:autoRedefine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2398</Words>
  <Characters>2576</Characters>
  <Lines>19</Lines>
  <Paragraphs>5</Paragraphs>
  <TotalTime>29</TotalTime>
  <ScaleCrop>false</ScaleCrop>
  <LinksUpToDate>false</LinksUpToDate>
  <CharactersWithSpaces>2606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2023-02-27T08:33:00Z</dcterms:created>
  <dc:creator>A</dc:creator>
  <cp:lastModifiedBy>你的名字</cp:lastModifiedBy>
  <cp:lastPrinted>2023-11-21T01:11:00Z</cp:lastPrinted>
  <dcterms:modified xsi:type="dcterms:W3CDTF">2024-11-06T01:47:13Z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CF566A21D42547A8ACAC71D4487E05B5</vt:lpwstr>
  </property>
</Properties>
</file>