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after="0" w:line="600" w:lineRule="exact"/>
        <w:ind w:left="1280" w:leftChars="400" w:right="1280" w:rightChars="400"/>
        <w:jc w:val="distribute"/>
        <w:textAlignment w:val="auto"/>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rPr>
        <w:t>丰都县人力资源和社会保障局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left="1280" w:leftChars="400" w:right="1280" w:rightChars="400"/>
        <w:jc w:val="distribute"/>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丰都县教育委员会</w:t>
      </w:r>
    </w:p>
    <w:p>
      <w:pPr>
        <w:keepNext w:val="0"/>
        <w:keepLines w:val="0"/>
        <w:pageBreakBefore w:val="0"/>
        <w:widowControl w:val="0"/>
        <w:kinsoku/>
        <w:wordWrap/>
        <w:overflowPunct/>
        <w:topLinePunct w:val="0"/>
        <w:autoSpaceDE/>
        <w:autoSpaceDN/>
        <w:bidi w:val="0"/>
        <w:adjustRightInd/>
        <w:snapToGrid/>
        <w:spacing w:line="600" w:lineRule="exact"/>
        <w:ind w:left="1280" w:leftChars="400" w:right="1280" w:rightChars="400"/>
        <w:jc w:val="distribute"/>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丰都县经济和信息化委员会</w:t>
      </w:r>
    </w:p>
    <w:p>
      <w:pPr>
        <w:keepNext w:val="0"/>
        <w:keepLines w:val="0"/>
        <w:pageBreakBefore w:val="0"/>
        <w:widowControl w:val="0"/>
        <w:kinsoku/>
        <w:wordWrap/>
        <w:overflowPunct/>
        <w:topLinePunct w:val="0"/>
        <w:autoSpaceDE/>
        <w:autoSpaceDN/>
        <w:bidi w:val="0"/>
        <w:adjustRightInd/>
        <w:snapToGrid/>
        <w:spacing w:line="600" w:lineRule="exact"/>
        <w:ind w:left="1280" w:leftChars="400" w:right="1280" w:rightChars="400"/>
        <w:jc w:val="distribute"/>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丰都县农业农村委员会</w:t>
      </w:r>
    </w:p>
    <w:p>
      <w:pPr>
        <w:keepNext w:val="0"/>
        <w:keepLines w:val="0"/>
        <w:pageBreakBefore w:val="0"/>
        <w:widowControl w:val="0"/>
        <w:kinsoku/>
        <w:wordWrap/>
        <w:overflowPunct/>
        <w:topLinePunct w:val="0"/>
        <w:autoSpaceDE/>
        <w:autoSpaceDN/>
        <w:bidi w:val="0"/>
        <w:adjustRightInd/>
        <w:snapToGrid/>
        <w:spacing w:line="600" w:lineRule="exact"/>
        <w:ind w:left="1280" w:leftChars="400" w:right="1280" w:rightChars="400"/>
        <w:jc w:val="distribute"/>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丰都县商务委员会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val="en-US" w:eastAsia="zh-CN"/>
        </w:rPr>
        <w:t>对</w:t>
      </w:r>
      <w:r>
        <w:rPr>
          <w:rFonts w:ascii="Times New Roman" w:hAnsi="Times New Roman" w:eastAsia="方正小标宋_GBK" w:cs="Times New Roman"/>
          <w:sz w:val="44"/>
          <w:szCs w:val="44"/>
        </w:rPr>
        <w:t>支持丰都县技工教育发展的优秀乡镇、学校及企业</w:t>
      </w:r>
      <w:r>
        <w:rPr>
          <w:rFonts w:hint="eastAsia" w:ascii="Times New Roman" w:hAnsi="Times New Roman" w:eastAsia="方正小标宋_GBK" w:cs="Times New Roman"/>
          <w:sz w:val="44"/>
          <w:szCs w:val="44"/>
          <w:lang w:val="en-US" w:eastAsia="zh-CN"/>
        </w:rPr>
        <w:t>表扬</w:t>
      </w:r>
      <w:r>
        <w:rPr>
          <w:rFonts w:ascii="Times New Roman" w:hAnsi="Times New Roman" w:eastAsia="方正小标宋_GBK" w:cs="Times New Roman"/>
          <w:sz w:val="44"/>
          <w:szCs w:val="44"/>
        </w:rPr>
        <w:t>的通报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44"/>
        </w:rPr>
      </w:pPr>
      <w:bookmarkStart w:id="0" w:name="_GoBack"/>
      <w:r>
        <w:rPr>
          <w:rFonts w:hint="default" w:ascii="Times New Roman" w:hAnsi="Times New Roman" w:eastAsia="方正仿宋_GBK" w:cs="Times New Roman"/>
          <w:sz w:val="32"/>
          <w:szCs w:val="32"/>
        </w:rPr>
        <w:t>丰人社</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eastAsia" w:cs="Times New Roman"/>
          <w:sz w:val="32"/>
          <w:szCs w:val="32"/>
          <w:lang w:val="en-US" w:eastAsia="zh-CN"/>
        </w:rPr>
        <w:t>23</w:t>
      </w:r>
      <w:r>
        <w:rPr>
          <w:rFonts w:hint="default" w:ascii="Times New Roman" w:hAnsi="Times New Roman" w:eastAsia="方正仿宋_GBK" w:cs="Times New Roman"/>
          <w:sz w:val="32"/>
          <w:szCs w:val="32"/>
        </w:rPr>
        <w:t>〕</w:t>
      </w:r>
      <w:r>
        <w:rPr>
          <w:rFonts w:hint="eastAsia" w:cs="Times New Roman"/>
          <w:sz w:val="32"/>
          <w:szCs w:val="32"/>
          <w:lang w:val="en-US" w:eastAsia="zh-CN"/>
        </w:rPr>
        <w:t>32</w:t>
      </w:r>
      <w:r>
        <w:rPr>
          <w:rFonts w:hint="default" w:ascii="Times New Roman" w:hAnsi="Times New Roman" w:eastAsia="方正仿宋_GBK" w:cs="Times New Roman"/>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w:t>
      </w:r>
      <w:r>
        <w:rPr>
          <w:rFonts w:hint="default" w:ascii="Times New Roman" w:hAnsi="Times New Roman" w:eastAsia="方正仿宋_GBK" w:cs="Times New Roman"/>
          <w:sz w:val="32"/>
          <w:szCs w:val="32"/>
          <w:lang w:val="en-US" w:eastAsia="zh-CN"/>
        </w:rPr>
        <w:t>县级有关部门，有关单位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的二十大指出，统筹职业教育、高等教育、继续教育协同创新，推进职普融通、产教融合、科教融汇，优化职业教育类型定位。为贯彻落实《重庆市推动现代职业教育高质量发展若干措施》《重庆市技工教育“十四五”规划》等精神，进一步推动技工教育高质量发展，加快高技能人才培养步伐，更好地服务于地方经济社会发展。经研究决定，对积极主动支持技工教育发展，宣传技能强国等方面做出突出贡献的十直镇、兴义镇、龙河镇等10个优秀乡镇进行表扬；对鼓励并大力宣传和支持技工教育事业发展做出贡献的丰都县双路镇初级中学、丰都三元中学等10所中学校进行表扬；对坚持在产学研相结合、技工教育与实践相结合和积极主动开展技能培训提升职工技能等方面表现优秀的重庆丰都水务集团有限公司、重庆丰都环卫集团有限公司、重庆海尔洗衣机有限公司等10家企业进行表扬（表扬详细名单见附件）。</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希望受到表扬的乡镇、学校、企业再接再厉，充分发挥示范表率作用，继续支持技工教育事业发展。其他乡镇、学校、</w:t>
      </w:r>
      <w:r>
        <w:rPr>
          <w:rFonts w:hint="default" w:ascii="Times New Roman" w:hAnsi="Times New Roman" w:eastAsia="方正仿宋_GBK" w:cs="Times New Roman"/>
          <w:color w:val="000000" w:themeColor="text1"/>
          <w:sz w:val="32"/>
          <w:szCs w:val="32"/>
          <w14:textFill>
            <w14:solidFill>
              <w14:schemeClr w14:val="tx1"/>
            </w14:solidFill>
          </w14:textFill>
        </w:rPr>
        <w:t>企业要以优秀为榜样，深入落实技工教育发展的各项部署要求，进一步奋发图强，追赶超越，推动技工教育工作全面提质增效，努力办好人民满意的技工教育，为建设技工教育做出新的更大的贡献。</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附件：支持丰都县技工教育发展的优秀乡镇、学校及企业</w:t>
      </w:r>
    </w:p>
    <w:p>
      <w:pPr>
        <w:keepNext w:val="0"/>
        <w:keepLines w:val="0"/>
        <w:pageBreakBefore w:val="0"/>
        <w:widowControl w:val="0"/>
        <w:kinsoku/>
        <w:wordWrap/>
        <w:overflowPunct/>
        <w:topLinePunct w:val="0"/>
        <w:autoSpaceDE/>
        <w:autoSpaceDN/>
        <w:bidi w:val="0"/>
        <w:adjustRightInd/>
        <w:snapToGrid/>
        <w:spacing w:line="600" w:lineRule="exact"/>
        <w:ind w:right="0"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名单</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丰都县人力资源和社会保障局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丰都县教育委员会         </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丰都县经济和信息化委员会</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丰都县农业农村委员会      </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5760" w:firstLineChars="18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丰都县商务委员会         </w:t>
      </w:r>
    </w:p>
    <w:p>
      <w:pPr>
        <w:keepNext w:val="0"/>
        <w:keepLines w:val="0"/>
        <w:pageBreakBefore w:val="0"/>
        <w:widowControl w:val="0"/>
        <w:kinsoku/>
        <w:wordWrap/>
        <w:overflowPunct/>
        <w:topLinePunct w:val="0"/>
        <w:autoSpaceDE/>
        <w:autoSpaceDN/>
        <w:bidi w:val="0"/>
        <w:adjustRightInd/>
        <w:snapToGrid/>
        <w:spacing w:line="600" w:lineRule="exact"/>
        <w:ind w:right="0" w:firstLine="5760" w:firstLineChars="18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2023年4月</w:t>
      </w:r>
      <w:r>
        <w:rPr>
          <w:rFonts w:hint="eastAsia" w:ascii="Times New Roman" w:hAnsi="Times New Roman" w:cs="Times New Roman"/>
          <w:sz w:val="32"/>
          <w:szCs w:val="32"/>
          <w:lang w:val="en-US" w:eastAsia="zh-CN"/>
        </w:rPr>
        <w:t>25</w:t>
      </w:r>
      <w:r>
        <w:rPr>
          <w:rFonts w:hint="default" w:ascii="Times New Roman" w:hAnsi="Times New Roman" w:eastAsia="方正仿宋_GBK"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hint="default" w:ascii="Times New Roman" w:hAnsi="Times New Roman" w:eastAsia="方正仿宋_GBK" w:cs="Times New Roman"/>
          <w:sz w:val="32"/>
          <w:szCs w:val="32"/>
        </w:rPr>
      </w:pPr>
    </w:p>
    <w:p>
      <w:pPr>
        <w:rPr>
          <w:rFonts w:ascii="方正黑体_GBK" w:hAnsi="Times New Roman" w:eastAsia="方正黑体_GBK" w:cs="Times New Roman"/>
          <w:sz w:val="32"/>
          <w:szCs w:val="32"/>
        </w:rPr>
      </w:pPr>
    </w:p>
    <w:p>
      <w:pPr>
        <w:rPr>
          <w:rFonts w:hint="eastAsia" w:ascii="方正黑体_GBK" w:hAnsi="Times New Roman" w:eastAsia="方正黑体_GBK" w:cs="Times New Roman"/>
          <w:sz w:val="32"/>
          <w:szCs w:val="32"/>
        </w:rPr>
      </w:pPr>
    </w:p>
    <w:p>
      <w:pPr>
        <w:rPr>
          <w:rFonts w:hint="eastAsia" w:ascii="方正黑体_GBK" w:hAnsi="Times New Roman" w:eastAsia="方正黑体_GBK" w:cs="Times New Roman"/>
          <w:sz w:val="32"/>
          <w:szCs w:val="32"/>
        </w:rPr>
      </w:pPr>
    </w:p>
    <w:p>
      <w:pPr>
        <w:rPr>
          <w:rFonts w:hint="eastAsia" w:ascii="方正黑体_GBK" w:hAnsi="Times New Roman" w:eastAsia="方正黑体_GBK" w:cs="Times New Roman"/>
          <w:sz w:val="32"/>
          <w:szCs w:val="32"/>
        </w:rPr>
      </w:pPr>
    </w:p>
    <w:p>
      <w:pPr>
        <w:rPr>
          <w:rFonts w:hint="eastAsia" w:ascii="方正黑体_GBK" w:hAnsi="Times New Roman" w:eastAsia="方正黑体_GBK" w:cs="Times New Roman"/>
          <w:sz w:val="32"/>
          <w:szCs w:val="32"/>
        </w:rPr>
      </w:pPr>
    </w:p>
    <w:p>
      <w:pPr>
        <w:rPr>
          <w:rFonts w:hint="eastAsia" w:ascii="方正黑体_GBK" w:hAnsi="Times New Roman" w:eastAsia="方正黑体_GBK" w:cs="Times New Roman"/>
          <w:sz w:val="32"/>
          <w:szCs w:val="32"/>
        </w:rPr>
      </w:pPr>
    </w:p>
    <w:p>
      <w:pPr>
        <w:rPr>
          <w:rFonts w:hint="eastAsia" w:ascii="方正黑体_GBK" w:hAnsi="Times New Roman" w:eastAsia="方正黑体_GBK" w:cs="Times New Roman"/>
          <w:sz w:val="32"/>
          <w:szCs w:val="32"/>
        </w:rPr>
      </w:pPr>
    </w:p>
    <w:p>
      <w:pP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支持丰都县技工教育发展的优秀乡镇、学校及企业名单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一、乡镇（10个）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社坛镇、三元镇、名山街道、龙河镇、十直镇、三合街道、许明寺镇、兴义镇、保合镇、青龙乡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二、学校（10所）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丰都县双路镇初级中学、丰都三元中学、重庆市丰都县第三中学校、丰都县水天坪学校、重庆市丰都县平都中学校、丰都县融智学校、丰都县滨江中学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丰都县青龙乡初级中</w:t>
      </w:r>
      <w:r>
        <w:rPr>
          <w:rFonts w:hint="eastAsia" w:ascii="Times New Roman" w:hAnsi="Times New Roman" w:eastAsia="方正仿宋_GBK" w:cs="Times New Roman"/>
          <w:sz w:val="32"/>
          <w:szCs w:val="32"/>
        </w:rPr>
        <w:t>学</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丰都县</w:t>
      </w:r>
      <w:r>
        <w:rPr>
          <w:rFonts w:ascii="Times New Roman" w:hAnsi="Times New Roman" w:eastAsia="方正仿宋_GBK" w:cs="Times New Roman"/>
          <w:sz w:val="32"/>
          <w:szCs w:val="32"/>
        </w:rPr>
        <w:t>桃园</w:t>
      </w:r>
      <w:r>
        <w:rPr>
          <w:rFonts w:hint="eastAsia" w:ascii="Times New Roman" w:hAnsi="Times New Roman" w:eastAsia="方正仿宋_GBK" w:cs="Times New Roman"/>
          <w:sz w:val="32"/>
          <w:szCs w:val="32"/>
        </w:rPr>
        <w:t>中</w:t>
      </w:r>
      <w:r>
        <w:rPr>
          <w:rFonts w:ascii="Times New Roman" w:hAnsi="Times New Roman" w:eastAsia="方正仿宋_GBK" w:cs="Times New Roman"/>
          <w:sz w:val="32"/>
          <w:szCs w:val="32"/>
        </w:rPr>
        <w:t>学校、</w:t>
      </w:r>
      <w:r>
        <w:rPr>
          <w:rFonts w:hint="eastAsia" w:ascii="Times New Roman" w:hAnsi="Times New Roman" w:eastAsia="方正仿宋_GBK" w:cs="Times New Roman"/>
          <w:sz w:val="32"/>
          <w:szCs w:val="32"/>
        </w:rPr>
        <w:t>丰都县树人</w:t>
      </w:r>
      <w:r>
        <w:rPr>
          <w:rFonts w:ascii="Times New Roman" w:hAnsi="Times New Roman" w:eastAsia="方正仿宋_GBK" w:cs="Times New Roman"/>
          <w:sz w:val="32"/>
          <w:szCs w:val="32"/>
        </w:rPr>
        <w:t>镇中学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三、企业（10家）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重庆丰都水务集团有限公司</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东方希望重庆水泥有限公司、重庆丰都环卫集团有限公司</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重庆海尔洗衣机有限公司</w:t>
      </w:r>
      <w:r>
        <w:rPr>
          <w:rFonts w:ascii="Times New Roman" w:hAnsi="Times New Roman" w:eastAsia="方正仿宋_GBK" w:cs="Times New Roman"/>
          <w:sz w:val="32"/>
          <w:szCs w:val="32"/>
        </w:rPr>
        <w:t>、重庆市段记服饰有限公司、旭硕科技（重庆）有限公司、</w:t>
      </w:r>
      <w:r>
        <w:rPr>
          <w:rFonts w:hint="eastAsia" w:ascii="Times New Roman" w:hAnsi="Times New Roman" w:eastAsia="方正仿宋_GBK" w:cs="Times New Roman"/>
          <w:sz w:val="32"/>
          <w:szCs w:val="32"/>
        </w:rPr>
        <w:t>重庆市重点产业人力资源集团公司</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重庆市长升人力资源有限公司、重庆市红友王红心柚有限公司、中国</w:t>
      </w:r>
      <w:r>
        <w:rPr>
          <w:rFonts w:ascii="Times New Roman" w:hAnsi="Times New Roman" w:eastAsia="方正仿宋_GBK" w:cs="Times New Roman"/>
          <w:sz w:val="32"/>
          <w:szCs w:val="32"/>
        </w:rPr>
        <w:t>电信股份有限公司丰都分公司</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2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5" w:type="default"/>
      <w:footerReference r:id="rId6" w:type="even"/>
      <w:pgSz w:w="11907" w:h="16840"/>
      <w:pgMar w:top="2098" w:right="1474" w:bottom="1984" w:left="1587"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0kP5Z8MBAABpAwAADgAAAAAAAAABACAA&#10;AAA0AQAAZHJzL2Uyb0RvYy54bWxQSwUGAAAAAAYABgBZAQAAaQUAAAAA&#10;">
              <v:fill on="f" focussize="0,0"/>
              <v:stroke on="f"/>
              <v:imagedata o:title=""/>
              <o:lock v:ext="edit" aspectratio="f"/>
              <v:textbox inset="0mm,0mm,0mm,0mm" style="mso-fit-shape-to-text:t;">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43"/>
    <w:rsid w:val="00005A26"/>
    <w:rsid w:val="00274FE6"/>
    <w:rsid w:val="009326B0"/>
    <w:rsid w:val="00B80C5D"/>
    <w:rsid w:val="00CB3554"/>
    <w:rsid w:val="00CF5885"/>
    <w:rsid w:val="02303D31"/>
    <w:rsid w:val="02B61D83"/>
    <w:rsid w:val="05DC76C0"/>
    <w:rsid w:val="0820659F"/>
    <w:rsid w:val="0C960FF3"/>
    <w:rsid w:val="118C697C"/>
    <w:rsid w:val="135B130A"/>
    <w:rsid w:val="14984E73"/>
    <w:rsid w:val="153A4CB8"/>
    <w:rsid w:val="17986E4C"/>
    <w:rsid w:val="1B745EA4"/>
    <w:rsid w:val="1BC03E50"/>
    <w:rsid w:val="1C0A6EDA"/>
    <w:rsid w:val="1C7B14A7"/>
    <w:rsid w:val="25535CDC"/>
    <w:rsid w:val="262D6296"/>
    <w:rsid w:val="28232B38"/>
    <w:rsid w:val="2BE80F19"/>
    <w:rsid w:val="2D094E21"/>
    <w:rsid w:val="2DC45EB3"/>
    <w:rsid w:val="328A38FB"/>
    <w:rsid w:val="37097E6C"/>
    <w:rsid w:val="3AB20060"/>
    <w:rsid w:val="3CB77B48"/>
    <w:rsid w:val="3D093051"/>
    <w:rsid w:val="3DCB4E17"/>
    <w:rsid w:val="428A4A90"/>
    <w:rsid w:val="45560E05"/>
    <w:rsid w:val="49795D1C"/>
    <w:rsid w:val="4EC36AEA"/>
    <w:rsid w:val="51454A68"/>
    <w:rsid w:val="51583E38"/>
    <w:rsid w:val="543541C6"/>
    <w:rsid w:val="544D5FC7"/>
    <w:rsid w:val="544F3263"/>
    <w:rsid w:val="58280538"/>
    <w:rsid w:val="58A34738"/>
    <w:rsid w:val="59EA4D7A"/>
    <w:rsid w:val="5E104308"/>
    <w:rsid w:val="5EE202D4"/>
    <w:rsid w:val="60B26345"/>
    <w:rsid w:val="62721782"/>
    <w:rsid w:val="65F35C6E"/>
    <w:rsid w:val="67B600EF"/>
    <w:rsid w:val="67ED25B2"/>
    <w:rsid w:val="6B532367"/>
    <w:rsid w:val="6B78242E"/>
    <w:rsid w:val="6C97002E"/>
    <w:rsid w:val="6DA36F16"/>
    <w:rsid w:val="71CE6FA2"/>
    <w:rsid w:val="752A081C"/>
    <w:rsid w:val="77615D65"/>
    <w:rsid w:val="782D4038"/>
    <w:rsid w:val="78B6163A"/>
    <w:rsid w:val="79F90F3A"/>
    <w:rsid w:val="7E5E3EB4"/>
    <w:rsid w:val="7F2F10B1"/>
    <w:rsid w:val="FEB766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spacing w:line="240" w:lineRule="atLeas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3</Pages>
  <Words>76</Words>
  <Characters>434</Characters>
  <Lines>3</Lines>
  <Paragraphs>1</Paragraphs>
  <TotalTime>1</TotalTime>
  <ScaleCrop>false</ScaleCrop>
  <LinksUpToDate>false</LinksUpToDate>
  <CharactersWithSpaces>509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2017-01-06T14:32:00Z</dcterms:created>
  <dc:creator>办公室</dc:creator>
  <cp:lastModifiedBy>fengdu</cp:lastModifiedBy>
  <cp:lastPrinted>2016-07-07T09:53:00Z</cp:lastPrinted>
  <dcterms:modified xsi:type="dcterms:W3CDTF">2024-01-29T10:56:34Z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321637462_btnclosed</vt:lpwstr>
  </property>
  <property fmtid="{D5CDD505-2E9C-101B-9397-08002B2CF9AE}" pid="4" name="ICV">
    <vt:lpwstr>5E12C08208314B2385A14AEF1D6436F6</vt:lpwstr>
  </property>
</Properties>
</file>