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20"/>
        </w:rPr>
        <w:pict>
          <v:shape id="_x0000_s1027" o:spid="_x0000_s1027" o:spt="136" type="#_x0000_t136" style="position:absolute;left:0pt;margin-left:0pt;margin-top:54.6pt;height:70.2pt;width:450pt;mso-wrap-distance-bottom:14.2pt;mso-wrap-distance-top:14.2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丰都县人力资源和社会保障局电子公文" style="font-family:方正小标宋_GBK;font-size:60pt;font-weight:bold;v-rotate-letters:f;v-same-letter-heights:t;v-text-align:center;"/>
            <w10:wrap type="topAndBottom"/>
          </v:shape>
        </w:pict>
      </w:r>
    </w:p>
    <w:p>
      <w:pPr>
        <w:snapToGrid w:val="0"/>
        <w:rPr>
          <w:rFonts w:hint="default" w:ascii="Times New Roman" w:hAnsi="Times New Roman" w:eastAsia="仿宋_GB2312" w:cs="Times New Roman"/>
          <w:sz w:val="32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丰人社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发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〔20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95885</wp:posOffset>
                </wp:positionV>
                <wp:extent cx="5569585" cy="9525"/>
                <wp:effectExtent l="0" t="19050" r="12065" b="28575"/>
                <wp:wrapNone/>
                <wp:docPr id="2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58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70" h="14">
                              <a:moveTo>
                                <a:pt x="0" y="0"/>
                              </a:moveTo>
                              <a:lnTo>
                                <a:pt x="8770" y="14"/>
                              </a:ln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top:7.55pt;height:0.75pt;width:438.55pt;mso-position-horizontal:center;z-index:251661312;mso-width-relative:page;mso-height-relative:page;" filled="f" stroked="t" coordsize="8770,14" o:allowincell="f" o:gfxdata="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vAFu51AAAAAYBAAAPAAAAAAAAAAEAIAAA&#10;ACIAAABkcnMvZG93bnJldi54bWxQSwECFAAUAAAACACHTuJArCtcFkkCAACnBAAADgAAAAAAAAAB&#10;ACAAAAAjAQAAZHJzL2Uyb0RvYy54bWxQSwUGAAAAAAYABgBZAQAA3gUAAAAA&#10;" path="m0,0l8770,14e">
                <v:path textboxrect="0,0,8770,14"/>
                <v:fill on="f" focussize="0,0"/>
                <v:stroke weight="3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丰都县人力资源和社会保障局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关于做好202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年度公有经济企业人才统计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年报</w:t>
      </w:r>
      <w:r>
        <w:rPr>
          <w:rFonts w:hint="eastAsia" w:ascii="方正小标宋_GBK" w:eastAsia="方正小标宋_GBK"/>
          <w:sz w:val="44"/>
          <w:szCs w:val="44"/>
        </w:rPr>
        <w:t>工作的通知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县级各部门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各企业单位：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根据《关于</w:t>
      </w:r>
      <w:r>
        <w:rPr>
          <w:rFonts w:hint="eastAsia" w:cs="Times New Roman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年度公有经济企业人才统计</w:t>
      </w:r>
      <w:r>
        <w:rPr>
          <w:rFonts w:hint="eastAsia" w:cs="Times New Roman"/>
          <w:sz w:val="32"/>
          <w:szCs w:val="32"/>
          <w:lang w:val="en-US" w:eastAsia="zh-CN"/>
        </w:rPr>
        <w:t>年报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工作的通知》（渝人社办﹝202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﹞</w:t>
      </w:r>
      <w:r>
        <w:rPr>
          <w:rFonts w:hint="eastAsia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号）文件要求，为做好我县202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年度公有经济企业人才</w:t>
      </w:r>
      <w:r>
        <w:rPr>
          <w:rFonts w:hint="eastAsia" w:cs="Times New Roman"/>
          <w:sz w:val="32"/>
          <w:szCs w:val="32"/>
          <w:lang w:val="en-US" w:eastAsia="zh-CN"/>
        </w:rPr>
        <w:t>统计工作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一、填报范围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全县公有经济企业，包括国有经济企业和集体经济企业。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二、统计时点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统计数据截止时点为202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三、填报方式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通过重庆市人力资源和社会保障统计</w:t>
      </w:r>
      <w:r>
        <w:rPr>
          <w:rFonts w:hint="eastAsia" w:cs="Times New Roman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集中管理分析系统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网址为http://ggfw.rlsbj.cq.gov.cn/tj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填写和上报。上报时各企业单位须先将有关数据提交各主管部门审核，再由主管部门汇总上报，此系统为网络版，数据直接从系统上报，无需再提交电子件。报表年度请选择202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年。已注册用户登录系统的用户名和密码与往年一致。未注册用户请联系我们分配用户名和密码。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四、上报时间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各单位要提高思想认识，加强组织领导，落实报表任务，依法组织填报，不断提高统计数据质量，真实、准确、完整、及时地完成统计报表任务。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联系人：张娅</w:t>
      </w:r>
      <w:r>
        <w:rPr>
          <w:rFonts w:hint="eastAsia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联系电话：70605625。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eastAsia" w:cs="Times New Roman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年度公有经济企业人才统计</w:t>
      </w:r>
      <w:r>
        <w:rPr>
          <w:rFonts w:hint="eastAsia" w:cs="Times New Roman"/>
          <w:sz w:val="32"/>
          <w:szCs w:val="32"/>
          <w:lang w:val="en-US" w:eastAsia="zh-CN"/>
        </w:rPr>
        <w:t>年报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的通知（渝人社办﹝202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﹞</w:t>
      </w:r>
      <w:r>
        <w:rPr>
          <w:rFonts w:hint="eastAsia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000" w:firstLineChars="12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丰都县人力资源和社会保障局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</w:t>
      </w: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（此页无正文）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  <w:spacing w:line="6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丰都县人力资源和社会保障局办公室        </w:t>
      </w:r>
      <w:r>
        <w:rPr>
          <w:rFonts w:hint="eastAsia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日印发</w:t>
      </w:r>
    </w:p>
    <w:sectPr>
      <w:footerReference r:id="rId5" w:type="default"/>
      <w:footerReference r:id="rId6" w:type="even"/>
      <w:pgSz w:w="11907" w:h="16840"/>
      <w:pgMar w:top="2098" w:right="1474" w:bottom="1984" w:left="1588" w:header="851" w:footer="992" w:gutter="0"/>
      <w:pgNumType w:fmt="decimal"/>
      <w:cols w:space="72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DCN/+z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ind w:right="360"/>
      <w:jc w:val="both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2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BjNWIwNGZmMGUxYmViYjcxNmI1NTNkNjE2MjYifQ=="/>
  </w:docVars>
  <w:rsids>
    <w:rsidRoot w:val="00DA3243"/>
    <w:rsid w:val="00005A26"/>
    <w:rsid w:val="00274FE6"/>
    <w:rsid w:val="009326B0"/>
    <w:rsid w:val="00B80C5D"/>
    <w:rsid w:val="00CB3554"/>
    <w:rsid w:val="00CF5885"/>
    <w:rsid w:val="02303D31"/>
    <w:rsid w:val="02B61D83"/>
    <w:rsid w:val="05DC76C0"/>
    <w:rsid w:val="070D2571"/>
    <w:rsid w:val="0820659F"/>
    <w:rsid w:val="102F7C4C"/>
    <w:rsid w:val="118C697C"/>
    <w:rsid w:val="135B130A"/>
    <w:rsid w:val="153A4CB8"/>
    <w:rsid w:val="17380D0C"/>
    <w:rsid w:val="17876935"/>
    <w:rsid w:val="17986E4C"/>
    <w:rsid w:val="1B745EA4"/>
    <w:rsid w:val="1BC03E50"/>
    <w:rsid w:val="25535CDC"/>
    <w:rsid w:val="262D6296"/>
    <w:rsid w:val="28232B38"/>
    <w:rsid w:val="2D094E21"/>
    <w:rsid w:val="2DC45EB3"/>
    <w:rsid w:val="328A38FB"/>
    <w:rsid w:val="3AB20060"/>
    <w:rsid w:val="3CB77B48"/>
    <w:rsid w:val="3D093051"/>
    <w:rsid w:val="3DCB4E17"/>
    <w:rsid w:val="428A4A90"/>
    <w:rsid w:val="486E508E"/>
    <w:rsid w:val="49795D1C"/>
    <w:rsid w:val="50C27C95"/>
    <w:rsid w:val="543541C6"/>
    <w:rsid w:val="544D5FC7"/>
    <w:rsid w:val="544F3263"/>
    <w:rsid w:val="58280538"/>
    <w:rsid w:val="59EA4D7A"/>
    <w:rsid w:val="5E104308"/>
    <w:rsid w:val="5EE202D4"/>
    <w:rsid w:val="60B26345"/>
    <w:rsid w:val="62721782"/>
    <w:rsid w:val="65F35C6E"/>
    <w:rsid w:val="676D1A24"/>
    <w:rsid w:val="67B600EF"/>
    <w:rsid w:val="67ED25B2"/>
    <w:rsid w:val="6B532367"/>
    <w:rsid w:val="6B78242E"/>
    <w:rsid w:val="6C97002E"/>
    <w:rsid w:val="6DA36F16"/>
    <w:rsid w:val="71CE6FA2"/>
    <w:rsid w:val="752A081C"/>
    <w:rsid w:val="77615D65"/>
    <w:rsid w:val="78B6163A"/>
    <w:rsid w:val="78D643FA"/>
    <w:rsid w:val="79F90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jc w:val="lef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spacing w:before="100" w:beforeAutospacing="1" w:after="100" w:afterAutospacing="1"/>
      <w:ind w:left="2100"/>
    </w:pPr>
    <w:rPr>
      <w:rFonts w:eastAsia="宋体"/>
      <w:sz w:val="21"/>
      <w:szCs w:val="21"/>
    </w:rPr>
  </w:style>
  <w:style w:type="paragraph" w:customStyle="1" w:styleId="5">
    <w:name w:val="p0"/>
    <w:basedOn w:val="1"/>
    <w:next w:val="1"/>
    <w:qFormat/>
    <w:uiPriority w:val="0"/>
    <w:pPr>
      <w:widowControl/>
      <w:jc w:val="left"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丰都县人事局</Company>
  <Pages>3</Pages>
  <Words>76</Words>
  <Characters>434</Characters>
  <Lines>3</Lines>
  <Paragraphs>1</Paragraphs>
  <TotalTime>16</TotalTime>
  <ScaleCrop>false</ScaleCrop>
  <LinksUpToDate>false</LinksUpToDate>
  <CharactersWithSpaces>509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2017-01-06T06:32:00Z</dcterms:created>
  <dc:creator>办公室</dc:creator>
  <cp:lastModifiedBy>~晓*旭~</cp:lastModifiedBy>
  <cp:lastPrinted>2016-07-07T01:53:00Z</cp:lastPrinted>
  <dcterms:modified xsi:type="dcterms:W3CDTF">2024-01-19T01:02:35Z</dcterms:modified>
  <dc:subject>社保稽核</dc:subject>
  <dc:title>丰人社发〔2014〕101号---关于做好2014年社会保险稽核工作的通知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321637462_btnclosed</vt:lpwstr>
  </property>
  <property fmtid="{D5CDD505-2E9C-101B-9397-08002B2CF9AE}" pid="4" name="ICV">
    <vt:lpwstr>75C2621BE8B74CAFA16A5733090F1EB5</vt:lpwstr>
  </property>
</Properties>
</file>