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ascii="方正仿宋_GBK"/>
        </w:rPr>
      </w:pPr>
    </w:p>
    <w:p>
      <w:pPr>
        <w:spacing w:line="460" w:lineRule="exact"/>
        <w:rPr>
          <w:rFonts w:ascii="方正仿宋_GBK"/>
        </w:rPr>
      </w:pPr>
    </w:p>
    <w:p>
      <w:pPr>
        <w:spacing w:line="460" w:lineRule="exact"/>
        <w:jc w:val="both"/>
        <w:rPr>
          <w:rFonts w:ascii="方正仿宋_GBK"/>
        </w:rPr>
      </w:pPr>
    </w:p>
    <w:p>
      <w:pPr>
        <w:spacing w:line="460" w:lineRule="exact"/>
        <w:jc w:val="center"/>
        <w:rPr>
          <w:rFonts w:ascii="方正仿宋_GBK"/>
          <w:color w:val="000000"/>
        </w:rPr>
      </w:pPr>
    </w:p>
    <w:p>
      <w:pPr>
        <w:spacing w:line="460" w:lineRule="exact"/>
        <w:jc w:val="center"/>
        <w:rPr>
          <w:rFonts w:ascii="方正仿宋_GBK"/>
          <w:color w:val="000000"/>
        </w:rPr>
      </w:pPr>
    </w:p>
    <w:p>
      <w:pPr>
        <w:spacing w:line="460" w:lineRule="exact"/>
        <w:jc w:val="center"/>
        <w:rPr>
          <w:rFonts w:ascii="方正仿宋_GBK"/>
          <w:color w:val="000000"/>
        </w:rPr>
      </w:pPr>
    </w:p>
    <w:p>
      <w:pPr>
        <w:spacing w:line="460" w:lineRule="exact"/>
        <w:ind w:firstLine="117" w:firstLineChars="56"/>
        <w:rPr>
          <w:rFonts w:ascii="方正仿宋_GBK"/>
        </w:rPr>
      </w:pPr>
      <w:r>
        <w:rPr>
          <w:rFonts w:ascii="方正仿宋_GBK"/>
        </w:rPr>
        <w:t xml:space="preserve">    </w:t>
      </w:r>
    </w:p>
    <w:p>
      <w:pPr>
        <w:spacing w:line="460" w:lineRule="exact"/>
        <w:ind w:firstLine="117" w:firstLineChars="56"/>
        <w:rPr>
          <w:rFonts w:ascii="方正仿宋_GBK"/>
        </w:rPr>
      </w:pPr>
    </w:p>
    <w:p>
      <w:pPr>
        <w:spacing w:line="460" w:lineRule="exact"/>
        <w:ind w:firstLine="117" w:firstLineChars="56"/>
        <w:rPr>
          <w:rFonts w:ascii="方正仿宋_GBK"/>
        </w:rPr>
      </w:pPr>
    </w:p>
    <w:p>
      <w:pPr>
        <w:spacing w:line="500" w:lineRule="exact"/>
        <w:jc w:val="center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/>
          <w:color w:val="000000"/>
          <w:sz w:val="32"/>
          <w:szCs w:val="32"/>
        </w:rPr>
        <w:t>丰农业农村委发〔</w:t>
      </w:r>
      <w:r>
        <w:rPr>
          <w:rFonts w:ascii="Times New Roman" w:hAnsi="Times New Roman" w:eastAsia="方正仿宋_GBK"/>
          <w:color w:val="000000"/>
          <w:sz w:val="32"/>
          <w:szCs w:val="32"/>
        </w:rPr>
        <w:t>202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〕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val="en-US" w:eastAsia="zh-CN"/>
        </w:rPr>
        <w:t>109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号</w:t>
      </w:r>
    </w:p>
    <w:p>
      <w:pPr>
        <w:spacing w:line="500" w:lineRule="exact"/>
        <w:jc w:val="center"/>
        <w:rPr>
          <w:rFonts w:eastAsia="方正仿宋_GBK"/>
          <w:sz w:val="32"/>
          <w:szCs w:val="32"/>
        </w:rPr>
      </w:pPr>
    </w:p>
    <w:p>
      <w:pPr>
        <w:spacing w:line="500" w:lineRule="exact"/>
        <w:jc w:val="center"/>
        <w:rPr>
          <w:rFonts w:ascii="方正仿宋_GBK"/>
          <w:spacing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_GBK" w:hAnsi="方正小标宋_GBK" w:eastAsia="方正小标宋_GBK"/>
          <w:spacing w:val="32"/>
          <w:sz w:val="44"/>
          <w:szCs w:val="24"/>
        </w:rPr>
      </w:pPr>
      <w:bookmarkStart w:id="0" w:name="_GoBack"/>
      <w:r>
        <w:rPr>
          <w:rFonts w:hint="eastAsia" w:ascii="方正小标宋_GBK" w:hAnsi="方正小标宋_GBK" w:eastAsia="方正小标宋_GBK"/>
          <w:sz w:val="44"/>
          <w:szCs w:val="24"/>
        </w:rPr>
        <w:t>丰都县农业农村委员会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Times New Roman" w:hAnsi="Times New Roman" w:eastAsia="方正仿宋_GBK"/>
          <w:sz w:val="32"/>
          <w:szCs w:val="24"/>
        </w:rPr>
      </w:pPr>
      <w:r>
        <w:rPr>
          <w:rFonts w:hint="eastAsia" w:ascii="方正小标宋_GBK" w:hAnsi="方正小标宋_GBK" w:eastAsia="方正小标宋_GBK"/>
          <w:sz w:val="44"/>
          <w:szCs w:val="24"/>
        </w:rPr>
        <w:t>关于下达丰都·枣庄“石榴+”种植示范园建设</w:t>
      </w:r>
      <w:r>
        <w:rPr>
          <w:rFonts w:hint="eastAsia" w:ascii="方正小标宋_GBK" w:hAnsi="方正小标宋_GBK" w:eastAsia="方正小标宋_GBK"/>
          <w:sz w:val="44"/>
          <w:szCs w:val="24"/>
          <w:lang w:val="en-US" w:eastAsia="zh-CN"/>
        </w:rPr>
        <w:t>项目建设</w:t>
      </w:r>
      <w:r>
        <w:rPr>
          <w:rFonts w:hint="eastAsia" w:ascii="方正小标宋_GBK" w:hAnsi="方正小标宋_GBK" w:eastAsia="方正小标宋_GBK"/>
          <w:sz w:val="44"/>
          <w:szCs w:val="24"/>
        </w:rPr>
        <w:t>计划的通知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ascii="Times New Roman" w:hAnsi="Times New Roman" w:eastAsia="方正仿宋_GBK"/>
          <w:color w:val="000000"/>
          <w:kern w:val="0"/>
          <w:sz w:val="32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Times New Roman" w:hAnsi="Times New Roman" w:eastAsia="方正仿宋_GBK"/>
          <w:color w:val="auto"/>
          <w:spacing w:val="-6"/>
          <w:kern w:val="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方正仿宋_GBK"/>
          <w:color w:val="auto"/>
          <w:spacing w:val="-6"/>
          <w:kern w:val="0"/>
          <w:sz w:val="32"/>
          <w:szCs w:val="24"/>
          <w:lang w:val="en-US" w:eastAsia="zh-CN"/>
        </w:rPr>
        <w:t>名山街道：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</w:rPr>
        <w:t>根据中共丰都县委农村工作暨实施乡村振兴战略领导小组《关于分配下达2025年鲁渝协作财政援助资金的通知》（丰委农组〔2025〕4号）要求，现将智丰都·枣庄“石榴+”种植示范园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建设项目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下达你们，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并就有关事项通知如下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firstLine="640" w:firstLineChars="200"/>
        <w:textAlignment w:val="auto"/>
        <w:rPr>
          <w:rFonts w:hint="eastAsia" w:ascii="方正黑体_GBK" w:eastAsia="方正黑体_GBK"/>
          <w:sz w:val="32"/>
          <w:szCs w:val="32"/>
          <w:lang w:eastAsia="zh-CN"/>
        </w:rPr>
      </w:pPr>
      <w:r>
        <w:rPr>
          <w:rFonts w:hint="eastAsia" w:ascii="方正黑体_GBK" w:eastAsia="方正黑体_GBK"/>
          <w:sz w:val="32"/>
          <w:szCs w:val="32"/>
          <w:lang w:eastAsia="zh-CN"/>
        </w:rPr>
        <w:t>一、项目名称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firstLine="616" w:firstLineChars="200"/>
        <w:textAlignment w:val="auto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spacing w:val="-6"/>
          <w:sz w:val="32"/>
          <w:szCs w:val="32"/>
        </w:rPr>
        <w:t>丰都·枣庄“石榴+”种植示范园</w:t>
      </w:r>
      <w:r>
        <w:rPr>
          <w:rFonts w:hint="eastAsia" w:ascii="Times New Roman" w:hAnsi="Times New Roman" w:eastAsia="方正仿宋_GBK" w:cs="Times New Roman"/>
          <w:spacing w:val="-6"/>
          <w:sz w:val="32"/>
          <w:szCs w:val="32"/>
          <w:lang w:val="en-US" w:eastAsia="zh-CN"/>
        </w:rPr>
        <w:t>建设项目</w:t>
      </w:r>
      <w:r>
        <w:rPr>
          <w:rFonts w:hint="eastAsia" w:ascii="Times New Roman" w:hAnsi="Times New Roman" w:eastAsia="方正仿宋_GBK" w:cs="Times New Roman"/>
          <w:spacing w:val="-6"/>
          <w:sz w:val="32"/>
          <w:szCs w:val="32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640" w:firstLineChars="200"/>
        <w:textAlignment w:val="auto"/>
        <w:rPr>
          <w:rFonts w:hint="default" w:ascii="方正黑体_GBK" w:hAnsi="方正黑体_GBK" w:eastAsia="方正黑体_GBK" w:cs="方正黑体_GBK"/>
          <w:lang w:val="en-US" w:eastAsia="zh-CN"/>
        </w:rPr>
      </w:pPr>
      <w:r>
        <w:rPr>
          <w:rFonts w:hint="eastAsia" w:ascii="方正黑体_GBK" w:hAnsi="方正黑体_GBK" w:eastAsia="方正黑体_GBK" w:cs="方正黑体_GBK"/>
          <w:lang w:val="en-US" w:eastAsia="zh-CN"/>
        </w:rPr>
        <w:t>二、建设单位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616" w:firstLineChars="200"/>
        <w:textAlignment w:val="auto"/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spacing w:val="-6"/>
          <w:kern w:val="2"/>
          <w:sz w:val="32"/>
          <w:szCs w:val="32"/>
          <w:lang w:val="en-US" w:eastAsia="zh-CN" w:bidi="ar-SA"/>
        </w:rPr>
        <w:t>丰都县人民政府名山街道办事处。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640" w:firstLineChars="200"/>
        <w:textAlignment w:val="auto"/>
        <w:rPr>
          <w:rFonts w:hint="eastAsia" w:ascii="方正黑体_GBK" w:hAnsi="方正黑体_GBK" w:eastAsia="方正黑体_GBK" w:cs="方正黑体_GBK"/>
          <w:lang w:val="en-US" w:eastAsia="zh-CN"/>
        </w:rPr>
      </w:pPr>
      <w:r>
        <w:rPr>
          <w:rFonts w:hint="eastAsia" w:ascii="方正黑体_GBK" w:hAnsi="方正黑体_GBK" w:eastAsia="方正黑体_GBK" w:cs="方正黑体_GBK"/>
          <w:lang w:val="en-US" w:eastAsia="zh-CN"/>
        </w:rPr>
        <w:t>三、建设地点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名山街道白沙沱社区。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640" w:firstLineChars="200"/>
        <w:textAlignment w:val="auto"/>
        <w:rPr>
          <w:rFonts w:hint="eastAsia" w:ascii="方正黑体_GBK" w:hAnsi="方正黑体_GBK" w:eastAsia="方正黑体_GBK" w:cs="方正黑体_GBK"/>
          <w:lang w:val="en-US" w:eastAsia="zh-CN"/>
        </w:rPr>
      </w:pPr>
      <w:r>
        <w:rPr>
          <w:rFonts w:hint="eastAsia" w:ascii="方正黑体_GBK" w:hAnsi="方正黑体_GBK" w:eastAsia="方正黑体_GBK" w:cs="方正黑体_GBK"/>
          <w:lang w:val="en-US" w:eastAsia="zh-CN"/>
        </w:rPr>
        <w:t>四、建设内容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640" w:firstLineChars="200"/>
        <w:textAlignment w:val="auto"/>
        <w:rPr>
          <w:rFonts w:hint="eastAsia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新建智能化连栋温室栽培区10亩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石榴优良品种智慧试验示范园50亩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容器栽培展示区5亩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园区套种榨菜有机种植示范基地145亩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水肥一体化控制中心1套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产业便道2千米等。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 xml:space="preserve">  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640" w:firstLineChars="200"/>
        <w:textAlignment w:val="auto"/>
        <w:rPr>
          <w:rFonts w:hint="eastAsia" w:ascii="方正黑体_GBK" w:hAnsi="方正黑体_GBK" w:eastAsia="方正黑体_GBK" w:cs="方正黑体_GBK"/>
          <w:lang w:val="en-US" w:eastAsia="zh-CN"/>
        </w:rPr>
      </w:pPr>
      <w:r>
        <w:rPr>
          <w:rFonts w:hint="eastAsia" w:ascii="方正黑体_GBK" w:hAnsi="方正黑体_GBK" w:eastAsia="方正黑体_GBK" w:cs="方正黑体_GBK"/>
          <w:lang w:val="en-US" w:eastAsia="zh-CN"/>
        </w:rPr>
        <w:t>五、资金来源及额度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该项目财政补助资金400万元，资金来源为2025年东西协作财政援助资金。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640" w:firstLineChars="200"/>
        <w:textAlignment w:val="auto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lang w:val="en-US" w:eastAsia="zh-CN"/>
        </w:rPr>
        <w:t>六、工作要求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你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单位要结合本次下达的项目建设内容和资金规模，在15天内完成项目实施方案（可研报告）编报，根据《丰都县政府投资管理办法》等相关规定完成项目审批，并将经审定的项目实施方案（可研报告）报县农业农村委备案，20天内完成立项工作，30天内项目实质性开工建设。项目名称、建设地点、建设内容、资金额度最终以批复的实施方案（可研报告）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</w:rPr>
        <w:t>切实履行法人责任制、招标投标制、合同管理制、项目监理制，督促实施单位加快项目建设，不得无故拖延项目启动和开工建设。切实加强项目质量管理和施工安全监管，确保安全施工和按时完工。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联系人：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廖红霞</w:t>
      </w:r>
      <w:r>
        <w:rPr>
          <w:rFonts w:hint="eastAsia" w:ascii="Times New Roman" w:hAnsi="Times New Roman" w:eastAsia="方正仿宋_GBK"/>
          <w:sz w:val="32"/>
          <w:szCs w:val="32"/>
        </w:rPr>
        <w:t>；联系电话：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18696950707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960" w:firstLineChars="300"/>
        <w:textAlignment w:val="auto"/>
        <w:rPr>
          <w:rFonts w:ascii="Times New Roman" w:hAnsi="Times New Roman" w:eastAsia="方正仿宋_GBK"/>
          <w:color w:val="000000"/>
          <w:sz w:val="32"/>
          <w:szCs w:val="24"/>
        </w:rPr>
      </w:pPr>
      <w:r>
        <w:rPr>
          <w:rFonts w:ascii="Times New Roman" w:hAnsi="Times New Roman" w:eastAsia="方正仿宋_GBK"/>
          <w:color w:val="000000"/>
          <w:sz w:val="32"/>
          <w:szCs w:val="32"/>
        </w:rPr>
        <w:t xml:space="preserve">      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val="en-US" w:eastAsia="zh-CN"/>
        </w:rPr>
        <w:t xml:space="preserve">                  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丰都县农业农村委员会</w:t>
      </w:r>
    </w:p>
    <w:p>
      <w:pPr>
        <w:keepNext w:val="0"/>
        <w:keepLines w:val="0"/>
        <w:pageBreakBefore w:val="0"/>
        <w:widowControl w:val="0"/>
        <w:tabs>
          <w:tab w:val="left" w:pos="7622"/>
        </w:tabs>
        <w:kinsoku/>
        <w:wordWrap/>
        <w:overflowPunct/>
        <w:topLinePunct w:val="0"/>
        <w:bidi w:val="0"/>
        <w:snapToGrid/>
        <w:spacing w:line="480" w:lineRule="exact"/>
        <w:ind w:left="0" w:leftChars="0" w:firstLine="5238" w:firstLineChars="1637"/>
        <w:textAlignment w:val="auto"/>
        <w:rPr>
          <w:rFonts w:hint="eastAsia" w:ascii="Times New Roman" w:hAnsi="Times New Roman" w:eastAsia="方正仿宋_GBK"/>
          <w:color w:val="000000"/>
          <w:sz w:val="32"/>
          <w:szCs w:val="24"/>
        </w:rPr>
      </w:pPr>
      <w:r>
        <w:rPr>
          <w:rFonts w:ascii="Times New Roman" w:hAnsi="Times New Roman" w:eastAsia="方正仿宋_GBK"/>
          <w:color w:val="000000"/>
          <w:sz w:val="32"/>
          <w:szCs w:val="24"/>
        </w:rPr>
        <w:t>202</w:t>
      </w:r>
      <w:r>
        <w:rPr>
          <w:rFonts w:hint="eastAsia" w:ascii="Times New Roman" w:hAnsi="Times New Roman" w:eastAsia="方正仿宋_GBK"/>
          <w:color w:val="000000"/>
          <w:sz w:val="32"/>
          <w:szCs w:val="24"/>
          <w:lang w:val="en-US" w:eastAsia="zh-CN"/>
        </w:rPr>
        <w:t>5</w:t>
      </w:r>
      <w:r>
        <w:rPr>
          <w:rFonts w:hint="eastAsia" w:ascii="Times New Roman" w:hAnsi="Times New Roman" w:eastAsia="方正仿宋_GBK"/>
          <w:color w:val="000000"/>
          <w:sz w:val="32"/>
          <w:szCs w:val="24"/>
        </w:rPr>
        <w:t>年</w:t>
      </w:r>
      <w:r>
        <w:rPr>
          <w:rFonts w:hint="eastAsia" w:ascii="Times New Roman" w:hAnsi="Times New Roman" w:eastAsia="方正仿宋_GBK"/>
          <w:color w:val="000000"/>
          <w:sz w:val="32"/>
          <w:szCs w:val="24"/>
          <w:lang w:val="en-US" w:eastAsia="zh-CN"/>
        </w:rPr>
        <w:t>6</w:t>
      </w:r>
      <w:r>
        <w:rPr>
          <w:rFonts w:hint="eastAsia" w:ascii="Times New Roman" w:hAnsi="Times New Roman" w:eastAsia="方正仿宋_GBK"/>
          <w:color w:val="000000"/>
          <w:sz w:val="32"/>
          <w:szCs w:val="24"/>
        </w:rPr>
        <w:t>月</w:t>
      </w:r>
      <w:r>
        <w:rPr>
          <w:rFonts w:hint="eastAsia" w:ascii="Times New Roman" w:hAnsi="Times New Roman" w:eastAsia="方正仿宋_GBK"/>
          <w:color w:val="000000"/>
          <w:sz w:val="32"/>
          <w:szCs w:val="24"/>
          <w:lang w:val="en-US" w:eastAsia="zh-CN"/>
        </w:rPr>
        <w:t>14</w:t>
      </w:r>
      <w:r>
        <w:rPr>
          <w:rFonts w:hint="eastAsia" w:ascii="Times New Roman" w:hAnsi="Times New Roman" w:eastAsia="方正仿宋_GBK"/>
          <w:color w:val="000000"/>
          <w:sz w:val="32"/>
          <w:szCs w:val="24"/>
        </w:rPr>
        <w:t>日</w:t>
      </w:r>
    </w:p>
    <w:p>
      <w:pPr>
        <w:pStyle w:val="2"/>
        <w:pageBreakBefore w:val="0"/>
        <w:widowControl w:val="0"/>
        <w:kinsoku/>
        <w:wordWrap/>
        <w:overflowPunct/>
        <w:topLinePunct w:val="0"/>
        <w:bidi w:val="0"/>
        <w:spacing w:line="600" w:lineRule="exact"/>
        <w:textAlignment w:val="auto"/>
        <w:rPr>
          <w:rFonts w:hint="eastAsia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eastAsia="zh-CN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bidi w:val="0"/>
        <w:spacing w:line="600" w:lineRule="exact"/>
        <w:textAlignment w:val="auto"/>
        <w:rPr>
          <w:rFonts w:hint="eastAsia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eastAsia="zh-CN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bidi w:val="0"/>
        <w:spacing w:line="600" w:lineRule="exact"/>
        <w:textAlignment w:val="auto"/>
        <w:rPr>
          <w:rFonts w:hint="eastAsia"/>
          <w:lang w:eastAsia="zh-CN"/>
        </w:rPr>
      </w:pPr>
      <w:r>
        <w:rPr>
          <w:rFonts w:hint="eastAsia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eastAsia="zh-CN"/>
        </w:rPr>
        <w:t>（此件公开发布）</w:t>
      </w:r>
    </w:p>
    <w:p>
      <w:pPr>
        <w:pStyle w:val="4"/>
        <w:ind w:left="0" w:leftChars="0" w:firstLine="0" w:firstLineChars="0"/>
        <w:rPr>
          <w:rFonts w:hint="eastAsia"/>
          <w:lang w:eastAsia="zh-CN"/>
        </w:rPr>
      </w:pPr>
    </w:p>
    <w:p>
      <w:pPr>
        <w:pStyle w:val="4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县农业农村委监督举报电话：</w:t>
      </w:r>
      <w:r>
        <w:rPr>
          <w:rFonts w:hint="eastAsia"/>
          <w:lang w:val="en-US" w:eastAsia="zh-CN"/>
        </w:rPr>
        <w:t>023-70711151</w:t>
      </w:r>
    </w:p>
    <w:p>
      <w:pPr>
        <w:pStyle w:val="4"/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eastAsia="zh-CN"/>
        </w:rPr>
        <w:t>县纪委监委监督举报电话：</w:t>
      </w:r>
      <w:r>
        <w:rPr>
          <w:rFonts w:hint="eastAsia"/>
          <w:lang w:val="en-US" w:eastAsia="zh-CN"/>
        </w:rPr>
        <w:t>12388</w:t>
      </w:r>
    </w:p>
    <w:p>
      <w:pPr>
        <w:tabs>
          <w:tab w:val="left" w:pos="7622"/>
        </w:tabs>
        <w:spacing w:line="360" w:lineRule="exact"/>
        <w:rPr>
          <w:sz w:val="32"/>
          <w:u w:val="single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24"/>
          <w:lang w:val="en-US" w:eastAsia="zh-CN" w:bidi="ar-SA"/>
        </w:rPr>
        <w:t>监督举报电话：1234</w:t>
      </w:r>
      <w:r>
        <w:rPr>
          <w:rFonts w:hint="eastAsia" w:eastAsia="方正仿宋_GBK" w:cs="Times New Roman"/>
          <w:kern w:val="2"/>
          <w:sz w:val="32"/>
          <w:szCs w:val="24"/>
          <w:lang w:val="en-US" w:eastAsia="zh-CN" w:bidi="ar-SA"/>
        </w:rPr>
        <w:t>5</w:t>
      </w:r>
    </w:p>
    <w:p>
      <w:pPr>
        <w:tabs>
          <w:tab w:val="left" w:pos="7622"/>
        </w:tabs>
        <w:spacing w:line="360" w:lineRule="exact"/>
        <w:rPr>
          <w:sz w:val="32"/>
          <w:u w:val="single"/>
        </w:rPr>
      </w:pPr>
    </w:p>
    <w:p>
      <w:pPr>
        <w:tabs>
          <w:tab w:val="left" w:pos="7622"/>
        </w:tabs>
        <w:spacing w:line="360" w:lineRule="exact"/>
        <w:rPr>
          <w:sz w:val="32"/>
          <w:u w:val="single"/>
        </w:rPr>
      </w:pPr>
    </w:p>
    <w:p>
      <w:pPr>
        <w:tabs>
          <w:tab w:val="left" w:pos="7622"/>
        </w:tabs>
        <w:spacing w:line="360" w:lineRule="exact"/>
        <w:rPr>
          <w:sz w:val="32"/>
          <w:u w:val="single"/>
        </w:rPr>
      </w:pPr>
    </w:p>
    <w:p>
      <w:pPr>
        <w:tabs>
          <w:tab w:val="left" w:pos="7622"/>
        </w:tabs>
        <w:spacing w:line="360" w:lineRule="exact"/>
        <w:rPr>
          <w:sz w:val="32"/>
          <w:u w:val="single"/>
        </w:rPr>
      </w:pPr>
    </w:p>
    <w:p>
      <w:pPr>
        <w:tabs>
          <w:tab w:val="left" w:pos="7622"/>
        </w:tabs>
        <w:spacing w:line="360" w:lineRule="exact"/>
        <w:rPr>
          <w:sz w:val="32"/>
          <w:u w:val="single"/>
        </w:rPr>
      </w:pPr>
    </w:p>
    <w:p>
      <w:pPr>
        <w:tabs>
          <w:tab w:val="left" w:pos="7622"/>
        </w:tabs>
        <w:spacing w:line="360" w:lineRule="exact"/>
        <w:rPr>
          <w:sz w:val="32"/>
          <w:u w:val="single"/>
        </w:rPr>
      </w:pPr>
    </w:p>
    <w:p>
      <w:pPr>
        <w:tabs>
          <w:tab w:val="left" w:pos="7622"/>
        </w:tabs>
        <w:spacing w:line="360" w:lineRule="exact"/>
        <w:rPr>
          <w:sz w:val="32"/>
          <w:u w:val="single"/>
        </w:rPr>
      </w:pPr>
    </w:p>
    <w:p>
      <w:pPr>
        <w:tabs>
          <w:tab w:val="left" w:pos="7622"/>
        </w:tabs>
        <w:spacing w:line="360" w:lineRule="exact"/>
        <w:rPr>
          <w:sz w:val="32"/>
          <w:u w:val="single"/>
        </w:rPr>
      </w:pPr>
    </w:p>
    <w:p>
      <w:pPr>
        <w:tabs>
          <w:tab w:val="left" w:pos="7622"/>
        </w:tabs>
        <w:spacing w:line="360" w:lineRule="exact"/>
        <w:rPr>
          <w:sz w:val="32"/>
          <w:u w:val="single"/>
        </w:rPr>
      </w:pPr>
    </w:p>
    <w:p>
      <w:pPr>
        <w:tabs>
          <w:tab w:val="left" w:pos="7622"/>
        </w:tabs>
        <w:spacing w:line="360" w:lineRule="exact"/>
        <w:rPr>
          <w:sz w:val="32"/>
          <w:u w:val="single"/>
        </w:rPr>
      </w:pPr>
    </w:p>
    <w:p>
      <w:pPr>
        <w:tabs>
          <w:tab w:val="left" w:pos="7622"/>
        </w:tabs>
        <w:spacing w:line="360" w:lineRule="exact"/>
        <w:rPr>
          <w:sz w:val="32"/>
          <w:u w:val="single"/>
        </w:rPr>
      </w:pPr>
    </w:p>
    <w:p>
      <w:pPr>
        <w:tabs>
          <w:tab w:val="left" w:pos="7622"/>
        </w:tabs>
        <w:spacing w:line="360" w:lineRule="exact"/>
        <w:rPr>
          <w:sz w:val="32"/>
          <w:u w:val="single"/>
        </w:rPr>
      </w:pPr>
    </w:p>
    <w:p>
      <w:pPr>
        <w:tabs>
          <w:tab w:val="left" w:pos="7622"/>
        </w:tabs>
        <w:spacing w:line="360" w:lineRule="exact"/>
        <w:rPr>
          <w:sz w:val="32"/>
          <w:u w:val="single"/>
        </w:rPr>
      </w:pPr>
    </w:p>
    <w:p>
      <w:pPr>
        <w:tabs>
          <w:tab w:val="left" w:pos="7622"/>
        </w:tabs>
        <w:spacing w:line="360" w:lineRule="exact"/>
        <w:rPr>
          <w:sz w:val="32"/>
          <w:u w:val="single"/>
        </w:rPr>
      </w:pPr>
    </w:p>
    <w:p>
      <w:pPr>
        <w:tabs>
          <w:tab w:val="left" w:pos="7622"/>
        </w:tabs>
        <w:spacing w:line="360" w:lineRule="exact"/>
        <w:rPr>
          <w:sz w:val="32"/>
          <w:u w:val="single"/>
        </w:rPr>
      </w:pPr>
    </w:p>
    <w:p>
      <w:pPr>
        <w:tabs>
          <w:tab w:val="left" w:pos="7622"/>
        </w:tabs>
        <w:spacing w:line="360" w:lineRule="exact"/>
        <w:rPr>
          <w:sz w:val="32"/>
          <w:u w:val="single"/>
        </w:rPr>
      </w:pPr>
    </w:p>
    <w:p>
      <w:pPr>
        <w:tabs>
          <w:tab w:val="left" w:pos="7622"/>
        </w:tabs>
        <w:spacing w:line="360" w:lineRule="exact"/>
        <w:rPr>
          <w:sz w:val="32"/>
          <w:u w:val="single"/>
        </w:rPr>
      </w:pPr>
    </w:p>
    <w:p>
      <w:pPr>
        <w:tabs>
          <w:tab w:val="left" w:pos="7622"/>
        </w:tabs>
        <w:spacing w:line="360" w:lineRule="exact"/>
        <w:rPr>
          <w:sz w:val="32"/>
          <w:u w:val="single"/>
        </w:rPr>
      </w:pPr>
    </w:p>
    <w:p>
      <w:pPr>
        <w:spacing w:line="360" w:lineRule="exact"/>
        <w:rPr>
          <w:rFonts w:ascii="Times New Roman" w:hAnsi="Times New Roman" w:eastAsia="仿宋"/>
          <w:color w:val="000000"/>
          <w:sz w:val="32"/>
          <w:szCs w:val="24"/>
        </w:rPr>
      </w:pPr>
    </w:p>
    <w:sectPr>
      <w:headerReference r:id="rId3" w:type="default"/>
      <w:footerReference r:id="rId4" w:type="default"/>
      <w:pgSz w:w="11906" w:h="16838"/>
      <w:pgMar w:top="2098" w:right="1474" w:bottom="1985" w:left="1588" w:header="851" w:footer="1474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1"/>
        <w:rFonts w:ascii="Times New Roman" w:hAnsi="Times New Roman"/>
        <w:sz w:val="28"/>
        <w:szCs w:val="28"/>
      </w:rPr>
    </w:pPr>
    <w:r>
      <w:rPr>
        <w:rStyle w:val="11"/>
        <w:rFonts w:ascii="Times New Roman" w:hAnsi="Times New Roman"/>
        <w:sz w:val="28"/>
        <w:szCs w:val="28"/>
      </w:rPr>
      <w:fldChar w:fldCharType="begin"/>
    </w:r>
    <w:r>
      <w:rPr>
        <w:rStyle w:val="11"/>
        <w:rFonts w:ascii="Times New Roman" w:hAnsi="Times New Roman"/>
        <w:sz w:val="28"/>
        <w:szCs w:val="28"/>
      </w:rPr>
      <w:instrText xml:space="preserve">PAGE  </w:instrText>
    </w:r>
    <w:r>
      <w:rPr>
        <w:rStyle w:val="11"/>
        <w:rFonts w:ascii="Times New Roman" w:hAnsi="Times New Roman"/>
        <w:sz w:val="28"/>
        <w:szCs w:val="28"/>
      </w:rPr>
      <w:fldChar w:fldCharType="separate"/>
    </w:r>
    <w:r>
      <w:rPr>
        <w:rStyle w:val="11"/>
        <w:rFonts w:ascii="Times New Roman" w:hAnsi="Times New Roman"/>
        <w:sz w:val="28"/>
        <w:szCs w:val="28"/>
      </w:rPr>
      <w:t>- 1 -</w:t>
    </w:r>
    <w:r>
      <w:rPr>
        <w:rStyle w:val="11"/>
        <w:rFonts w:ascii="Times New Roman" w:hAnsi="Times New Roman"/>
        <w:sz w:val="28"/>
        <w:szCs w:val="28"/>
      </w:rPr>
      <w:fldChar w:fldCharType="end"/>
    </w:r>
  </w:p>
  <w:p>
    <w:pPr>
      <w:pStyle w:val="6"/>
      <w:ind w:right="360" w:firstLine="360"/>
      <w:rPr>
        <w:rFonts w:eastAsia="Times New Roma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rPr>
        <w:rFonts w:eastAsia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true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noLineBreaksAfter w:lang="zh-CN" w:val="([{·‘“〈《「『【〔〖﹝＄（．［｛￡￥"/>
  <w:noLineBreaksBefore w:lang="zh-CN" w:val="!),.:;?]}¨·ˇˉ―‖’”…∶、。〃々〉》」』】〕〗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zOThkZTQzODU2NzA4NDg3MTQ2ZDEzNzVhMzZjOGYifQ=="/>
  </w:docVars>
  <w:rsids>
    <w:rsidRoot w:val="00A75381"/>
    <w:rsid w:val="0005796F"/>
    <w:rsid w:val="00164F18"/>
    <w:rsid w:val="00252BCC"/>
    <w:rsid w:val="002A2C29"/>
    <w:rsid w:val="002A53EC"/>
    <w:rsid w:val="002D261C"/>
    <w:rsid w:val="003426E2"/>
    <w:rsid w:val="00344A52"/>
    <w:rsid w:val="004C2C7F"/>
    <w:rsid w:val="00523DA0"/>
    <w:rsid w:val="00547945"/>
    <w:rsid w:val="00552E91"/>
    <w:rsid w:val="005A55BF"/>
    <w:rsid w:val="006A06AC"/>
    <w:rsid w:val="007452A8"/>
    <w:rsid w:val="00783252"/>
    <w:rsid w:val="00813FCE"/>
    <w:rsid w:val="00847436"/>
    <w:rsid w:val="008565E9"/>
    <w:rsid w:val="00887B5F"/>
    <w:rsid w:val="008A5870"/>
    <w:rsid w:val="008B7FC9"/>
    <w:rsid w:val="008C5878"/>
    <w:rsid w:val="008F1391"/>
    <w:rsid w:val="00907F4C"/>
    <w:rsid w:val="0094210E"/>
    <w:rsid w:val="00961B1A"/>
    <w:rsid w:val="009D3DC3"/>
    <w:rsid w:val="00A1343B"/>
    <w:rsid w:val="00A52907"/>
    <w:rsid w:val="00A53A16"/>
    <w:rsid w:val="00A75381"/>
    <w:rsid w:val="00C859A6"/>
    <w:rsid w:val="00D476B7"/>
    <w:rsid w:val="00D96D2C"/>
    <w:rsid w:val="00DE54C4"/>
    <w:rsid w:val="00E03543"/>
    <w:rsid w:val="00E201F7"/>
    <w:rsid w:val="00E87612"/>
    <w:rsid w:val="00EB3F65"/>
    <w:rsid w:val="00EC074F"/>
    <w:rsid w:val="00EC3715"/>
    <w:rsid w:val="00EC54FD"/>
    <w:rsid w:val="00EC554A"/>
    <w:rsid w:val="00F57943"/>
    <w:rsid w:val="00FB1312"/>
    <w:rsid w:val="014337F8"/>
    <w:rsid w:val="016B0688"/>
    <w:rsid w:val="018067FB"/>
    <w:rsid w:val="02312DC6"/>
    <w:rsid w:val="025159DC"/>
    <w:rsid w:val="0271181E"/>
    <w:rsid w:val="03380951"/>
    <w:rsid w:val="034213CF"/>
    <w:rsid w:val="03D8360F"/>
    <w:rsid w:val="044C3768"/>
    <w:rsid w:val="045735E3"/>
    <w:rsid w:val="048C54B6"/>
    <w:rsid w:val="04CF1DFB"/>
    <w:rsid w:val="04D34037"/>
    <w:rsid w:val="04DB3366"/>
    <w:rsid w:val="04E23328"/>
    <w:rsid w:val="04F21B71"/>
    <w:rsid w:val="05067663"/>
    <w:rsid w:val="0620352C"/>
    <w:rsid w:val="06D554EA"/>
    <w:rsid w:val="071A5A6C"/>
    <w:rsid w:val="07962049"/>
    <w:rsid w:val="07A21E2F"/>
    <w:rsid w:val="07D16002"/>
    <w:rsid w:val="08036ED9"/>
    <w:rsid w:val="08341B8F"/>
    <w:rsid w:val="087E4C8C"/>
    <w:rsid w:val="088822B4"/>
    <w:rsid w:val="088C2DBC"/>
    <w:rsid w:val="0895350D"/>
    <w:rsid w:val="08AA0601"/>
    <w:rsid w:val="08EC02DB"/>
    <w:rsid w:val="090A0BE1"/>
    <w:rsid w:val="09226A54"/>
    <w:rsid w:val="09EB7C96"/>
    <w:rsid w:val="0ABE3ED3"/>
    <w:rsid w:val="0B073E18"/>
    <w:rsid w:val="0B3E7F16"/>
    <w:rsid w:val="0B475DD8"/>
    <w:rsid w:val="0B5C64F1"/>
    <w:rsid w:val="0B747B82"/>
    <w:rsid w:val="0B762E78"/>
    <w:rsid w:val="0B8762A4"/>
    <w:rsid w:val="0B973C51"/>
    <w:rsid w:val="0BB65D0E"/>
    <w:rsid w:val="0BF930EB"/>
    <w:rsid w:val="0C087B18"/>
    <w:rsid w:val="0C1E02A9"/>
    <w:rsid w:val="0C8044DE"/>
    <w:rsid w:val="0CC164BF"/>
    <w:rsid w:val="0CC5445F"/>
    <w:rsid w:val="0CE82A48"/>
    <w:rsid w:val="0D464D9C"/>
    <w:rsid w:val="0D55170C"/>
    <w:rsid w:val="0D61434E"/>
    <w:rsid w:val="0D984ECC"/>
    <w:rsid w:val="0E213113"/>
    <w:rsid w:val="0E843B5B"/>
    <w:rsid w:val="0E947D89"/>
    <w:rsid w:val="0EB165DB"/>
    <w:rsid w:val="0EB36C28"/>
    <w:rsid w:val="0ECB772D"/>
    <w:rsid w:val="0EEB09F0"/>
    <w:rsid w:val="0F4E618A"/>
    <w:rsid w:val="0F9718DF"/>
    <w:rsid w:val="0FB665C9"/>
    <w:rsid w:val="0FE20680"/>
    <w:rsid w:val="0FFB40C6"/>
    <w:rsid w:val="10233173"/>
    <w:rsid w:val="10D42F61"/>
    <w:rsid w:val="11681E1B"/>
    <w:rsid w:val="11BD3153"/>
    <w:rsid w:val="122D261A"/>
    <w:rsid w:val="12351EE2"/>
    <w:rsid w:val="124E0F1A"/>
    <w:rsid w:val="12C74670"/>
    <w:rsid w:val="12D31733"/>
    <w:rsid w:val="12ED2557"/>
    <w:rsid w:val="12F7125E"/>
    <w:rsid w:val="13470854"/>
    <w:rsid w:val="13946FF3"/>
    <w:rsid w:val="142711AF"/>
    <w:rsid w:val="14BB1D6B"/>
    <w:rsid w:val="14BE67C9"/>
    <w:rsid w:val="156F6366"/>
    <w:rsid w:val="15A50A40"/>
    <w:rsid w:val="15BC65DF"/>
    <w:rsid w:val="15DB233D"/>
    <w:rsid w:val="15EE498A"/>
    <w:rsid w:val="163F0040"/>
    <w:rsid w:val="164241F3"/>
    <w:rsid w:val="16694C2E"/>
    <w:rsid w:val="16756B66"/>
    <w:rsid w:val="16CD1DFF"/>
    <w:rsid w:val="16D626F5"/>
    <w:rsid w:val="17017D60"/>
    <w:rsid w:val="174D4F79"/>
    <w:rsid w:val="1750774A"/>
    <w:rsid w:val="1759391E"/>
    <w:rsid w:val="17955AED"/>
    <w:rsid w:val="17F42174"/>
    <w:rsid w:val="17F8039C"/>
    <w:rsid w:val="186B1B5B"/>
    <w:rsid w:val="18E02B21"/>
    <w:rsid w:val="18EC79DE"/>
    <w:rsid w:val="19001059"/>
    <w:rsid w:val="190B6E9A"/>
    <w:rsid w:val="192D0BBE"/>
    <w:rsid w:val="1945415A"/>
    <w:rsid w:val="196576B2"/>
    <w:rsid w:val="196842EC"/>
    <w:rsid w:val="19C01B6F"/>
    <w:rsid w:val="1A037B71"/>
    <w:rsid w:val="1A2352F2"/>
    <w:rsid w:val="1A3369AA"/>
    <w:rsid w:val="1A35778D"/>
    <w:rsid w:val="1AD75285"/>
    <w:rsid w:val="1B100149"/>
    <w:rsid w:val="1B326960"/>
    <w:rsid w:val="1B6E0853"/>
    <w:rsid w:val="1C1C3D4D"/>
    <w:rsid w:val="1C334F02"/>
    <w:rsid w:val="1C3B28C6"/>
    <w:rsid w:val="1C5F6F6B"/>
    <w:rsid w:val="1CB2695F"/>
    <w:rsid w:val="1CB32FF3"/>
    <w:rsid w:val="1D396A6C"/>
    <w:rsid w:val="1D5D4232"/>
    <w:rsid w:val="1D8B67FB"/>
    <w:rsid w:val="1D99536D"/>
    <w:rsid w:val="1DCC6540"/>
    <w:rsid w:val="1DCD5C32"/>
    <w:rsid w:val="1E003E68"/>
    <w:rsid w:val="1E2F342B"/>
    <w:rsid w:val="1E430AD1"/>
    <w:rsid w:val="1EB619A8"/>
    <w:rsid w:val="1EC56DA6"/>
    <w:rsid w:val="1ED60F56"/>
    <w:rsid w:val="1EE327FB"/>
    <w:rsid w:val="1EE833D9"/>
    <w:rsid w:val="1F180865"/>
    <w:rsid w:val="1F320D4A"/>
    <w:rsid w:val="1F4A675B"/>
    <w:rsid w:val="1F637418"/>
    <w:rsid w:val="1F6A2B6C"/>
    <w:rsid w:val="1F7846C9"/>
    <w:rsid w:val="1FD826C4"/>
    <w:rsid w:val="1FF561AE"/>
    <w:rsid w:val="1FFD29C4"/>
    <w:rsid w:val="20133CAA"/>
    <w:rsid w:val="203F19F3"/>
    <w:rsid w:val="20A35C0A"/>
    <w:rsid w:val="20FB7374"/>
    <w:rsid w:val="21042B4C"/>
    <w:rsid w:val="21942B85"/>
    <w:rsid w:val="21BC1391"/>
    <w:rsid w:val="21BE783D"/>
    <w:rsid w:val="21F254A1"/>
    <w:rsid w:val="220C1630"/>
    <w:rsid w:val="222B5C04"/>
    <w:rsid w:val="226935E1"/>
    <w:rsid w:val="23241049"/>
    <w:rsid w:val="232B5A8E"/>
    <w:rsid w:val="233773A7"/>
    <w:rsid w:val="23535D59"/>
    <w:rsid w:val="23566625"/>
    <w:rsid w:val="239058E2"/>
    <w:rsid w:val="23C12F77"/>
    <w:rsid w:val="242854DC"/>
    <w:rsid w:val="244B7547"/>
    <w:rsid w:val="2453124B"/>
    <w:rsid w:val="24562BF5"/>
    <w:rsid w:val="248B6EF7"/>
    <w:rsid w:val="250B703F"/>
    <w:rsid w:val="25413FD3"/>
    <w:rsid w:val="25562FCD"/>
    <w:rsid w:val="25C968FE"/>
    <w:rsid w:val="25CE1D02"/>
    <w:rsid w:val="26202CD0"/>
    <w:rsid w:val="266F27C7"/>
    <w:rsid w:val="269C43D5"/>
    <w:rsid w:val="27503E8E"/>
    <w:rsid w:val="27592D32"/>
    <w:rsid w:val="27B34984"/>
    <w:rsid w:val="27D5461C"/>
    <w:rsid w:val="27D64216"/>
    <w:rsid w:val="2842790C"/>
    <w:rsid w:val="284C235E"/>
    <w:rsid w:val="284C3896"/>
    <w:rsid w:val="29522BC5"/>
    <w:rsid w:val="29543F45"/>
    <w:rsid w:val="29B676BA"/>
    <w:rsid w:val="29C10C30"/>
    <w:rsid w:val="29DD03DE"/>
    <w:rsid w:val="2A2508DD"/>
    <w:rsid w:val="2A282E71"/>
    <w:rsid w:val="2A297DFD"/>
    <w:rsid w:val="2A550B86"/>
    <w:rsid w:val="2A5F7045"/>
    <w:rsid w:val="2A7C2559"/>
    <w:rsid w:val="2A8C2BC4"/>
    <w:rsid w:val="2A9C121C"/>
    <w:rsid w:val="2AB962AC"/>
    <w:rsid w:val="2AED63FF"/>
    <w:rsid w:val="2AEF2177"/>
    <w:rsid w:val="2AFC0338"/>
    <w:rsid w:val="2B02252F"/>
    <w:rsid w:val="2B0E2F50"/>
    <w:rsid w:val="2B300B97"/>
    <w:rsid w:val="2B710DDE"/>
    <w:rsid w:val="2B883963"/>
    <w:rsid w:val="2BB4516F"/>
    <w:rsid w:val="2BF347DA"/>
    <w:rsid w:val="2BF41399"/>
    <w:rsid w:val="2C1F083A"/>
    <w:rsid w:val="2C2F05A0"/>
    <w:rsid w:val="2C5D1363"/>
    <w:rsid w:val="2C6D5A4A"/>
    <w:rsid w:val="2CF756F4"/>
    <w:rsid w:val="2D2763BD"/>
    <w:rsid w:val="2D347113"/>
    <w:rsid w:val="2D4328B8"/>
    <w:rsid w:val="2D79041E"/>
    <w:rsid w:val="2D9D48C9"/>
    <w:rsid w:val="2E1D0AA4"/>
    <w:rsid w:val="2E635D5E"/>
    <w:rsid w:val="2EB9535D"/>
    <w:rsid w:val="2EF643C1"/>
    <w:rsid w:val="2F4841ED"/>
    <w:rsid w:val="2F4B1BDC"/>
    <w:rsid w:val="2F693540"/>
    <w:rsid w:val="2F807837"/>
    <w:rsid w:val="2FBA26E7"/>
    <w:rsid w:val="301D7787"/>
    <w:rsid w:val="303E4D8D"/>
    <w:rsid w:val="305E308C"/>
    <w:rsid w:val="306C5304"/>
    <w:rsid w:val="30760C45"/>
    <w:rsid w:val="30CE2D70"/>
    <w:rsid w:val="30EC61EE"/>
    <w:rsid w:val="3170329B"/>
    <w:rsid w:val="317E721F"/>
    <w:rsid w:val="31951604"/>
    <w:rsid w:val="320C017F"/>
    <w:rsid w:val="3213778F"/>
    <w:rsid w:val="322748ED"/>
    <w:rsid w:val="322F3FB8"/>
    <w:rsid w:val="3264767E"/>
    <w:rsid w:val="328173B5"/>
    <w:rsid w:val="32904380"/>
    <w:rsid w:val="32957345"/>
    <w:rsid w:val="32C20678"/>
    <w:rsid w:val="32DD1A8F"/>
    <w:rsid w:val="32E667CE"/>
    <w:rsid w:val="32ED1692"/>
    <w:rsid w:val="338673F1"/>
    <w:rsid w:val="33CB17D6"/>
    <w:rsid w:val="342A7AB1"/>
    <w:rsid w:val="34FC1C53"/>
    <w:rsid w:val="35201D12"/>
    <w:rsid w:val="35207E0A"/>
    <w:rsid w:val="354F35D1"/>
    <w:rsid w:val="355D6576"/>
    <w:rsid w:val="35894D48"/>
    <w:rsid w:val="35AB459D"/>
    <w:rsid w:val="36187FF9"/>
    <w:rsid w:val="36315D3A"/>
    <w:rsid w:val="36405F7D"/>
    <w:rsid w:val="36633A19"/>
    <w:rsid w:val="36677921"/>
    <w:rsid w:val="367F2E39"/>
    <w:rsid w:val="36A40D08"/>
    <w:rsid w:val="36BA08D2"/>
    <w:rsid w:val="36DA1F2E"/>
    <w:rsid w:val="36EE7766"/>
    <w:rsid w:val="372509FE"/>
    <w:rsid w:val="374D6BA3"/>
    <w:rsid w:val="375532A4"/>
    <w:rsid w:val="37645C9B"/>
    <w:rsid w:val="378A76D7"/>
    <w:rsid w:val="381817C4"/>
    <w:rsid w:val="38697999"/>
    <w:rsid w:val="38D11A6D"/>
    <w:rsid w:val="38DB042B"/>
    <w:rsid w:val="38EB74AE"/>
    <w:rsid w:val="3906679C"/>
    <w:rsid w:val="391322A9"/>
    <w:rsid w:val="39337DEE"/>
    <w:rsid w:val="393D0E03"/>
    <w:rsid w:val="39AD1B7B"/>
    <w:rsid w:val="39B167F1"/>
    <w:rsid w:val="3A064320"/>
    <w:rsid w:val="3A1C5758"/>
    <w:rsid w:val="3A646E6C"/>
    <w:rsid w:val="3AF04633"/>
    <w:rsid w:val="3B0364D6"/>
    <w:rsid w:val="3B0603D9"/>
    <w:rsid w:val="3B235613"/>
    <w:rsid w:val="3B455483"/>
    <w:rsid w:val="3BAB54BC"/>
    <w:rsid w:val="3BB15227"/>
    <w:rsid w:val="3BDF1D94"/>
    <w:rsid w:val="3C170AE7"/>
    <w:rsid w:val="3C2B322B"/>
    <w:rsid w:val="3C453B9F"/>
    <w:rsid w:val="3C9824BD"/>
    <w:rsid w:val="3CEA7EAD"/>
    <w:rsid w:val="3D1017C4"/>
    <w:rsid w:val="3D2C5E5F"/>
    <w:rsid w:val="3D4543CF"/>
    <w:rsid w:val="3D546E19"/>
    <w:rsid w:val="3DBA2040"/>
    <w:rsid w:val="3DC90BF5"/>
    <w:rsid w:val="3DD72278"/>
    <w:rsid w:val="3EDC550C"/>
    <w:rsid w:val="3F055FB6"/>
    <w:rsid w:val="3F1611A3"/>
    <w:rsid w:val="3F6E0263"/>
    <w:rsid w:val="3F797EC5"/>
    <w:rsid w:val="3F7C39B5"/>
    <w:rsid w:val="3FA70AFE"/>
    <w:rsid w:val="3FAB367F"/>
    <w:rsid w:val="3FD9B258"/>
    <w:rsid w:val="404B5C4A"/>
    <w:rsid w:val="408B2E08"/>
    <w:rsid w:val="41434B73"/>
    <w:rsid w:val="41632234"/>
    <w:rsid w:val="41692EE8"/>
    <w:rsid w:val="42345A8E"/>
    <w:rsid w:val="42806FB0"/>
    <w:rsid w:val="429B733C"/>
    <w:rsid w:val="429D66A9"/>
    <w:rsid w:val="42E40FD7"/>
    <w:rsid w:val="43163D90"/>
    <w:rsid w:val="432F1566"/>
    <w:rsid w:val="43504A68"/>
    <w:rsid w:val="43754D8C"/>
    <w:rsid w:val="43BC5A89"/>
    <w:rsid w:val="43F66C59"/>
    <w:rsid w:val="44574E19"/>
    <w:rsid w:val="447137A5"/>
    <w:rsid w:val="44905E12"/>
    <w:rsid w:val="44A451C3"/>
    <w:rsid w:val="44D34460"/>
    <w:rsid w:val="44EB79FC"/>
    <w:rsid w:val="450626CE"/>
    <w:rsid w:val="45102FBE"/>
    <w:rsid w:val="45E83F3B"/>
    <w:rsid w:val="45F35F2F"/>
    <w:rsid w:val="4645313C"/>
    <w:rsid w:val="468463DC"/>
    <w:rsid w:val="469750E6"/>
    <w:rsid w:val="46F27739"/>
    <w:rsid w:val="46F506BE"/>
    <w:rsid w:val="4724508C"/>
    <w:rsid w:val="475326FB"/>
    <w:rsid w:val="475518A5"/>
    <w:rsid w:val="47627EFD"/>
    <w:rsid w:val="478B1022"/>
    <w:rsid w:val="47C1291B"/>
    <w:rsid w:val="47CA7D9C"/>
    <w:rsid w:val="47E8656B"/>
    <w:rsid w:val="47ED2871"/>
    <w:rsid w:val="48132128"/>
    <w:rsid w:val="48B44ED5"/>
    <w:rsid w:val="48CB3DCC"/>
    <w:rsid w:val="49043881"/>
    <w:rsid w:val="49721A1B"/>
    <w:rsid w:val="49745B9A"/>
    <w:rsid w:val="498B6A8D"/>
    <w:rsid w:val="4A3F52D6"/>
    <w:rsid w:val="4A6C23B3"/>
    <w:rsid w:val="4A712643"/>
    <w:rsid w:val="4A7D22DE"/>
    <w:rsid w:val="4AB3441B"/>
    <w:rsid w:val="4AB80380"/>
    <w:rsid w:val="4AE770DD"/>
    <w:rsid w:val="4AFD166A"/>
    <w:rsid w:val="4B1E57A1"/>
    <w:rsid w:val="4BB61E8C"/>
    <w:rsid w:val="4BBA1ED6"/>
    <w:rsid w:val="4C211F55"/>
    <w:rsid w:val="4D0072CE"/>
    <w:rsid w:val="4D1E3123"/>
    <w:rsid w:val="4D813626"/>
    <w:rsid w:val="4DE56AE2"/>
    <w:rsid w:val="4E3D4FE2"/>
    <w:rsid w:val="4E6848A6"/>
    <w:rsid w:val="4E884FB7"/>
    <w:rsid w:val="4E9A3368"/>
    <w:rsid w:val="4E9B72EC"/>
    <w:rsid w:val="4EA65412"/>
    <w:rsid w:val="4EBA2F55"/>
    <w:rsid w:val="4EC015B1"/>
    <w:rsid w:val="4EC159A9"/>
    <w:rsid w:val="4FB84627"/>
    <w:rsid w:val="4FE10DBC"/>
    <w:rsid w:val="4FEC0A5B"/>
    <w:rsid w:val="500807F2"/>
    <w:rsid w:val="50855501"/>
    <w:rsid w:val="50A13664"/>
    <w:rsid w:val="51124AB8"/>
    <w:rsid w:val="511F01E4"/>
    <w:rsid w:val="514B4F5E"/>
    <w:rsid w:val="517C3A0C"/>
    <w:rsid w:val="51961BF6"/>
    <w:rsid w:val="51AF075F"/>
    <w:rsid w:val="51C30FD4"/>
    <w:rsid w:val="51C57617"/>
    <w:rsid w:val="51CC0B78"/>
    <w:rsid w:val="51E21079"/>
    <w:rsid w:val="525E180D"/>
    <w:rsid w:val="529E1E39"/>
    <w:rsid w:val="52A37538"/>
    <w:rsid w:val="52D7128B"/>
    <w:rsid w:val="52FE6B4C"/>
    <w:rsid w:val="5348694E"/>
    <w:rsid w:val="53543376"/>
    <w:rsid w:val="53E41125"/>
    <w:rsid w:val="541F43F6"/>
    <w:rsid w:val="545E3D46"/>
    <w:rsid w:val="546751C3"/>
    <w:rsid w:val="548D71D5"/>
    <w:rsid w:val="548E377E"/>
    <w:rsid w:val="552A415A"/>
    <w:rsid w:val="554A144D"/>
    <w:rsid w:val="55777CC8"/>
    <w:rsid w:val="55C5627B"/>
    <w:rsid w:val="55C601A9"/>
    <w:rsid w:val="56E260C9"/>
    <w:rsid w:val="571F18CA"/>
    <w:rsid w:val="57327034"/>
    <w:rsid w:val="57825F23"/>
    <w:rsid w:val="57AD4C13"/>
    <w:rsid w:val="57B75B0C"/>
    <w:rsid w:val="57CA3A2A"/>
    <w:rsid w:val="58665739"/>
    <w:rsid w:val="58787A9A"/>
    <w:rsid w:val="58B006F8"/>
    <w:rsid w:val="58E56C6E"/>
    <w:rsid w:val="58FD5AE4"/>
    <w:rsid w:val="59096EE6"/>
    <w:rsid w:val="595A463A"/>
    <w:rsid w:val="599A0E1B"/>
    <w:rsid w:val="5A0A04CC"/>
    <w:rsid w:val="5A3B77CB"/>
    <w:rsid w:val="5A992D3E"/>
    <w:rsid w:val="5A9D2431"/>
    <w:rsid w:val="5AC67464"/>
    <w:rsid w:val="5ACB1A0A"/>
    <w:rsid w:val="5B3B6E79"/>
    <w:rsid w:val="5B77749C"/>
    <w:rsid w:val="5BC8375F"/>
    <w:rsid w:val="5BE17A82"/>
    <w:rsid w:val="5C186E46"/>
    <w:rsid w:val="5C756ACB"/>
    <w:rsid w:val="5C9B2430"/>
    <w:rsid w:val="5CCA06F9"/>
    <w:rsid w:val="5DCD3EFD"/>
    <w:rsid w:val="5E9C6D09"/>
    <w:rsid w:val="5F3B4A81"/>
    <w:rsid w:val="5F8F4D19"/>
    <w:rsid w:val="5F957D5B"/>
    <w:rsid w:val="5FD35B6B"/>
    <w:rsid w:val="5FEC1C05"/>
    <w:rsid w:val="609D45C0"/>
    <w:rsid w:val="60A75045"/>
    <w:rsid w:val="61117248"/>
    <w:rsid w:val="61363955"/>
    <w:rsid w:val="614B24F8"/>
    <w:rsid w:val="61567512"/>
    <w:rsid w:val="6186185F"/>
    <w:rsid w:val="622848D3"/>
    <w:rsid w:val="62FD2A2E"/>
    <w:rsid w:val="63212063"/>
    <w:rsid w:val="63E84DD7"/>
    <w:rsid w:val="6435536A"/>
    <w:rsid w:val="647D5BA7"/>
    <w:rsid w:val="64B928D3"/>
    <w:rsid w:val="64C97F5A"/>
    <w:rsid w:val="64CE435C"/>
    <w:rsid w:val="65222F9A"/>
    <w:rsid w:val="652C579B"/>
    <w:rsid w:val="65351C12"/>
    <w:rsid w:val="65575EAD"/>
    <w:rsid w:val="657C58B7"/>
    <w:rsid w:val="658E46FA"/>
    <w:rsid w:val="65DA2BFF"/>
    <w:rsid w:val="66014EB9"/>
    <w:rsid w:val="66173D55"/>
    <w:rsid w:val="66903A29"/>
    <w:rsid w:val="67040503"/>
    <w:rsid w:val="672C57F6"/>
    <w:rsid w:val="67302F6D"/>
    <w:rsid w:val="675A44A9"/>
    <w:rsid w:val="676529FC"/>
    <w:rsid w:val="67662A51"/>
    <w:rsid w:val="678D4F9F"/>
    <w:rsid w:val="67AC671F"/>
    <w:rsid w:val="67AF4BF4"/>
    <w:rsid w:val="67C15585"/>
    <w:rsid w:val="67C47F0C"/>
    <w:rsid w:val="68092C9C"/>
    <w:rsid w:val="68251580"/>
    <w:rsid w:val="68341BA0"/>
    <w:rsid w:val="690D4F72"/>
    <w:rsid w:val="695C5C9C"/>
    <w:rsid w:val="69F005DE"/>
    <w:rsid w:val="69FC37AC"/>
    <w:rsid w:val="6A3F1638"/>
    <w:rsid w:val="6A447A88"/>
    <w:rsid w:val="6A4B0471"/>
    <w:rsid w:val="6AE10DD5"/>
    <w:rsid w:val="6AE32DB8"/>
    <w:rsid w:val="6AED1528"/>
    <w:rsid w:val="6B7C1DB9"/>
    <w:rsid w:val="6BD7199A"/>
    <w:rsid w:val="6C9F37B7"/>
    <w:rsid w:val="6CA51E1C"/>
    <w:rsid w:val="6D1830E4"/>
    <w:rsid w:val="6D2C2B2E"/>
    <w:rsid w:val="6D305A31"/>
    <w:rsid w:val="6D346F24"/>
    <w:rsid w:val="6DB14A8F"/>
    <w:rsid w:val="6DC81DD9"/>
    <w:rsid w:val="6E443117"/>
    <w:rsid w:val="6E443B55"/>
    <w:rsid w:val="6E627715"/>
    <w:rsid w:val="6E665C63"/>
    <w:rsid w:val="6EAD4A61"/>
    <w:rsid w:val="6EC665D6"/>
    <w:rsid w:val="6F9528A7"/>
    <w:rsid w:val="700F3CEF"/>
    <w:rsid w:val="70333E81"/>
    <w:rsid w:val="7077402B"/>
    <w:rsid w:val="70CD07DD"/>
    <w:rsid w:val="70E47042"/>
    <w:rsid w:val="713F38FF"/>
    <w:rsid w:val="718A4B54"/>
    <w:rsid w:val="71DD32F4"/>
    <w:rsid w:val="72190065"/>
    <w:rsid w:val="72AD2D75"/>
    <w:rsid w:val="72EC386D"/>
    <w:rsid w:val="7310557E"/>
    <w:rsid w:val="73126CF6"/>
    <w:rsid w:val="743D2AB2"/>
    <w:rsid w:val="74822CE1"/>
    <w:rsid w:val="74844FB1"/>
    <w:rsid w:val="750876CE"/>
    <w:rsid w:val="754E350B"/>
    <w:rsid w:val="755206D2"/>
    <w:rsid w:val="75765B5E"/>
    <w:rsid w:val="75942314"/>
    <w:rsid w:val="75C51AEF"/>
    <w:rsid w:val="76536C2F"/>
    <w:rsid w:val="7682346D"/>
    <w:rsid w:val="76C23869"/>
    <w:rsid w:val="76FB6D7B"/>
    <w:rsid w:val="7726078D"/>
    <w:rsid w:val="772843BE"/>
    <w:rsid w:val="773B6C69"/>
    <w:rsid w:val="774C4129"/>
    <w:rsid w:val="78D410AE"/>
    <w:rsid w:val="78D70380"/>
    <w:rsid w:val="78E20126"/>
    <w:rsid w:val="79AE79DE"/>
    <w:rsid w:val="7A0A4093"/>
    <w:rsid w:val="7A7A445B"/>
    <w:rsid w:val="7B277388"/>
    <w:rsid w:val="7B35074B"/>
    <w:rsid w:val="7B375358"/>
    <w:rsid w:val="7C3A6597"/>
    <w:rsid w:val="7C6722C7"/>
    <w:rsid w:val="7C8A4E29"/>
    <w:rsid w:val="7C9302AC"/>
    <w:rsid w:val="7C933516"/>
    <w:rsid w:val="7C9C2DAE"/>
    <w:rsid w:val="7CC850C2"/>
    <w:rsid w:val="7CF0505F"/>
    <w:rsid w:val="7D146DE8"/>
    <w:rsid w:val="7D1778FC"/>
    <w:rsid w:val="7D9D243A"/>
    <w:rsid w:val="7DA43648"/>
    <w:rsid w:val="7DD63EBB"/>
    <w:rsid w:val="7DF509C8"/>
    <w:rsid w:val="7E4448BA"/>
    <w:rsid w:val="7E5643F0"/>
    <w:rsid w:val="7E674567"/>
    <w:rsid w:val="7E795155"/>
    <w:rsid w:val="7F0672FE"/>
    <w:rsid w:val="7F0A724C"/>
    <w:rsid w:val="7F1275E5"/>
    <w:rsid w:val="7F625BE9"/>
    <w:rsid w:val="7FD23442"/>
    <w:rsid w:val="7FD77C55"/>
    <w:rsid w:val="7FF62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9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nhideWhenUsed="0" w:uiPriority="99" w:name="Default Paragraph Font"/>
    <w:lsdException w:qFormat="1" w:unhideWhenUsed="0" w:uiPriority="99" w:semiHidden="0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qFormat="1" w:unhideWhenUsed="0" w:uiPriority="99" w:semiHidden="0" w:name="Date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10">
    <w:name w:val="Default Paragraph Font"/>
    <w:semiHidden/>
    <w:qFormat/>
    <w:uiPriority w:val="99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方正小标宋简体" w:hAnsi="Calibri" w:eastAsia="方正小标宋简体" w:cs="Times New Roman"/>
      <w:color w:val="000000"/>
      <w:kern w:val="0"/>
      <w:sz w:val="24"/>
      <w:szCs w:val="20"/>
      <w:lang w:val="en-US" w:eastAsia="zh-CN" w:bidi="ar-SA"/>
    </w:rPr>
  </w:style>
  <w:style w:type="paragraph" w:styleId="3">
    <w:name w:val="Body Text"/>
    <w:basedOn w:val="1"/>
    <w:next w:val="4"/>
    <w:qFormat/>
    <w:locked/>
    <w:uiPriority w:val="99"/>
    <w:pPr>
      <w:spacing w:after="120"/>
    </w:pPr>
  </w:style>
  <w:style w:type="paragraph" w:styleId="4">
    <w:name w:val="toc 5"/>
    <w:basedOn w:val="1"/>
    <w:next w:val="1"/>
    <w:qFormat/>
    <w:uiPriority w:val="99"/>
    <w:pPr>
      <w:ind w:left="1680" w:leftChars="800"/>
    </w:pPr>
    <w:rPr>
      <w:rFonts w:eastAsia="方正仿宋_GBK"/>
      <w:sz w:val="32"/>
    </w:rPr>
  </w:style>
  <w:style w:type="paragraph" w:styleId="5">
    <w:name w:val="Date"/>
    <w:basedOn w:val="1"/>
    <w:next w:val="1"/>
    <w:link w:val="23"/>
    <w:qFormat/>
    <w:uiPriority w:val="99"/>
    <w:pPr>
      <w:ind w:left="100" w:leftChars="2500"/>
    </w:pPr>
    <w:rPr>
      <w:kern w:val="0"/>
    </w:rPr>
  </w:style>
  <w:style w:type="paragraph" w:styleId="6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7">
    <w:name w:val="header"/>
    <w:basedOn w:val="1"/>
    <w:link w:val="2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8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/>
      <w:sz w:val="24"/>
      <w:szCs w:val="24"/>
    </w:rPr>
  </w:style>
  <w:style w:type="character" w:styleId="11">
    <w:name w:val="page number"/>
    <w:basedOn w:val="10"/>
    <w:qFormat/>
    <w:uiPriority w:val="99"/>
    <w:rPr>
      <w:rFonts w:cs="Times New Roman"/>
    </w:rPr>
  </w:style>
  <w:style w:type="character" w:customStyle="1" w:styleId="12">
    <w:name w:val="Date Char"/>
    <w:basedOn w:val="10"/>
    <w:link w:val="5"/>
    <w:semiHidden/>
    <w:qFormat/>
    <w:locked/>
    <w:uiPriority w:val="99"/>
    <w:rPr>
      <w:rFonts w:ascii="Calibri" w:hAnsi="Calibri"/>
      <w:sz w:val="21"/>
    </w:rPr>
  </w:style>
  <w:style w:type="character" w:customStyle="1" w:styleId="13">
    <w:name w:val="Footer Char"/>
    <w:basedOn w:val="10"/>
    <w:link w:val="6"/>
    <w:semiHidden/>
    <w:qFormat/>
    <w:locked/>
    <w:uiPriority w:val="99"/>
    <w:rPr>
      <w:rFonts w:ascii="Calibri" w:hAnsi="Calibri"/>
      <w:sz w:val="18"/>
    </w:rPr>
  </w:style>
  <w:style w:type="character" w:customStyle="1" w:styleId="14">
    <w:name w:val="Header Char"/>
    <w:basedOn w:val="10"/>
    <w:link w:val="7"/>
    <w:semiHidden/>
    <w:qFormat/>
    <w:locked/>
    <w:uiPriority w:val="99"/>
    <w:rPr>
      <w:rFonts w:ascii="Calibri" w:hAnsi="Calibri"/>
      <w:sz w:val="18"/>
    </w:rPr>
  </w:style>
  <w:style w:type="character" w:customStyle="1" w:styleId="15">
    <w:name w:val="页脚 Char"/>
    <w:qFormat/>
    <w:uiPriority w:val="99"/>
    <w:rPr>
      <w:rFonts w:ascii="Calibri"/>
      <w:sz w:val="18"/>
    </w:rPr>
  </w:style>
  <w:style w:type="character" w:customStyle="1" w:styleId="16">
    <w:name w:val="Footer Char1"/>
    <w:qFormat/>
    <w:locked/>
    <w:uiPriority w:val="99"/>
    <w:rPr>
      <w:sz w:val="18"/>
    </w:rPr>
  </w:style>
  <w:style w:type="character" w:customStyle="1" w:styleId="17">
    <w:name w:val="页眉 Char"/>
    <w:qFormat/>
    <w:uiPriority w:val="99"/>
    <w:rPr>
      <w:rFonts w:ascii="Calibri"/>
      <w:sz w:val="18"/>
    </w:rPr>
  </w:style>
  <w:style w:type="character" w:customStyle="1" w:styleId="18">
    <w:name w:val="Date Char1"/>
    <w:qFormat/>
    <w:locked/>
    <w:uiPriority w:val="99"/>
  </w:style>
  <w:style w:type="character" w:customStyle="1" w:styleId="19">
    <w:name w:val="Header Char1"/>
    <w:qFormat/>
    <w:locked/>
    <w:uiPriority w:val="99"/>
    <w:rPr>
      <w:sz w:val="18"/>
    </w:rPr>
  </w:style>
  <w:style w:type="character" w:customStyle="1" w:styleId="20">
    <w:name w:val="日期 Char"/>
    <w:qFormat/>
    <w:uiPriority w:val="99"/>
    <w:rPr>
      <w:rFonts w:ascii="Calibri"/>
      <w:sz w:val="21"/>
    </w:rPr>
  </w:style>
  <w:style w:type="character" w:customStyle="1" w:styleId="21">
    <w:name w:val="Header Char2"/>
    <w:link w:val="7"/>
    <w:semiHidden/>
    <w:qFormat/>
    <w:locked/>
    <w:uiPriority w:val="99"/>
    <w:rPr>
      <w:rFonts w:ascii="Calibri" w:hAnsi="Calibri"/>
      <w:sz w:val="18"/>
    </w:rPr>
  </w:style>
  <w:style w:type="character" w:customStyle="1" w:styleId="22">
    <w:name w:val="Footer Char2"/>
    <w:link w:val="6"/>
    <w:semiHidden/>
    <w:qFormat/>
    <w:locked/>
    <w:uiPriority w:val="99"/>
    <w:rPr>
      <w:rFonts w:ascii="Calibri" w:hAnsi="Calibri"/>
      <w:sz w:val="18"/>
    </w:rPr>
  </w:style>
  <w:style w:type="character" w:customStyle="1" w:styleId="23">
    <w:name w:val="Date Char2"/>
    <w:link w:val="5"/>
    <w:semiHidden/>
    <w:qFormat/>
    <w:locked/>
    <w:uiPriority w:val="99"/>
    <w:rPr>
      <w:rFonts w:ascii="Calibri" w:hAnsi="Calibri"/>
      <w:sz w:val="21"/>
    </w:rPr>
  </w:style>
  <w:style w:type="character" w:customStyle="1" w:styleId="24">
    <w:name w:val="font0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5">
    <w:name w:val="font31"/>
    <w:basedOn w:val="10"/>
    <w:qFormat/>
    <w:uiPriority w:val="0"/>
    <w:rPr>
      <w:rFonts w:hint="eastAsia" w:ascii="方正仿宋_GBK" w:hAnsi="方正仿宋_GBK" w:eastAsia="方正仿宋_GBK" w:cs="方正仿宋_GBK"/>
      <w:color w:val="000000"/>
      <w:sz w:val="21"/>
      <w:szCs w:val="21"/>
      <w:u w:val="none"/>
    </w:rPr>
  </w:style>
  <w:style w:type="character" w:customStyle="1" w:styleId="26">
    <w:name w:val="font21"/>
    <w:basedOn w:val="10"/>
    <w:qFormat/>
    <w:uiPriority w:val="0"/>
    <w:rPr>
      <w:rFonts w:hint="eastAsia" w:ascii="方正楷体_GBK" w:hAnsi="方正楷体_GBK" w:eastAsia="方正楷体_GBK" w:cs="方正楷体_GBK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个人</Company>
  <Pages>3</Pages>
  <Words>648</Words>
  <Characters>690</Characters>
  <Lines>0</Lines>
  <Paragraphs>0</Paragraphs>
  <TotalTime>0</TotalTime>
  <ScaleCrop>false</ScaleCrop>
  <LinksUpToDate>false</LinksUpToDate>
  <CharactersWithSpaces>737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2022-05-10T15:57:00Z</dcterms:created>
  <dc:creator>Administrator</dc:creator>
  <cp:lastModifiedBy>县农委机要秘书</cp:lastModifiedBy>
  <cp:lastPrinted>2025-05-16T09:43:00Z</cp:lastPrinted>
  <dcterms:modified xsi:type="dcterms:W3CDTF">2025-07-01T11:02:26Z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KSOSaveFontToCloudKey">
    <vt:lpwstr>0_embed</vt:lpwstr>
  </property>
  <property fmtid="{D5CDD505-2E9C-101B-9397-08002B2CF9AE}" pid="4" name="ICV">
    <vt:lpwstr>A96D04D27C88456BB6E6C2AE8EA6B319_13</vt:lpwstr>
  </property>
  <property fmtid="{D5CDD505-2E9C-101B-9397-08002B2CF9AE}" pid="5" name="KSOTemplateDocerSaveRecord">
    <vt:lpwstr>eyJoZGlkIjoiMjRmNDk3MDI5NmEzY2ZjZDcwNjUzYWI4NzdkMTg3MTgiLCJ1c2VySWQiOiI0OTE3MTEwNDMifQ==</vt:lpwstr>
  </property>
</Properties>
</file>