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关于2025年蔬菜(洗葱）价格采集的公示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了高质完成2025年蔬菜（洗葱）种植收益保险价格保险理赔工作，确保投保业主利益。由主产区乡镇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服务中心、安诚财险丰都支公司工作人员及蔬菜（洗葱）种植户代表共同对我县蔬菜（洗葱）集中地价格实时采集，经县农业农村委、相关乡镇（街道）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服务中心对抽样价格进行汇总、审核，计算出我县2025 年种植蔬菜（洗葱）6月集中上市期平均销售价格，现予公示，公示期为5 天，接受社会监督。公示期间，如有异议，请书面反映。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公示时间: 2025年7月1日-- 2025年7月7日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联 系 人: 胡文伶       电话: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70606710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附件：2025年6月丰都县蔬菜（洗葱）收益保险抽样调查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2025年7月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 xml:space="preserve"> 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6月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丰都县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蔬菜（洗葱）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收益保险抽样调查汇总表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洗葱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抽样时期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6月集中上市期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现场调查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销售均价(元/公斤)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2.52元/公斤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现场调查平均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亩产(公斤/亩)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2081.29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公斤/亩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网上（重庆双福菜市）采集均价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1.按丰都县蔬菜收益保险试点方案，实际价格及亩产（洗葱）采集期间从6月20日至6月30日，每次采集时间为一天，每次采集2个不同的地块。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2.当天实际销售价格以当天采集价格的平均价为准。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3.先按照当天各市场(基地)价格计算平均价，再按照有效采集天数计算平均价。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4.最终采集价格=30%×网上采集价格+70%×丰都基地采集平均价格。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5.实际亩产以多次采集的平均亩产为准。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6.采集对象为洗葱。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U4ZDZlODI2ZDZmNGUyNjk2ODg0YWIxYWNlN2YifQ=="/>
  </w:docVars>
  <w:rsids>
    <w:rsidRoot w:val="00000000"/>
    <w:rsid w:val="00BF5C1B"/>
    <w:rsid w:val="01DE2503"/>
    <w:rsid w:val="09B94F9F"/>
    <w:rsid w:val="0CA05FA3"/>
    <w:rsid w:val="150D619F"/>
    <w:rsid w:val="158C4259"/>
    <w:rsid w:val="17FE729D"/>
    <w:rsid w:val="1C9B104A"/>
    <w:rsid w:val="24D70D87"/>
    <w:rsid w:val="255F47F5"/>
    <w:rsid w:val="2D4A595A"/>
    <w:rsid w:val="2F8F5C39"/>
    <w:rsid w:val="2FCD67FF"/>
    <w:rsid w:val="34684D49"/>
    <w:rsid w:val="37C30349"/>
    <w:rsid w:val="37E33D4F"/>
    <w:rsid w:val="37E5705F"/>
    <w:rsid w:val="3A0B2446"/>
    <w:rsid w:val="3A194F25"/>
    <w:rsid w:val="4185518C"/>
    <w:rsid w:val="47946129"/>
    <w:rsid w:val="49BD6E4D"/>
    <w:rsid w:val="4A560B18"/>
    <w:rsid w:val="4DB82445"/>
    <w:rsid w:val="4ED65C2C"/>
    <w:rsid w:val="50A57969"/>
    <w:rsid w:val="53EB5322"/>
    <w:rsid w:val="56BE6D1E"/>
    <w:rsid w:val="5DCD5D01"/>
    <w:rsid w:val="5F68472C"/>
    <w:rsid w:val="60485B03"/>
    <w:rsid w:val="63101C54"/>
    <w:rsid w:val="66A9363D"/>
    <w:rsid w:val="697369B9"/>
    <w:rsid w:val="6E886055"/>
    <w:rsid w:val="71813140"/>
    <w:rsid w:val="77E85B8A"/>
    <w:rsid w:val="78300CA6"/>
    <w:rsid w:val="7AD61FD9"/>
    <w:rsid w:val="ADD9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581</Characters>
  <Lines>0</Lines>
  <Paragraphs>0</Paragraphs>
  <TotalTime>11</TotalTime>
  <ScaleCrop>false</ScaleCrop>
  <LinksUpToDate>false</LinksUpToDate>
  <CharactersWithSpaces>662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2023-04-06T11:55:00Z</dcterms:created>
  <dc:creator>Administrator</dc:creator>
  <cp:lastModifiedBy>县农委机要秘书</cp:lastModifiedBy>
  <cp:lastPrinted>2025-07-01T14:50:00Z</cp:lastPrinted>
  <dcterms:modified xsi:type="dcterms:W3CDTF">2025-07-01T15:06:22Z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A2BA864291EC497D8CDB6D51730CD299_13</vt:lpwstr>
  </property>
  <property fmtid="{D5CDD505-2E9C-101B-9397-08002B2CF9AE}" pid="4" name="KSOTemplateDocerSaveRecord">
    <vt:lpwstr>eyJoZGlkIjoiNjVlOGU4ZDZlODI2ZDZmNGUyNjk2ODg0YWIxYWNlN2YiLCJ1c2VySWQiOiI1MzAwOTAwNDgifQ==</vt:lpwstr>
  </property>
</Properties>
</file>