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丰都县卫生健康委员会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spacing w:val="62"/>
          <w:kern w:val="0"/>
          <w:sz w:val="44"/>
          <w:szCs w:val="44"/>
          <w:fitText w:val="4400" w:id="706888365"/>
          <w:lang w:val="en-US" w:eastAsia="zh-CN" w:bidi="ar"/>
        </w:rPr>
        <w:t>丰都县科学技术</w:t>
      </w:r>
      <w:r>
        <w:rPr>
          <w:rFonts w:hint="default" w:ascii="Times New Roman" w:hAnsi="Times New Roman" w:eastAsia="方正小标宋_GBK" w:cs="Times New Roman"/>
          <w:color w:val="000000"/>
          <w:spacing w:val="6"/>
          <w:kern w:val="0"/>
          <w:sz w:val="44"/>
          <w:szCs w:val="44"/>
          <w:fitText w:val="4400" w:id="706888365"/>
          <w:lang w:val="en-US" w:eastAsia="zh-CN" w:bidi="ar"/>
        </w:rPr>
        <w:t>局</w:t>
      </w:r>
    </w:p>
    <w:p>
      <w:pPr>
        <w:keepNext w:val="0"/>
        <w:keepLines w:val="0"/>
        <w:pageBreakBefore w:val="0"/>
        <w:widowControl w:val="0"/>
        <w:kinsoku/>
        <w:wordWrap/>
        <w:overflowPunct/>
        <w:topLinePunct w:val="0"/>
        <w:autoSpaceDE/>
        <w:autoSpaceDN/>
        <w:bidi w:val="0"/>
        <w:adjustRightInd/>
        <w:snapToGrid/>
        <w:spacing w:line="600" w:lineRule="exact"/>
        <w:ind w:left="3520" w:hanging="3520" w:hangingChars="8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关于2024年丰都县科卫联合医学科研项目</w:t>
      </w:r>
    </w:p>
    <w:p>
      <w:pPr>
        <w:keepNext w:val="0"/>
        <w:keepLines w:val="0"/>
        <w:pageBreakBefore w:val="0"/>
        <w:widowControl w:val="0"/>
        <w:kinsoku/>
        <w:wordWrap/>
        <w:overflowPunct/>
        <w:topLinePunct w:val="0"/>
        <w:autoSpaceDE/>
        <w:autoSpaceDN/>
        <w:bidi w:val="0"/>
        <w:adjustRightInd/>
        <w:snapToGrid/>
        <w:spacing w:line="600" w:lineRule="exact"/>
        <w:ind w:left="3520" w:hanging="3520" w:hangingChars="8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拟立项的公示</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各乡镇（中心）卫生院、街道社区卫生服务中心，县属医疗卫生机构：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lang w:val="en-US" w:eastAsia="zh-CN" w:bidi="ar"/>
        </w:rPr>
        <w:t>通过各医疗卫</w:t>
      </w:r>
      <w:r>
        <w:rPr>
          <w:rFonts w:hint="default" w:ascii="Times New Roman" w:hAnsi="Times New Roman" w:eastAsia="方正仿宋_GBK" w:cs="Times New Roman"/>
          <w:color w:val="000000"/>
          <w:kern w:val="0"/>
          <w:sz w:val="32"/>
          <w:szCs w:val="32"/>
          <w:highlight w:val="none"/>
          <w:lang w:val="en-US" w:eastAsia="zh-CN" w:bidi="ar"/>
        </w:rPr>
        <w:t>生机构申报、专家评审，并经县医学科研项目管理委员会研究同意，2024年丰都县科卫联合医学科研项目</w:t>
      </w:r>
      <w:r>
        <w:rPr>
          <w:rFonts w:hint="eastAsia" w:ascii="Times New Roman" w:hAnsi="Times New Roman" w:eastAsia="方正仿宋_GBK" w:cs="Times New Roman"/>
          <w:color w:val="000000"/>
          <w:kern w:val="0"/>
          <w:sz w:val="32"/>
          <w:szCs w:val="32"/>
          <w:highlight w:val="none"/>
          <w:lang w:val="en-US" w:eastAsia="zh-CN" w:bidi="ar"/>
        </w:rPr>
        <w:t>拟</w:t>
      </w:r>
      <w:r>
        <w:rPr>
          <w:rFonts w:hint="default" w:ascii="Times New Roman" w:hAnsi="Times New Roman" w:eastAsia="方正仿宋_GBK" w:cs="Times New Roman"/>
          <w:color w:val="000000"/>
          <w:kern w:val="0"/>
          <w:sz w:val="32"/>
          <w:szCs w:val="32"/>
          <w:highlight w:val="none"/>
          <w:lang w:val="en-US" w:eastAsia="zh-CN" w:bidi="ar"/>
        </w:rPr>
        <w:t>立项36项。现将拟立项名单予以公示，公示</w:t>
      </w:r>
      <w:r>
        <w:rPr>
          <w:rFonts w:hint="eastAsia" w:ascii="Times New Roman" w:hAnsi="Times New Roman" w:eastAsia="方正仿宋_GBK" w:cs="Times New Roman"/>
          <w:color w:val="000000"/>
          <w:kern w:val="0"/>
          <w:sz w:val="32"/>
          <w:szCs w:val="32"/>
          <w:highlight w:val="none"/>
          <w:lang w:val="en-US" w:eastAsia="zh-CN" w:bidi="ar"/>
        </w:rPr>
        <w:t>期为</w:t>
      </w:r>
      <w:r>
        <w:rPr>
          <w:rFonts w:hint="default" w:ascii="Times New Roman" w:hAnsi="Times New Roman" w:eastAsia="方正仿宋_GBK" w:cs="Times New Roman"/>
          <w:color w:val="000000"/>
          <w:kern w:val="0"/>
          <w:sz w:val="32"/>
          <w:szCs w:val="32"/>
          <w:highlight w:val="none"/>
          <w:lang w:val="en-US" w:eastAsia="zh-CN" w:bidi="ar"/>
        </w:rPr>
        <w:t>7月9日至7月15日，若有异议，请及时反馈。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联 系 人：张闽瑶（县卫生健康委医政医管科407办公室）；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联系方式</w:t>
      </w: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方正仿宋_GBK" w:cs="Times New Roman"/>
          <w:color w:val="000000"/>
          <w:sz w:val="32"/>
          <w:szCs w:val="32"/>
          <w:lang w:val="en-US" w:eastAsia="zh-CN"/>
        </w:rPr>
        <w:t>70715173；</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联系</w:t>
      </w:r>
      <w:r>
        <w:rPr>
          <w:rFonts w:hint="default" w:ascii="Times New Roman" w:hAnsi="Times New Roman" w:eastAsia="方正仿宋_GBK" w:cs="Times New Roman"/>
          <w:color w:val="000000"/>
          <w:kern w:val="0"/>
          <w:sz w:val="32"/>
          <w:szCs w:val="32"/>
          <w:lang w:val="en-US" w:eastAsia="zh-CN" w:bidi="ar"/>
        </w:rPr>
        <w:t>邮箱</w:t>
      </w:r>
      <w:r>
        <w:rPr>
          <w:rFonts w:hint="default" w:ascii="Times New Roman" w:hAnsi="Times New Roman" w:eastAsia="方正仿宋_GBK" w:cs="Times New Roman"/>
          <w:color w:val="000000"/>
          <w:sz w:val="32"/>
          <w:szCs w:val="32"/>
          <w:lang w:val="en-US" w:eastAsia="zh-CN"/>
        </w:rPr>
        <w:t>：335830733@qq.com。</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sz w:val="32"/>
          <w:szCs w:val="32"/>
          <w:lang w:val="en-US" w:eastAsia="zh-CN"/>
        </w:rPr>
        <w:t>附件：</w:t>
      </w:r>
      <w:r>
        <w:rPr>
          <w:rFonts w:hint="default" w:ascii="Times New Roman" w:hAnsi="Times New Roman" w:eastAsia="方正仿宋_GBK" w:cs="Times New Roman"/>
          <w:color w:val="000000"/>
          <w:kern w:val="0"/>
          <w:sz w:val="31"/>
          <w:szCs w:val="31"/>
          <w:lang w:val="en-US" w:eastAsia="zh-CN" w:bidi="ar"/>
        </w:rPr>
        <w:t>2024年丰都县科卫联合医学科研项目拟立项名单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960" w:firstLineChars="3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sz w:val="32"/>
          <w:szCs w:val="32"/>
          <w:lang w:val="en-US" w:eastAsia="zh-CN"/>
        </w:rPr>
        <w:t>丰都县卫生健康委员会           丰都县科学技术局</w:t>
      </w:r>
    </w:p>
    <w:p>
      <w:pPr>
        <w:pStyle w:val="4"/>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2024年</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7月</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sectPr>
          <w:headerReference r:id="rId3" w:type="first"/>
          <w:footerReference r:id="rId4" w:type="first"/>
          <w:pgSz w:w="11906" w:h="16838"/>
          <w:pgMar w:top="2098" w:right="1474" w:bottom="1984" w:left="1587" w:header="851" w:footer="992" w:gutter="0"/>
          <w:pgNumType w:fmt="numberInDash"/>
          <w:cols w:space="425" w:num="1"/>
          <w:docGrid w:type="lines" w:linePitch="312" w:charSpace="0"/>
        </w:sectPr>
      </w:pPr>
      <w:bookmarkStart w:id="0" w:name="_GoBack"/>
      <w:bookmarkEnd w:id="0"/>
      <w:r>
        <w:rPr>
          <w:rFonts w:hint="eastAsia" w:ascii="Times New Roman" w:hAnsi="Times New Roman" w:eastAsia="方正仿宋_GBK" w:cs="Times New Roman"/>
          <w:color w:val="000000"/>
          <w:sz w:val="32"/>
          <w:szCs w:val="32"/>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kern w:val="0"/>
          <w:sz w:val="36"/>
          <w:szCs w:val="36"/>
          <w:lang w:val="en-US" w:eastAsia="zh-CN" w:bidi="ar"/>
        </w:rPr>
      </w:pPr>
      <w:r>
        <w:rPr>
          <w:rFonts w:hint="default" w:ascii="Times New Roman" w:hAnsi="Times New Roman" w:eastAsia="方正黑体_GBK" w:cs="Times New Roman"/>
          <w:color w:val="000000"/>
          <w:kern w:val="0"/>
          <w:sz w:val="36"/>
          <w:szCs w:val="36"/>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440" w:firstLineChars="400"/>
        <w:jc w:val="both"/>
        <w:textAlignment w:val="auto"/>
        <w:rPr>
          <w:rFonts w:hint="default" w:ascii="Times New Roman" w:hAnsi="Times New Roman" w:eastAsia="方正黑体_GBK" w:cs="Times New Roman"/>
          <w:color w:val="000000"/>
          <w:kern w:val="0"/>
          <w:sz w:val="36"/>
          <w:szCs w:val="36"/>
          <w:lang w:val="en-US" w:eastAsia="zh-CN" w:bidi="ar"/>
        </w:rPr>
      </w:pPr>
      <w:r>
        <w:rPr>
          <w:rFonts w:hint="default" w:ascii="Times New Roman" w:hAnsi="Times New Roman" w:eastAsia="方正黑体_GBK" w:cs="Times New Roman"/>
          <w:color w:val="000000"/>
          <w:kern w:val="0"/>
          <w:sz w:val="36"/>
          <w:szCs w:val="36"/>
          <w:lang w:val="en-US" w:eastAsia="zh-CN" w:bidi="ar"/>
        </w:rPr>
        <w:t>2024年丰都县科卫联合医学科研项目拟立项名单</w:t>
      </w:r>
    </w:p>
    <w:tbl>
      <w:tblPr>
        <w:tblStyle w:val="8"/>
        <w:tblpPr w:leftFromText="180" w:rightFromText="180" w:vertAnchor="text" w:horzAnchor="page" w:tblpX="621"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4346"/>
        <w:gridCol w:w="1107"/>
        <w:gridCol w:w="2093"/>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项目编号</w:t>
            </w:r>
          </w:p>
        </w:tc>
        <w:tc>
          <w:tcPr>
            <w:tcW w:w="4346"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项目名称</w:t>
            </w:r>
          </w:p>
        </w:tc>
        <w:tc>
          <w:tcPr>
            <w:tcW w:w="1107"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负责人</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项目依托单位</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36"/>
                <w:szCs w:val="36"/>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Style w:val="10"/>
                <w:rFonts w:hint="default" w:ascii="Times New Roman" w:hAnsi="Times New Roman" w:cs="Times New Roman"/>
                <w:lang w:val="en-US" w:eastAsia="zh-CN" w:bidi="ar"/>
              </w:rPr>
              <w:t>逆推</w:t>
            </w:r>
            <w:r>
              <w:rPr>
                <w:rStyle w:val="11"/>
                <w:rFonts w:hint="default" w:ascii="Times New Roman" w:hAnsi="Times New Roman" w:eastAsia="方正仿宋_GBK" w:cs="Times New Roman"/>
                <w:lang w:val="en-US" w:eastAsia="zh-CN" w:bidi="ar"/>
              </w:rPr>
              <w:t>+“</w:t>
            </w:r>
            <w:r>
              <w:rPr>
                <w:rStyle w:val="10"/>
                <w:rFonts w:hint="default" w:ascii="Times New Roman" w:hAnsi="Times New Roman" w:cs="Times New Roman"/>
                <w:lang w:val="en-US" w:eastAsia="zh-CN" w:bidi="ar"/>
              </w:rPr>
              <w:t>井</w:t>
            </w:r>
            <w:r>
              <w:rPr>
                <w:rStyle w:val="11"/>
                <w:rFonts w:hint="default" w:ascii="Times New Roman" w:hAnsi="Times New Roman" w:eastAsia="方正仿宋_GBK" w:cs="Times New Roman"/>
                <w:lang w:val="en-US" w:eastAsia="zh-CN" w:bidi="ar"/>
              </w:rPr>
              <w:t>”</w:t>
            </w:r>
            <w:r>
              <w:rPr>
                <w:rStyle w:val="10"/>
                <w:rFonts w:hint="default" w:ascii="Times New Roman" w:hAnsi="Times New Roman" w:cs="Times New Roman"/>
                <w:lang w:val="en-US" w:eastAsia="zh-CN" w:bidi="ar"/>
              </w:rPr>
              <w:t>字型切割法用于子宫腔镜子宫肌瘤切除术的临床研究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袁春艳</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color w:val="000000"/>
                <w:kern w:val="0"/>
                <w:sz w:val="30"/>
                <w:szCs w:val="30"/>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盐酸罗哌卡因用于肛肠日间手术蛛网膜下腔麻醉最低有效容量/容量的研究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部绍晋</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简易模式在儿童阻塞性睡眠低通气综合征筛查的临床研究及区县基层医院的应用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向  斌</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2024FDKW004</w:t>
            </w:r>
          </w:p>
        </w:tc>
        <w:tc>
          <w:tcPr>
            <w:tcW w:w="4346" w:type="dxa"/>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基层医疗机构抗菌药物同质化管理的政策研究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107" w:type="dxa"/>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唐小飞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胸腔镜辅助与传统手术治疗多根多处肋骨骨折临床对比研究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王  庆</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宫颈高级别病变锥切术后病变残留和复发危险因素的探索</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侯拉梅</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骨髓腔输液在失血性休克患者中的效果研究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况  杭</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心脏康复运动改善维持性血液透析患者焦虑抑郁状态的临床研究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陶承慧</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基于县域医共体背景下丰都县区域医学检验中心建设和检验结果互认推广研究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朱银川</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矫正排便姿势在便秘患者结肠镜检查肠道准备中的应用研究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熊玉玲</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基于运动干预在血液透析期间低血压患者中的影响研究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易烨娟</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人文、思政结合BOPPPS教学方法对临床教学质量的影响</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张  萍</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环泊酚联合盐酸氢吗啡酮在宫腔镜手术的麻醉效果研究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  莉</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血管内超声在冠状动脉临界病变治疗中的应用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栾  颖</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替戈拉生+高剂量阿莫西林的双联方案在Hp治疗中的有效性与安全性的临床研究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朱家权</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基于药学门诊下用药教育干预慢病管理模式的构建与效果研究：以慢性阻塞性肺疾病为例</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魏华波</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Gill</w:t>
            </w:r>
            <w:r>
              <w:rPr>
                <w:rFonts w:hint="default" w:ascii="Times New Roman" w:hAnsi="Times New Roman" w:eastAsia="方正仿宋_GBK" w:cs="Times New Roman"/>
                <w:i w:val="0"/>
                <w:iCs w:val="0"/>
                <w:color w:val="000000"/>
                <w:kern w:val="0"/>
                <w:sz w:val="24"/>
                <w:szCs w:val="24"/>
                <w:u w:val="none"/>
                <w:lang w:val="en-US" w:eastAsia="zh-CN" w:bidi="ar"/>
              </w:rPr>
              <w:t>改良苏木素液在小组织标本预染色中的应用</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高渝霞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冠切除联合正畸牵引后拔除下颌第三磨牙在预防下牙槽神经损伤的安全性研究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杨鹏飞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基于中医“诸痛治肝”理论的电针疗法治疗腰椎间盘突出症的临床研究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冉俊宁</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乌头桂枝汤</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中药塌渍法治疗</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寒湿痹阻型</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膝骨性关节炎的临床研究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彭  超</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脱花煎加减联合补佳乐对人流术后生育力保护的临床研究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杜登惠</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隔物灸结合中药升白散治疗化疗后白细胞减少临床疗效观察</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周承科</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中药热奄包联合推拿治疗小儿中虚脏寒型肠系膜淋巴结炎腹痛</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例临床观察</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谭秀琼</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中药熏蒸联合依帕司他治疗糖尿病周围神经病变临床疗效观察研究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向江红</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不同血液净化方式对胡蜂蛰伤患者预后影响的研究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秦亚伟</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MaxKB</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Ollama</w:t>
            </w:r>
            <w:r>
              <w:rPr>
                <w:rFonts w:hint="default" w:ascii="Times New Roman" w:hAnsi="Times New Roman" w:eastAsia="方正仿宋_GBK" w:cs="Times New Roman"/>
                <w:i w:val="0"/>
                <w:iCs w:val="0"/>
                <w:color w:val="000000"/>
                <w:kern w:val="0"/>
                <w:sz w:val="24"/>
                <w:szCs w:val="24"/>
                <w:u w:val="none"/>
                <w:lang w:val="en-US" w:eastAsia="zh-CN" w:bidi="ar"/>
              </w:rPr>
              <w:t>和</w:t>
            </w:r>
            <w:r>
              <w:rPr>
                <w:rFonts w:hint="default" w:ascii="Times New Roman" w:hAnsi="Times New Roman" w:eastAsia="宋体" w:cs="Times New Roman"/>
                <w:i w:val="0"/>
                <w:iCs w:val="0"/>
                <w:color w:val="000000"/>
                <w:kern w:val="0"/>
                <w:sz w:val="24"/>
                <w:szCs w:val="24"/>
                <w:u w:val="none"/>
                <w:lang w:val="en-US" w:eastAsia="zh-CN" w:bidi="ar"/>
              </w:rPr>
              <w:t>Qwen</w:t>
            </w:r>
            <w:r>
              <w:rPr>
                <w:rFonts w:hint="default" w:ascii="Times New Roman" w:hAnsi="Times New Roman" w:eastAsia="方正仿宋_GBK" w:cs="Times New Roman"/>
                <w:i w:val="0"/>
                <w:iCs w:val="0"/>
                <w:color w:val="000000"/>
                <w:kern w:val="0"/>
                <w:sz w:val="24"/>
                <w:szCs w:val="24"/>
                <w:u w:val="none"/>
                <w:lang w:val="en-US" w:eastAsia="zh-CN" w:bidi="ar"/>
              </w:rPr>
              <w:t>大模型的本地中医知识库问答系统构建与优化研究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韩文哲</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化浊降脂方调理血脂异常病前状态的疗效观察研究</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李</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攀</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雷火灸联合子午流注经络拍打在风寒阻络型颈椎病治疗的应用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谷剑涛</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超声引导下针刀治疗屈指肌狭窄性腱鞘炎的临床研究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傅鹏飞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脐针联合归脾汤治疗心脾两虚型失眠的临床疗效观察</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杜爱芬</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手指点穴联合揿针治疗对缓解胃脘痛成效的研究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陈  香</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 xml:space="preserve">火龙罐联合子午流注理筋手法在寒湿型腰痹中的临床应用研究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付莉萍</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1,25-</w:t>
            </w:r>
            <w:r>
              <w:rPr>
                <w:rFonts w:hint="default" w:ascii="Times New Roman" w:hAnsi="Times New Roman" w:eastAsia="方正仿宋_GBK" w:cs="Times New Roman"/>
                <w:i w:val="0"/>
                <w:iCs w:val="0"/>
                <w:color w:val="000000"/>
                <w:kern w:val="0"/>
                <w:sz w:val="24"/>
                <w:szCs w:val="24"/>
                <w:u w:val="none"/>
                <w:lang w:val="en-US" w:eastAsia="zh-CN" w:bidi="ar"/>
              </w:rPr>
              <w:t>二羟维生素</w:t>
            </w:r>
            <w:r>
              <w:rPr>
                <w:rFonts w:hint="default" w:ascii="Times New Roman" w:hAnsi="Times New Roman" w:eastAsia="宋体" w:cs="Times New Roman"/>
                <w:i w:val="0"/>
                <w:iCs w:val="0"/>
                <w:color w:val="000000"/>
                <w:kern w:val="0"/>
                <w:sz w:val="24"/>
                <w:szCs w:val="24"/>
                <w:u w:val="none"/>
                <w:lang w:val="en-US" w:eastAsia="zh-CN" w:bidi="ar"/>
              </w:rPr>
              <w:t>D3</w:t>
            </w:r>
            <w:r>
              <w:rPr>
                <w:rFonts w:hint="default" w:ascii="Times New Roman" w:hAnsi="Times New Roman" w:eastAsia="方正仿宋_GBK" w:cs="Times New Roman"/>
                <w:i w:val="0"/>
                <w:iCs w:val="0"/>
                <w:color w:val="000000"/>
                <w:kern w:val="0"/>
                <w:sz w:val="24"/>
                <w:szCs w:val="24"/>
                <w:u w:val="none"/>
                <w:lang w:val="en-US" w:eastAsia="zh-CN" w:bidi="ar"/>
              </w:rPr>
              <w:t>与多发性骨髓瘤及其骨髓瘤骨病的相关性研究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黄  平</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重庆市丰都县噪声作业人群职业危害研究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冉隆友</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2024FDKW35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依托基本公共卫生服务开展老年人肺结核筛查策略研究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傅  坤</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2024FDKW36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2024—2025</w:t>
            </w:r>
            <w:r>
              <w:rPr>
                <w:rStyle w:val="12"/>
                <w:rFonts w:hint="default" w:ascii="Times New Roman" w:hAnsi="Times New Roman" w:cs="Times New Roman"/>
                <w:lang w:val="en-US" w:eastAsia="zh-CN" w:bidi="ar"/>
              </w:rPr>
              <w:t>年丰都县家流感病毒趋势分析研究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  博</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color w:val="000000"/>
                <w:kern w:val="0"/>
                <w:sz w:val="30"/>
                <w:szCs w:val="30"/>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1800" w:firstLineChars="500"/>
        <w:jc w:val="both"/>
        <w:textAlignment w:val="auto"/>
        <w:rPr>
          <w:rFonts w:hint="default" w:ascii="Times New Roman" w:hAnsi="Times New Roman" w:eastAsia="方正黑体_GBK" w:cs="Times New Roman"/>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both"/>
        <w:textAlignment w:val="auto"/>
        <w:rPr>
          <w:rFonts w:hint="default" w:ascii="Times New Roman" w:hAnsi="Times New Roman" w:eastAsia="方正黑体_GBK" w:cs="Times New Roman"/>
          <w:color w:val="000000"/>
          <w:kern w:val="0"/>
          <w:sz w:val="36"/>
          <w:szCs w:val="36"/>
          <w:lang w:val="en-US" w:eastAsia="zh-CN" w:bidi="ar"/>
        </w:rPr>
      </w:pPr>
    </w:p>
    <w:sectPr>
      <w:headerReference r:id="rId6" w:type="first"/>
      <w:footerReference r:id="rId8" w:type="first"/>
      <w:headerReference r:id="rId5" w:type="default"/>
      <w:footerReference r:id="rId7" w:type="default"/>
      <w:pgSz w:w="11906" w:h="16838"/>
      <w:pgMar w:top="1134" w:right="454" w:bottom="1134" w:left="56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0"/>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WZjZGM3YmY1YzkxMWJjMmNmZTBhZGRjYWNiMzcifQ=="/>
  </w:docVars>
  <w:rsids>
    <w:rsidRoot w:val="00000000"/>
    <w:rsid w:val="0337738D"/>
    <w:rsid w:val="06113EC5"/>
    <w:rsid w:val="061A5470"/>
    <w:rsid w:val="06B83408"/>
    <w:rsid w:val="071115B7"/>
    <w:rsid w:val="0A8B4AF3"/>
    <w:rsid w:val="0B112FDA"/>
    <w:rsid w:val="0B9335CE"/>
    <w:rsid w:val="0D8674D3"/>
    <w:rsid w:val="10D820B6"/>
    <w:rsid w:val="12E36BE9"/>
    <w:rsid w:val="15604BF1"/>
    <w:rsid w:val="15F03454"/>
    <w:rsid w:val="16482398"/>
    <w:rsid w:val="18C9062F"/>
    <w:rsid w:val="18CF17DF"/>
    <w:rsid w:val="1A8865E1"/>
    <w:rsid w:val="1CA07F9C"/>
    <w:rsid w:val="1E911BEF"/>
    <w:rsid w:val="238770E4"/>
    <w:rsid w:val="24F45058"/>
    <w:rsid w:val="28C80AFF"/>
    <w:rsid w:val="2E374561"/>
    <w:rsid w:val="3C0C48C8"/>
    <w:rsid w:val="3D2130A9"/>
    <w:rsid w:val="417C498B"/>
    <w:rsid w:val="436C6603"/>
    <w:rsid w:val="460E36BF"/>
    <w:rsid w:val="46E56C07"/>
    <w:rsid w:val="474F21AB"/>
    <w:rsid w:val="4AA5064D"/>
    <w:rsid w:val="4BB46D99"/>
    <w:rsid w:val="4CE27936"/>
    <w:rsid w:val="51675FA5"/>
    <w:rsid w:val="539E1985"/>
    <w:rsid w:val="55B81253"/>
    <w:rsid w:val="564725B8"/>
    <w:rsid w:val="5FA457EE"/>
    <w:rsid w:val="60047025"/>
    <w:rsid w:val="630F6794"/>
    <w:rsid w:val="647C3D75"/>
    <w:rsid w:val="659E02B8"/>
    <w:rsid w:val="65C2086F"/>
    <w:rsid w:val="66652B09"/>
    <w:rsid w:val="67A047AC"/>
    <w:rsid w:val="6C706F0E"/>
    <w:rsid w:val="6F7530EC"/>
    <w:rsid w:val="6FBD6154"/>
    <w:rsid w:val="6FC767EC"/>
    <w:rsid w:val="723075D7"/>
    <w:rsid w:val="76C4138F"/>
    <w:rsid w:val="77FB1AD6"/>
    <w:rsid w:val="7AEB01DA"/>
    <w:rsid w:val="7B192CA1"/>
    <w:rsid w:val="7CB156C5"/>
    <w:rsid w:val="7CD13909"/>
    <w:rsid w:val="FFFF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1"/>
    <w:qFormat/>
    <w:uiPriority w:val="1"/>
    <w:rPr>
      <w:rFonts w:ascii="宋体" w:hAnsi="宋体" w:eastAsia="宋体" w:cs="宋体"/>
      <w:sz w:val="32"/>
      <w:szCs w:val="32"/>
      <w:lang w:val="zh-CN" w:eastAsia="zh-CN" w:bidi="zh-CN"/>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方正仿宋_GBK" w:hAnsi="方正仿宋_GBK" w:eastAsia="方正仿宋_GBK" w:cs="方正仿宋_GBK"/>
      <w:color w:val="000000"/>
      <w:sz w:val="24"/>
      <w:szCs w:val="24"/>
      <w:u w:val="none"/>
    </w:rPr>
  </w:style>
  <w:style w:type="character" w:customStyle="1" w:styleId="11">
    <w:name w:val="font21"/>
    <w:basedOn w:val="9"/>
    <w:qFormat/>
    <w:uiPriority w:val="0"/>
    <w:rPr>
      <w:rFonts w:hint="default" w:ascii="Times New Roman" w:hAnsi="Times New Roman" w:cs="Times New Roman"/>
      <w:color w:val="000000"/>
      <w:sz w:val="24"/>
      <w:szCs w:val="24"/>
      <w:u w:val="none"/>
    </w:rPr>
  </w:style>
  <w:style w:type="character" w:customStyle="1" w:styleId="12">
    <w:name w:val="font31"/>
    <w:basedOn w:val="9"/>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1768</Words>
  <Characters>2206</Characters>
  <Lines>0</Lines>
  <Paragraphs>0</Paragraphs>
  <TotalTime>1</TotalTime>
  <ScaleCrop>false</ScaleCrop>
  <LinksUpToDate>false</LinksUpToDate>
  <CharactersWithSpaces>2284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2024-07-02T17:05:00Z</dcterms:created>
  <dc:creator>Administrator</dc:creator>
  <cp:lastModifiedBy>fengdu</cp:lastModifiedBy>
  <cp:lastPrinted>2024-07-08T11:12:00Z</cp:lastPrinted>
  <dcterms:modified xsi:type="dcterms:W3CDTF">2024-07-10T10:14:22Z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8F36737F5EE64B2FA25F8EA590F2BF1D_13</vt:lpwstr>
  </property>
</Properties>
</file>